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cira coly) , prière de renseigner toutes les questions liées à  ndeye cira coly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ndeye cira coly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thiane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thiane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jackaria coly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jackaria coly (100000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(550000) de l'article  Moto/Vélomoteur/Tricycle à moteur est inférieur aux prix de revente (600000)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(13000)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