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FATOUMA TAMBOURA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 TAMBOURA) , prière de renseigner toutes les questions liées à  FATOUMA TAMBOURA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OUSMANE SARR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OUSMANE SARR) , prière de renseigner toutes les questions liées à  OUSMANE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FATOUMA TAMBOURA,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