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01-76-58-07</w:t>
      </w:r>
    </w:p>
    <w:p>
      <w:r>
        <w:rPr>
          <w:b w:val="0"/>
          <w:i w:val="0"/>
          <w:color w:val="64748B"/>
          <w:sz w:val="18"/>
        </w:rPr>
        <w:t>Enquêteur : EQ10_enq3_v2  ·  Équipe : EQ10  ·  Snapshot : 2026-06-06</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81201020048</w:t>
            </w:r>
          </w:p>
        </w:tc>
        <w:tc>
          <w:tcPr>
            <w:tcW w:type="dxa" w:w="3551"/>
            <w:shd w:fill="F8FAFC"/>
          </w:tcPr>
          <w:p>
            <w:r>
              <w:rPr>
                <w:b w:val="0"/>
                <w:i w:val="0"/>
                <w:color w:val="64748B"/>
                <w:sz w:val="14"/>
              </w:rPr>
              <w:t>MÉNAGE</w:t>
              <w:br/>
            </w:r>
            <w:r>
              <w:rPr>
                <w:b/>
                <w:i w:val="0"/>
                <w:color w:val="1F6FEB"/>
                <w:sz w:val="18"/>
              </w:rPr>
              <w:t>01-76-58-07</w:t>
            </w:r>
          </w:p>
        </w:tc>
        <w:tc>
          <w:tcPr>
            <w:tcW w:type="dxa" w:w="3551"/>
            <w:shd w:fill="F8FAFC"/>
          </w:tcPr>
          <w:p>
            <w:r>
              <w:rPr>
                <w:b w:val="0"/>
                <w:i w:val="0"/>
                <w:color w:val="64748B"/>
                <w:sz w:val="14"/>
              </w:rPr>
              <w:t>CHEF DE MÉNAGE</w:t>
              <w:br/>
            </w:r>
            <w:r>
              <w:rPr>
                <w:b/>
                <w:i w:val="0"/>
                <w:sz w:val="18"/>
              </w:rPr>
              <w:t>SOUKEYE DIOUM</w:t>
            </w:r>
          </w:p>
        </w:tc>
      </w:tr>
      <w:tr>
        <w:tc>
          <w:tcPr>
            <w:tcW w:type="dxa" w:w="3551"/>
            <w:shd w:fill="F8FAFC"/>
          </w:tcPr>
          <w:p>
            <w:r>
              <w:rPr>
                <w:b w:val="0"/>
                <w:i w:val="0"/>
                <w:color w:val="64748B"/>
                <w:sz w:val="14"/>
              </w:rPr>
              <w:t>TÉLÉPHONE CM</w:t>
              <w:br/>
            </w:r>
            <w:r>
              <w:rPr>
                <w:b/>
                <w:i w:val="0"/>
                <w:sz w:val="18"/>
              </w:rPr>
              <w:t>76 482 35 27</w:t>
            </w:r>
          </w:p>
        </w:tc>
        <w:tc>
          <w:tcPr>
            <w:tcW w:type="dxa" w:w="3551"/>
            <w:shd w:fill="F8FAFC"/>
          </w:tcPr>
          <w:p>
            <w:r>
              <w:rPr>
                <w:b w:val="0"/>
                <w:i w:val="0"/>
                <w:color w:val="64748B"/>
                <w:sz w:val="14"/>
              </w:rPr>
              <w:t>LOCALISATION</w:t>
              <w:br/>
            </w:r>
            <w:r>
              <w:rPr>
                <w:b/>
                <w:i w:val="0"/>
                <w:sz w:val="18"/>
              </w:rPr>
              <w:t>DAROU MOUSTY</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EQ10_enq3_v2</w:t>
            </w:r>
          </w:p>
        </w:tc>
        <w:tc>
          <w:tcPr>
            <w:tcW w:type="dxa" w:w="3551"/>
            <w:shd w:fill="F8FAFC"/>
          </w:tcPr>
          <w:p>
            <w:r>
              <w:rPr>
                <w:b w:val="0"/>
                <w:i w:val="0"/>
                <w:color w:val="64748B"/>
                <w:sz w:val="14"/>
              </w:rPr>
              <w:t>SUPERVISEUR</w:t>
              <w:br/>
            </w:r>
            <w:r>
              <w:rPr>
                <w:b/>
                <w:i w:val="0"/>
                <w:sz w:val="18"/>
              </w:rPr>
              <w:t>10</w:t>
            </w:r>
          </w:p>
        </w:tc>
        <w:tc>
          <w:tcPr>
            <w:tcW w:type="dxa" w:w="3551"/>
            <w:shd w:fill="F8FAFC"/>
          </w:tcPr>
          <w:p>
            <w:r>
              <w:rPr>
                <w:b w:val="0"/>
                <w:i w:val="0"/>
                <w:color w:val="64748B"/>
                <w:sz w:val="14"/>
              </w:rPr>
              <w:t>STATUT</w:t>
              <w:br/>
            </w:r>
            <w:r>
              <w:rPr>
                <w:b/>
                <w:i w:val="0"/>
                <w:sz w:val="18"/>
              </w:rPr>
              <w:t>1  ·  1ʳᵉ visite : —</w:t>
            </w:r>
          </w:p>
        </w:tc>
      </w:tr>
    </w:tbl>
    <w:p/>
    <w:p>
      <w:r>
        <w:rPr>
          <w:b/>
          <w:i w:val="0"/>
          <w:color w:val="1F6FEB"/>
          <w:sz w:val="22"/>
        </w:rPr>
        <w:t>⚠ INCOHÉRENCES À CORRIGER (25)</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cette information auprès de l'enquêté ou founir d'explication auprès du QGIncoherence!!! Dans ce ménage,aucun membre n'a été declaré comme chef.</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cette incoherence.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renseigner toutes les informations du ménage dans la section 0 avant d'entamer les autres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obligatoire de prendre les coordonnées Gps avant d'administrer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prendre les coordonnées GPS.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Veillez bien renseigner la variable 0.10 (Prenom et nom du chef de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Elle ne doit pas contenir des chiffres.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w:t>
            </w:r>
          </w:p>
        </w:tc>
        <w:tc>
          <w:tcPr>
            <w:tcW w:type="dxa" w:w="1191"/>
          </w:tcPr>
          <w:p>
            <w:r>
              <w:rPr>
                <w:b w:val="0"/>
                <w:i w:val="0"/>
                <w:color w:val="64748B"/>
                <w:sz w:val="16"/>
              </w:rPr>
              <w:t>GT-CQ</w:t>
            </w:r>
          </w:p>
        </w:tc>
        <w:tc>
          <w:tcPr>
            <w:tcW w:type="dxa" w:w="4706"/>
          </w:tcPr>
          <w:p>
            <w:r>
              <w:rPr>
                <w:b w:val="0"/>
                <w:i w:val="0"/>
                <w:sz w:val="17"/>
              </w:rPr>
              <w:t>Attention! Veillez bien renseigner le premier numero du chef de ménage(0.12a).</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 s00q12b</w:t>
            </w:r>
          </w:p>
        </w:tc>
        <w:tc>
          <w:tcPr>
            <w:tcW w:type="dxa" w:w="1191"/>
          </w:tcPr>
          <w:p>
            <w:r>
              <w:rPr>
                <w:b w:val="0"/>
                <w:i w:val="0"/>
                <w:color w:val="64748B"/>
                <w:sz w:val="16"/>
              </w:rPr>
              <w:t>GT-CQ</w:t>
            </w:r>
          </w:p>
        </w:tc>
        <w:tc>
          <w:tcPr>
            <w:tcW w:type="dxa" w:w="4706"/>
          </w:tcPr>
          <w:p>
            <w:r>
              <w:rPr>
                <w:b w:val="0"/>
                <w:i w:val="0"/>
                <w:sz w:val="17"/>
              </w:rPr>
              <w:t>Attention! Veillez bien renseigner le deuxième numero du chef de ménage(0.12b).</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s00q12a</w:t>
            </w:r>
          </w:p>
        </w:tc>
        <w:tc>
          <w:tcPr>
            <w:tcW w:type="dxa" w:w="1191"/>
          </w:tcPr>
          <w:p>
            <w:r>
              <w:rPr>
                <w:b w:val="0"/>
                <w:i w:val="0"/>
                <w:color w:val="64748B"/>
                <w:sz w:val="16"/>
              </w:rPr>
              <w:t>GT-CQ</w:t>
            </w:r>
          </w:p>
        </w:tc>
        <w:tc>
          <w:tcPr>
            <w:tcW w:type="dxa" w:w="4706"/>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(7),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s01q02, s01q12, s01q13, s02q03__2, s03q01, s01q00b</w:t>
            </w:r>
          </w:p>
        </w:tc>
        <w:tc>
          <w:tcPr>
            <w:tcW w:type="dxa" w:w="1191"/>
          </w:tcPr>
          <w:p>
            <w:r>
              <w:rPr>
                <w:b w:val="0"/>
                <w:i w:val="0"/>
                <w:color w:val="64748B"/>
                <w:sz w:val="16"/>
              </w:rPr>
              <w:t>GT-CQ</w:t>
            </w:r>
          </w:p>
        </w:tc>
        <w:tc>
          <w:tcPr>
            <w:tcW w:type="dxa" w:w="4706"/>
          </w:tcPr>
          <w:p>
            <w:r>
              <w:rPr>
                <w:b w:val="0"/>
                <w:i w:val="0"/>
                <w:sz w:val="17"/>
              </w:rPr>
              <w:t>La section n'est pas renseignée pour , prière de la renseigner.</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revoir la section santé de ce ménage.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Aucune personne ne travaille dans ce ménage, ou la section emploi dans le questionnaire n'est pas renseignée.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s01q49, s02q24</w:t>
            </w:r>
          </w:p>
        </w:tc>
        <w:tc>
          <w:tcPr>
            <w:tcW w:type="dxa" w:w="1191"/>
          </w:tcPr>
          <w:p>
            <w:r>
              <w:rPr>
                <w:b w:val="0"/>
                <w:i w:val="0"/>
                <w:color w:val="64748B"/>
                <w:sz w:val="16"/>
              </w:rPr>
              <w:t>GT-CQ</w:t>
            </w:r>
          </w:p>
        </w:tc>
        <w:tc>
          <w:tcPr>
            <w:tcW w:type="dxa" w:w="4706"/>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section 10a du ménage de  n'est pas totalement renseigné ou n'a pas commencé, prière de renseigner toutes les questions de la section 10 avant d'entamer la section 10b</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s16aq04</w:t>
            </w:r>
          </w:p>
        </w:tc>
        <w:tc>
          <w:tcPr>
            <w:tcW w:type="dxa" w:w="1191"/>
          </w:tcPr>
          <w:p>
            <w:r>
              <w:rPr>
                <w:b w:val="0"/>
                <w:i w:val="0"/>
                <w:color w:val="64748B"/>
                <w:sz w:val="16"/>
              </w:rPr>
              <w:t>GT-CQ</w:t>
            </w:r>
          </w:p>
        </w:tc>
        <w:tc>
          <w:tcPr>
            <w:tcW w:type="dxa" w:w="4706"/>
          </w:tcPr>
          <w:p>
            <w:r>
              <w:rPr>
                <w:b w:val="0"/>
                <w:i w:val="0"/>
                <w:sz w:val="17"/>
              </w:rPr>
              <w:t>Attention ! Vous avez déclaré en s16aq04 que le répondant est  qui 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ans), Il est trop jeune ou vieux pour fournir des informations correctes concernant cette section.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refaire la section 16.</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La section 16 du ménage de  n'est pas renseigné, prière de renseigner.</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s01q29, s01q31, s04q24, s00q04, s00q10</w:t>
            </w:r>
          </w:p>
        </w:tc>
        <w:tc>
          <w:tcPr>
            <w:tcW w:type="dxa" w:w="1191"/>
          </w:tcPr>
          <w:p>
            <w:r>
              <w:rPr>
                <w:b w:val="0"/>
                <w:i w:val="0"/>
                <w:color w:val="64748B"/>
                <w:sz w:val="16"/>
              </w:rPr>
              <w:t>GT-CQ</w:t>
            </w:r>
          </w:p>
        </w:tc>
        <w:tc>
          <w:tcPr>
            <w:tcW w:type="dxa" w:w="4706"/>
          </w:tcPr>
          <w:p>
            <w:r>
              <w:rPr>
                <w:b w:val="0"/>
                <w:i w:val="0"/>
                <w:sz w:val="17"/>
              </w:rPr>
              <w:t>Avertissement!!! Le ménage de  vit en milieu urbain et aucun membre dans son ménage n'a fait ou fait-elle des études actuellement dans une école formelle, prière de reprendre la section éducation de ce ménage en se rassurant auprès de l'enquêté.</w:t>
            </w:r>
          </w:p>
        </w:tc>
      </w:tr>
      <w:tr>
        <w:tc>
          <w:tcPr>
            <w:tcW w:type="dxa" w:w="964"/>
          </w:tcPr>
          <w:p>
            <w:r>
              <w:rPr>
                <w:b/>
                <w:i w:val="0"/>
                <w:color w:val="CA8A04"/>
                <w:sz w:val="16"/>
              </w:rPr>
              <w:t>Faible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Selon vos informations, aucun membre de ce ménage n'a eu de problème de santé au cours des 12 derniers mois.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