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45-67-66-17</w:t>
      </w:r>
    </w:p>
    <w:p>
      <w:r>
        <w:rPr>
          <w:b w:val="0"/>
          <w:i w:val="0"/>
          <w:color w:val="64748B"/>
          <w:sz w:val="18"/>
        </w:rPr>
        <w:t>Enquêteur : EQ14_enq1_v2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45-67-66-17</w:t>
            </w:r>
          </w:p>
        </w:tc>
        <w:tc>
          <w:tcPr>
            <w:tcW w:type="dxa" w:w="3551"/>
            <w:shd w:fill="F8FAFC"/>
          </w:tcPr>
          <w:p>
            <w:r>
              <w:rPr>
                <w:b w:val="0"/>
                <w:i w:val="0"/>
                <w:color w:val="64748B"/>
                <w:sz w:val="14"/>
              </w:rPr>
              <w:t>CHEF DE MÉNAGE</w:t>
              <w:br/>
            </w:r>
            <w:r>
              <w:rPr>
                <w:b/>
                <w:i w:val="0"/>
                <w:sz w:val="18"/>
              </w:rPr>
              <w:t>AMADOU CAMARA</w:t>
            </w:r>
          </w:p>
        </w:tc>
      </w:tr>
      <w:tr>
        <w:tc>
          <w:tcPr>
            <w:tcW w:type="dxa" w:w="3551"/>
            <w:shd w:fill="F8FAFC"/>
          </w:tcPr>
          <w:p>
            <w:r>
              <w:rPr>
                <w:b w:val="0"/>
                <w:i w:val="0"/>
                <w:color w:val="64748B"/>
                <w:sz w:val="14"/>
              </w:rPr>
              <w:t>TÉLÉPHONE CM</w:t>
              <w:br/>
            </w:r>
            <w:r>
              <w:rPr>
                <w:b/>
                <w:i w:val="0"/>
                <w:sz w:val="18"/>
              </w:rPr>
              <w:t>77 304 52 80</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2026-06-04T10:00:13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MAMADOU CAMARA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SOULEYEMANE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ADAMA CAMARA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MAMADOU CAMARA diffère de celui donné par AMADOU MAMADOU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HAPSATOU KONATE diffère de celui donné par HAPSATOU KONATE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HAPSATOU KONTE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SOULEYEMANE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s01q44</w:t>
            </w:r>
          </w:p>
        </w:tc>
        <w:tc>
          <w:tcPr>
            <w:tcW w:type="dxa" w:w="1191"/>
          </w:tcPr>
          <w:p>
            <w:r>
              <w:rPr>
                <w:b w:val="0"/>
                <w:i w:val="0"/>
                <w:color w:val="64748B"/>
                <w:sz w:val="16"/>
              </w:rPr>
              <w:t>Natif SuSo</w:t>
            </w:r>
          </w:p>
        </w:tc>
        <w:tc>
          <w:tcPr>
            <w:tcW w:type="dxa" w:w="4706"/>
          </w:tcPr>
          <w:p>
            <w:r>
              <w:rPr>
                <w:b w:val="0"/>
                <w:i w:val="0"/>
                <w:sz w:val="17"/>
              </w:rPr>
              <w:t>%rostertitle% possède un téléphone à la question 1.39. et un smartphone à 1.42. Veuillez vérifier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MAMADOU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HAPSATOU KONATE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HAPSATOU KONTE n'a pas été à l'école entre 2024/2025 est A FREQUENTE L’ECOLE QUE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ABDOULAYE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DIARY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HAPSATOU KONATE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MAMADOU CAMARA ), prière de renseignés toutes les questions liées à ( AMADOU MAMADOU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AMADOU MAMADOU CAMARA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AMADOU MAMADOU CAMARA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AMADOU MAMADOU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ADAMA CAMARA est Etudiant/Elève de la 4.21 mais ADAMA CAMARA n'a pas frequenté l'école en 2024-2025, prière de corriger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