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55-70-00-42</w:t>
      </w:r>
    </w:p>
    <w:p>
      <w:r>
        <w:rPr>
          <w:b w:val="0"/>
          <w:i w:val="0"/>
          <w:color w:val="64748B"/>
          <w:sz w:val="18"/>
        </w:rPr>
        <w:t>Enquêteur : EQ19_enq2_v2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55-70-00-42</w:t>
            </w:r>
          </w:p>
        </w:tc>
        <w:tc>
          <w:tcPr>
            <w:tcW w:type="dxa" w:w="3551"/>
            <w:shd w:fill="F8FAFC"/>
          </w:tcPr>
          <w:p>
            <w:r>
              <w:rPr>
                <w:b w:val="0"/>
                <w:i w:val="0"/>
                <w:color w:val="64748B"/>
                <w:sz w:val="14"/>
              </w:rPr>
              <w:t>CHEF DE MÉNAGE</w:t>
              <w:br/>
            </w:r>
            <w:r>
              <w:rPr>
                <w:b/>
                <w:i w:val="0"/>
                <w:sz w:val="18"/>
              </w:rPr>
              <w:t>IBRAHIMA SYLLA</w:t>
            </w:r>
          </w:p>
        </w:tc>
      </w:tr>
      <w:tr>
        <w:tc>
          <w:tcPr>
            <w:tcW w:type="dxa" w:w="3551"/>
            <w:shd w:fill="F8FAFC"/>
          </w:tcPr>
          <w:p>
            <w:r>
              <w:rPr>
                <w:b w:val="0"/>
                <w:i w:val="0"/>
                <w:color w:val="64748B"/>
                <w:sz w:val="14"/>
              </w:rPr>
              <w:t>TÉLÉPHONE CM</w:t>
              <w:br/>
            </w:r>
            <w:r>
              <w:rPr>
                <w:b/>
                <w:i w:val="0"/>
                <w:sz w:val="18"/>
              </w:rPr>
              <w:t>77 010 54 27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2026-05-21T10:05:43</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BAILO TOURE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FODE SYLLA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SYLLA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KADIDIATOU BARRY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AISSATOU SYLLA est trop jeune ou vielle pour avoir AISSATOU SYLLA selon l'écart d'âge (13 ans) entre lui et sa mère, prière de revoir l'âge de AISSATOU SYLLA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SIRA DIOUMA SYLLA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SIRA DIOUMA SYLLA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SALIMATOU DIALLO diffère de celui donné par SALIMATOU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FODE SYLLA diffère de celui donné par FODE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MAMADOU SYLLA 2 ou l'année à laquelle MAMADOU SYLLA 2 a fréquenté l'école pour la dernière fois (.) le dernier diplome de MAMADOU SYLLA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DAOUDA SYLLA ou l'année à laquelle DAOUDA SYLLA a fréquenté l'école pour la dernière fois (2015) le dernier diplome de DAOUDA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SIRA DIOUMA SYLLA s'est consulté la première fois pour cette maladie (Autre) chez un médecin généraliste et vous dites que  SIRA DIOUMA SYLLA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Incoherence! FODE SYLLA est un agriculteur dans un milieu rural donc il travaille principalement  pour son propre compte ou contribue à une entreprise familiale, prière de regarder la question s04q66.</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FODE SYLLA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FATOUMATA SYLLA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FATOUMATA SYLLA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SYLLA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SALIMATOU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FODE SYLLA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KADIDIATOU BARRY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BAILO TOURE a eu est estomac,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FATOUMATA SYLLA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SIRA DIOUMA SYLLA a eu est douleurs à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(40000 Fcfa) de SIRA DIOUMA SYLLA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KADIDIATOU BARRY n'a pas cherché du travail au cours des 30 derniers jours est vient d’accouché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SALIMATOU DIALLO n'a pas cherché du travail au cours des 30 derniers jours est vient d'accoucher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SIRA DIOUMA SYLLA n'a pas cherché du travail au cours des 30 derniers jours est demande de stage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BAILO TOURE ), prière de renseignés toutes les questions liées à ( BAILO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SYLLA ), prière de renseignés toutes les questions liées à ( IBRAHIMA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SYLLA ), prière de renseignés toutes les questions liées à ( IBRAHIMA SYLLA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FODE SYLLA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FODE SYLLA a fait de ce dernier crédit est réparation 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SYLLA (249000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(21000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il est tailleur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il est tailleur, prière de renseignés toutes les questions liées à il est tailleur.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il fait de la soudure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il fait de la soudure est aide de son mentor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il fait de la soudure n'a pas fonctionné tout le temps au cours des 12 derniers mois est problème lié au groupe électrogène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il fait de la soudure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1191"/>
          </w:tcPr>
          <w:p>
            <w:r>
              <w:rPr>
                <w:b w:val="0"/>
                <w:i w:val="0"/>
                <w:color w:val="64748B"/>
                <w:sz w:val="16"/>
              </w:rPr>
              <w:t>Natif SuSo</w:t>
            </w:r>
          </w:p>
        </w:tc>
        <w:tc>
          <w:tcPr>
            <w:tcW w:type="dxa" w:w="4706"/>
          </w:tcPr>
          <w:p>
            <w:r>
              <w:rPr>
                <w:b w:val="0"/>
                <w:i w:val="0"/>
                <w:sz w:val="17"/>
              </w:rPr>
              <w:t>Le nombre de mois de travail de %rostertitle% doit etre inférieur ou égal au nombre de mois pendant lesquels l'entreprise a fonctionné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fois que le ménage a réçu pour Don de nourriture pour les élèves à l'école semble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FONIO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SYLLA pour la main-d'oeuvre non-familiale sur la parcelle FONIO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FONIO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(60000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190 FCFA par Kilogramme qui semble faible, prière de vérifier  le montant d'achat (9500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83.33334 FCFA par Litre qui semble faible, prière de vérifier  le montant d'achat (10000 FCFA pour 120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YOUSSOUPH MANGA SYLLA fréquente 4ème année de Primaire mais ne sait pas écrire, prière de vérifier auprès de YOUSSOUPH MANGA SYLLA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BAILO TOURE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IBRAHIMA SYLLA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SYLLA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FODE SYLLA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BAILO TOURE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Fer à repasser à charbon est inférieur aux prix de revente (5000)  avec l'âge du bien atteignant 1 ans.</w:t>
            </w:r>
          </w:p>
        </w:tc>
      </w:tr>
    </w:tbl>
    <w:p/>
    <w:p>
      <w:r>
        <w:rPr>
          <w:b/>
          <w:i w:val="0"/>
          <w:color w:val="1F6FEB"/>
          <w:sz w:val="22"/>
        </w:rPr>
        <w:t>💬 COMMENTAIRES SUPERVISEUR / ENQUÊTEUR (2)</w:t>
      </w:r>
    </w:p>
    <w:p>
      <w:pPr>
        <w:pStyle w:val="ListBullet"/>
      </w:pPr>
      <w:r>
        <w:rPr>
          <w:b w:val="0"/>
          <w:i w:val="0"/>
          <w:color w:val="64748B"/>
          <w:sz w:val="16"/>
        </w:rPr>
        <w:t xml:space="preserve">[2026-05-21 15:20:14] </w:t>
      </w:r>
      <w:r>
        <w:rPr>
          <w:b/>
          <w:i w:val="0"/>
          <w:color w:val="1F6FEB"/>
          <w:sz w:val="16"/>
        </w:rPr>
        <w:t xml:space="preserve">EQ19_enq2_v2 </w:t>
      </w:r>
      <w:r>
        <w:rPr>
          <w:b w:val="0"/>
          <w:i w:val="0"/>
          <w:color w:val="64748B"/>
          <w:sz w:val="16"/>
        </w:rPr>
        <w:t xml:space="preserve">sur s12q10 : </w:t>
      </w:r>
      <w:r>
        <w:rPr>
          <w:b w:val="0"/>
          <w:i w:val="0"/>
          <w:sz w:val="17"/>
        </w:rPr>
        <w:t>"fabriqué par eux-même "</w:t>
      </w:r>
    </w:p>
    <w:p>
      <w:pPr>
        <w:pStyle w:val="ListBullet"/>
      </w:pPr>
      <w:r>
        <w:rPr>
          <w:b w:val="0"/>
          <w:i w:val="0"/>
          <w:color w:val="64748B"/>
          <w:sz w:val="16"/>
        </w:rPr>
        <w:t xml:space="preserve">[2026-05-21 15:25:27] </w:t>
      </w:r>
      <w:r>
        <w:rPr>
          <w:b/>
          <w:i w:val="0"/>
          <w:color w:val="1F6FEB"/>
          <w:sz w:val="16"/>
        </w:rPr>
        <w:t xml:space="preserve">EQ19_enq2_v2 </w:t>
      </w:r>
      <w:r>
        <w:rPr>
          <w:b w:val="0"/>
          <w:i w:val="0"/>
          <w:color w:val="64748B"/>
          <w:sz w:val="16"/>
        </w:rPr>
        <w:t xml:space="preserve">sur s12q09 : </w:t>
      </w:r>
      <w:r>
        <w:rPr>
          <w:b w:val="0"/>
          <w:i w:val="0"/>
          <w:sz w:val="17"/>
        </w:rPr>
        <w:t>"fabriqué par eux-mêmes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