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DIAW 2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NDIOBA GAYE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DIAW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NDIOBA GAYE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IBRAHIMA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MAGUETTE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BOUSSO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ABDOU GAYE,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NDIOBA GAYE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NDIOBA GAYE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BOUSSO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BOUSSO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BOUSSO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DIAW (13400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entrepreneur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CHAUSSURES n'a pas fonctionné tout le temps au cours des 12 derniers mois est congé de maternité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DIOP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