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17-31-54-90</w:t>
      </w:r>
    </w:p>
    <w:p>
      <w:r>
        <w:rPr>
          <w:b w:val="0"/>
          <w:i w:val="0"/>
          <w:color w:val="64748B"/>
          <w:sz w:val="18"/>
        </w:rPr>
        <w:t>Enquêteur : EQ27_enq3_v2  ·  Équipe : EQ27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92203050027</w:t>
            </w:r>
          </w:p>
        </w:tc>
        <w:tc>
          <w:tcPr>
            <w:tcW w:type="dxa" w:w="3551"/>
            <w:shd w:fill="F8FAFC"/>
          </w:tcPr>
          <w:p>
            <w:r>
              <w:rPr>
                <w:b w:val="0"/>
                <w:i w:val="0"/>
                <w:color w:val="64748B"/>
                <w:sz w:val="14"/>
              </w:rPr>
              <w:t>MÉNAGE</w:t>
              <w:br/>
            </w:r>
            <w:r>
              <w:rPr>
                <w:b/>
                <w:i w:val="0"/>
                <w:color w:val="1F6FEB"/>
                <w:sz w:val="18"/>
              </w:rPr>
              <w:t>17-31-54-90</w:t>
            </w:r>
          </w:p>
        </w:tc>
        <w:tc>
          <w:tcPr>
            <w:tcW w:type="dxa" w:w="3551"/>
            <w:shd w:fill="F8FAFC"/>
          </w:tcPr>
          <w:p>
            <w:r>
              <w:rPr>
                <w:b w:val="0"/>
                <w:i w:val="0"/>
                <w:color w:val="64748B"/>
                <w:sz w:val="14"/>
              </w:rPr>
              <w:t>CHEF DE MÉNAGE</w:t>
              <w:br/>
            </w:r>
            <w:r>
              <w:rPr>
                <w:b/>
                <w:i w:val="0"/>
                <w:sz w:val="18"/>
              </w:rPr>
              <w:t>LAMINE SANKHARE</w:t>
            </w:r>
          </w:p>
        </w:tc>
      </w:tr>
      <w:tr>
        <w:tc>
          <w:tcPr>
            <w:tcW w:type="dxa" w:w="3551"/>
            <w:shd w:fill="F8FAFC"/>
          </w:tcPr>
          <w:p>
            <w:r>
              <w:rPr>
                <w:b w:val="0"/>
                <w:i w:val="0"/>
                <w:color w:val="64748B"/>
                <w:sz w:val="14"/>
              </w:rPr>
              <w:t>TÉLÉPHONE CM</w:t>
              <w:br/>
            </w:r>
            <w:r>
              <w:rPr>
                <w:b/>
                <w:i w:val="0"/>
                <w:sz w:val="18"/>
              </w:rPr>
              <w:t>77 443 21 89</w:t>
            </w:r>
          </w:p>
        </w:tc>
        <w:tc>
          <w:tcPr>
            <w:tcW w:type="dxa" w:w="3551"/>
            <w:shd w:fill="F8FAFC"/>
          </w:tcPr>
          <w:p>
            <w:r>
              <w:rPr>
                <w:b w:val="0"/>
                <w:i w:val="0"/>
                <w:color w:val="64748B"/>
                <w:sz w:val="14"/>
              </w:rPr>
              <w:t>LOCALISATION</w:t>
              <w:br/>
            </w:r>
            <w:r>
              <w:rPr>
                <w:b/>
                <w:i w:val="0"/>
                <w:sz w:val="18"/>
              </w:rPr>
              <w:t>escale2</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EQ27_enq3_v2  (273)</w:t>
            </w:r>
          </w:p>
        </w:tc>
        <w:tc>
          <w:tcPr>
            <w:tcW w:type="dxa" w:w="3551"/>
            <w:shd w:fill="F8FAFC"/>
          </w:tcPr>
          <w:p>
            <w:r>
              <w:rPr>
                <w:b w:val="0"/>
                <w:i w:val="0"/>
                <w:color w:val="64748B"/>
                <w:sz w:val="14"/>
              </w:rPr>
              <w:t>SUPERVISEUR</w:t>
              <w:br/>
            </w:r>
            <w:r>
              <w:rPr>
                <w:b/>
                <w:i w:val="0"/>
                <w:sz w:val="18"/>
              </w:rPr>
              <w:t>27</w:t>
            </w:r>
          </w:p>
        </w:tc>
        <w:tc>
          <w:tcPr>
            <w:tcW w:type="dxa" w:w="3551"/>
            <w:shd w:fill="F8FAFC"/>
          </w:tcPr>
          <w:p>
            <w:r>
              <w:rPr>
                <w:b w:val="0"/>
                <w:i w:val="0"/>
                <w:color w:val="64748B"/>
                <w:sz w:val="14"/>
              </w:rPr>
              <w:t>STATUT</w:t>
              <w:br/>
            </w:r>
            <w:r>
              <w:rPr>
                <w:b/>
                <w:i w:val="0"/>
                <w:sz w:val="18"/>
              </w:rPr>
              <w:t>1  ·  1ʳᵉ visite : 2026-06-03T10:00:11</w:t>
            </w:r>
          </w:p>
        </w:tc>
      </w:tr>
    </w:tbl>
    <w:p/>
    <w:p>
      <w:r>
        <w:rPr>
          <w:b/>
          <w:i w:val="0"/>
          <w:color w:val="1F6FEB"/>
          <w:sz w:val="22"/>
        </w:rPr>
        <w:t>⚠ INCOHÉRENCES À CORRIGER (116)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MODOU SANKHARE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ABY SENGHOR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GNIMA SANKHARÉ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KALILOU SANKHARE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Khady SANKHARE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LAMINE SANKHARÉ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MBAYE SANKHARE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MOUKHAMED SANKHARE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SEYNABOU SANKHANRE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YA KANE SANKHARE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LAMINE SANKHARÉ diffère de celui donné par LAMINE SANKHARÉ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NDEYE SANKHARE diffère de celui donné par NDEYE SANKHARE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SEYNABOU SANKHANRE ou l'année à laquelle SEYNABOU SANKHANRE a fréquenté l'école pour la dernière fois (.) le dernier diplome de SEYNABOU SANKHANRE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s01q00_0, s00q04, s03q38, s04q21, s04q51, s04q51_unite, s04q44, s04q65</w:t>
            </w:r>
          </w:p>
        </w:tc>
        <w:tc>
          <w:tcPr>
            <w:tcW w:type="dxa" w:w="1191"/>
          </w:tcPr>
          <w:p>
            <w:r>
              <w:rPr>
                <w:b w:val="0"/>
                <w:i w:val="0"/>
                <w:color w:val="64748B"/>
                <w:sz w:val="16"/>
              </w:rPr>
              <w:t>GT-CQ</w:t>
            </w:r>
          </w:p>
        </w:tc>
        <w:tc>
          <w:tcPr>
            <w:tcW w:type="dxa" w:w="4706"/>
          </w:tcPr>
          <w:p>
            <w:r>
              <w:rPr>
                <w:b w:val="0"/>
                <w:i w:val="0"/>
                <w:sz w:val="17"/>
              </w:rPr>
              <w:t>Incoherence!!! NDEYE SANKHARE a travaillé plus de 20h par jours pour ses emplois (pricinpal et secondaire), prière de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s01q00_0, s00q04, s03q38, s04q21, s04q51, s04q51_unite, s04q44, s04q65</w:t>
            </w:r>
          </w:p>
        </w:tc>
        <w:tc>
          <w:tcPr>
            <w:tcW w:type="dxa" w:w="1191"/>
          </w:tcPr>
          <w:p>
            <w:r>
              <w:rPr>
                <w:b w:val="0"/>
                <w:i w:val="0"/>
                <w:color w:val="64748B"/>
                <w:sz w:val="16"/>
              </w:rPr>
              <w:t>GT-CQ</w:t>
            </w:r>
          </w:p>
        </w:tc>
        <w:tc>
          <w:tcPr>
            <w:tcW w:type="dxa" w:w="4706"/>
          </w:tcPr>
          <w:p>
            <w:r>
              <w:rPr>
                <w:b w:val="0"/>
                <w:i w:val="0"/>
                <w:sz w:val="17"/>
              </w:rPr>
              <w:t>Incoherence!!! LAMINE SANKHARÉ a travaillé plus de 20h par jours pour ses emplois (pricinpal et secondaire), prière de corriger.</w:t>
            </w:r>
          </w:p>
        </w:tc>
      </w:tr>
      <w:tr>
        <w:tc>
          <w:tcPr>
            <w:tcW w:type="dxa" w:w="964"/>
          </w:tcPr>
          <w:p>
            <w:r>
              <w:rPr>
                <w:b/>
                <w:i w:val="0"/>
                <w:color w:val="DC2626"/>
                <w:sz w:val="16"/>
              </w:rPr>
              <w:t>Haute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l'article  Fer à repasser à charbon est nul (achété à 0fcfa) mais le prix de revente est different de 0 impossible, prière de verifier et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nombre de cultures dans la parcelle  est de .</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nombre de minutes (.</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MODOU SANKHARE est trop jeune (8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MODOU SANKHARE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MODOU SANKHARE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ABY SENGHOR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GNIMA SANKHARÉ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KALILOU SANKHARE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Khady SANKHARE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MBAYE SANKHARE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MOUKHAMED SANKHARE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SEYNABOU SANKHANRE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YA KANE SANKHARE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(11) de ce ménage est inférieur à la taille du denombrement (15),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KALILOU SANKHARE qui fréquente 4ème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Khady SANKHARE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LAMINE SANKHARÉ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NDEYE SANKHARE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YA KANE SANKHARE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LAMINE SANKHARÉ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LAMINE SANKHARÉ ), prière de renseignés toutes les questions liées à ( LAMINE SANKHARÉ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MODOU SANKHARE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MODOU SANKHARE ), prière de renseignés toutes les questions liées à ( MODOU SANKHARE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NDEYE SANKHARE ), prière de renseignés toutes les questions liées à ( NDEYE SANKHARE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NDEYE SANKHARE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NDEYE SANKHARE ), prière de renseignés toutes les questions liées à ( NDEYE SANKHARE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revenu de LAMINE SANKHARÉ (.a) doit être renseigné.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le revenu de LAMINE SANKHARÉ.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LAMINE SANKHARÉ ), prière de renseignés toutes les questions liées à ( LAMINE SANKHARÉ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C'est dans une entreprise privé qu'on a un aide familal, un compte propre ou un patron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ABY SENGHOR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ABY SENGHOR ), prière de renseignés toutes les questions liées à ( ABY SENGHOR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GNIMA SANKHARÉ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GNIMA SANKHARÉ ), prière de renseignés toutes les questions liées à ( GNIMA SANKHARÉ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KALILOU SANKHARE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KALILOU SANKHARE ), prière de renseignés toutes les questions liées à ( KALILOU SANKHARE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Khady SANKHARE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Khady SANKHARE ), prière de renseignés toutes les questions liées à ( Khady SANKHARE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LAMINE SANKHARÉ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LAMINE SANKHARÉ ), prière de renseignés toutes les questions liées à ( LAMINE SANKHARÉ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MBAYE SANKHARE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MBAYE SANKHARE ), prière de renseignés toutes les questions liées à ( MBAYE SANKHARE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MODOU SANKHARE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MODOU SANKHARE ), prière de renseignés toutes les questions liées à ( MODOU SANKHARE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MOUKHAMED SANKHARE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MOUKHAMED SANKHARE ), prière de renseignés toutes les questions liées à ( MOUKHAMED SANKHARE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NDEYE SANKHARE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NDEYE SANKHARE ), prière de renseignés toutes les questions liées à ( NDEYE SANKHARE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SEYNABOU SANKHANRE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SEYNABOU SANKHANRE ), prière de renseignés toutes les questions liées à ( SEYNABOU SANKHANRE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YA KANE SANKHARE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YA KANE SANKHARE ), prière de renseignés toutes les questions liées à ( YA KANE SANKHARE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LAMINE SANKHARE (15000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LAMINE SANKHARE (3000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LAMINE SANKHARE (10000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LAMINE SANKHARE (200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LAMINE SANKHARE (700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LAMINE SANKHARE (2000 Fcfa) au cours de 12 derniers mois de Achat d'une calculatrice scientifique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LAMINE SANKHARE (5000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s00q14, s00q16, s00q18, s01q39, s01q42__1, s01q42__2, s01q43, s02q04</w:t>
            </w:r>
          </w:p>
        </w:tc>
        <w:tc>
          <w:tcPr>
            <w:tcW w:type="dxa" w:w="1191"/>
          </w:tcPr>
          <w:p>
            <w:r>
              <w:rPr>
                <w:b w:val="0"/>
                <w:i w:val="0"/>
                <w:color w:val="64748B"/>
                <w:sz w:val="16"/>
              </w:rPr>
              <w:t>GT-CQ</w:t>
            </w:r>
          </w:p>
        </w:tc>
        <w:tc>
          <w:tcPr>
            <w:tcW w:type="dxa" w:w="4706"/>
          </w:tcPr>
          <w:p>
            <w:r>
              <w:rPr>
                <w:b w:val="0"/>
                <w:i w:val="0"/>
                <w:sz w:val="17"/>
              </w:rPr>
              <w:t>Le montant obtenus sur les services rendus par l'entreprise vente de noix de cajoux au cours des 30 derniers jours ou durant le dernier mois où l'entreprise a fonctionné n'a pas été renseigné, prière de mettre de 0 si l'entreprise n'a pas rendu de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 s10q48, s10q49, s10q50, s10q51, s10q52, s10q53</w:t>
            </w:r>
          </w:p>
        </w:tc>
        <w:tc>
          <w:tcPr>
            <w:tcW w:type="dxa" w:w="1191"/>
          </w:tcPr>
          <w:p>
            <w:r>
              <w:rPr>
                <w:b w:val="0"/>
                <w:i w:val="0"/>
                <w:color w:val="64748B"/>
                <w:sz w:val="16"/>
              </w:rPr>
              <w:t>GT-CQ</w:t>
            </w:r>
          </w:p>
        </w:tc>
        <w:tc>
          <w:tcPr>
            <w:tcW w:type="dxa" w:w="4706"/>
          </w:tcPr>
          <w:p>
            <w:r>
              <w:rPr>
                <w:b w:val="0"/>
                <w:i w:val="0"/>
                <w:sz w:val="17"/>
              </w:rPr>
              <w:t>Prière de renseigner les montants dans les champs (s10q46 s10q47 s10q48 s10q49 s10q50 s10q51 s10q52 s10q53 s10q54 s10q55 s10q56 s10q57), mettre 0 si l'entreprise vente de noix de cajoux n'a pas effectué des dépenses ou faire des reventes des marchandises ou des produits ou rendre de service.Cette entreprise vente de noix de cajoux dit avoir obtenu une valeur sur les marchandises vendu en etat, les marchandises vendu après transformation et les services rendus.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Cette entreprise vente de noix de cajoux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noix de cajoux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noix de cajoux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vente de noix de cajoux, prière de renseignés toutes les questions liées à vente de noix de cajoux.</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d'achat de l'article  Fer à repasser à charbon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les besoins de son enfant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cultures qui semble trop élévé ou non renseigné,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minutes) pour se rendre dans la parcelle  est trop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Il manque des informations non renseignées des intrants, prière de renseignés toutes les questions liées à ces intrants.</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produit(Bois) consommé ou stocké par votre ménage au cours des 12 derniers mois, prière de fournir d'effort pour avoir une estimation (s18cq03) au lieu de 9999.</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LAMINE SANKHARÉ a 60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Khady SANKHARE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LAMINE SANKHARÉ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MODOU SANKHARE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NDEYE SANKHARE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AvertissementNDEYE SANKHARE  travaille mais les questions relatives à son emploi secondaire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branche d'activité de NDEYE SANKHARE est identique dans l'emploi principale et secondaire, prière de confirmer cette information avec le QG ou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NDEYE SANKHARE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(30000) de l'article  Armoires et autres meubles est inférieur aux prix de revente (100000)  avec l'âge du bien atteignant 4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(0) de l'article  Fer à repasser à charbon est inférieur aux prix de revente (1500)  avec l'âge du bien atteignant 3 ans.</w:t>
            </w:r>
          </w:p>
        </w:tc>
      </w:tr>
    </w:tbl>
    <w:p/>
    <w:p>
      <w:r>
        <w:rPr>
          <w:b/>
          <w:i w:val="0"/>
          <w:color w:val="1F6FEB"/>
          <w:sz w:val="22"/>
        </w:rPr>
        <w:t>💬 COMMENTAIRES SUPERVISEUR / ENQUÊTEUR (7)</w:t>
      </w:r>
    </w:p>
    <w:p>
      <w:pPr>
        <w:pStyle w:val="ListBullet"/>
      </w:pPr>
      <w:r>
        <w:rPr>
          <w:b w:val="0"/>
          <w:i w:val="0"/>
          <w:color w:val="64748B"/>
          <w:sz w:val="16"/>
        </w:rPr>
        <w:t xml:space="preserve">[2026-06-04 12:53:42] </w:t>
      </w:r>
      <w:r>
        <w:rPr>
          <w:b/>
          <w:i w:val="0"/>
          <w:color w:val="1F6FEB"/>
          <w:sz w:val="16"/>
        </w:rPr>
        <w:t xml:space="preserve">EQ27_sup_v2 </w:t>
      </w:r>
      <w:r>
        <w:rPr>
          <w:b w:val="0"/>
          <w:i w:val="0"/>
          <w:color w:val="64748B"/>
          <w:sz w:val="16"/>
        </w:rPr>
        <w:t xml:space="preserve">sur grappe : </w:t>
      </w:r>
      <w:r>
        <w:rPr>
          <w:b w:val="0"/>
          <w:i w:val="0"/>
          <w:sz w:val="17"/>
        </w:rPr>
        <w:t>Faut pas mettre 444 ,il faut le laisser en vide</w:t>
      </w:r>
    </w:p>
    <w:p>
      <w:pPr>
        <w:pStyle w:val="ListBullet"/>
      </w:pPr>
      <w:r>
        <w:rPr>
          <w:b w:val="0"/>
          <w:i w:val="0"/>
          <w:color w:val="64748B"/>
          <w:sz w:val="16"/>
        </w:rPr>
        <w:t xml:space="preserve">[2026-06-04 13:27:23] </w:t>
      </w:r>
      <w:r>
        <w:rPr>
          <w:b/>
          <w:i w:val="0"/>
          <w:color w:val="1F6FEB"/>
          <w:sz w:val="16"/>
        </w:rPr>
        <w:t xml:space="preserve">EQ27_sup_v2 </w:t>
      </w:r>
      <w:r>
        <w:rPr>
          <w:b w:val="0"/>
          <w:i w:val="0"/>
          <w:color w:val="64748B"/>
          <w:sz w:val="16"/>
        </w:rPr>
        <w:t xml:space="preserve">sur s01q24 : </w:t>
      </w:r>
      <w:r>
        <w:rPr>
          <w:b w:val="0"/>
          <w:i w:val="0"/>
          <w:sz w:val="17"/>
        </w:rPr>
        <w:t>À revoir ,elle a 46ans donc a 1.24 c’est 20ans</w:t>
      </w:r>
    </w:p>
    <w:p>
      <w:pPr>
        <w:pStyle w:val="ListBullet"/>
      </w:pPr>
      <w:r>
        <w:rPr>
          <w:b w:val="0"/>
          <w:i w:val="0"/>
          <w:color w:val="64748B"/>
          <w:sz w:val="16"/>
        </w:rPr>
        <w:t xml:space="preserve">[2026-06-04 13:42:53] </w:t>
      </w:r>
      <w:r>
        <w:rPr>
          <w:b/>
          <w:i w:val="0"/>
          <w:color w:val="1F6FEB"/>
          <w:sz w:val="16"/>
        </w:rPr>
        <w:t xml:space="preserve">EQ27_sup_v2 </w:t>
      </w:r>
      <w:r>
        <w:rPr>
          <w:b w:val="0"/>
          <w:i w:val="0"/>
          <w:color w:val="64748B"/>
          <w:sz w:val="16"/>
        </w:rPr>
        <w:t xml:space="preserve">sur s01q24 : </w:t>
      </w:r>
      <w:r>
        <w:rPr>
          <w:b w:val="0"/>
          <w:i w:val="0"/>
          <w:sz w:val="17"/>
        </w:rPr>
        <w:t>A corriger ,c’est 15ans</w:t>
      </w:r>
    </w:p>
    <w:p>
      <w:pPr>
        <w:pStyle w:val="ListBullet"/>
      </w:pPr>
      <w:r>
        <w:rPr>
          <w:b w:val="0"/>
          <w:i w:val="0"/>
          <w:color w:val="64748B"/>
          <w:sz w:val="16"/>
        </w:rPr>
        <w:t xml:space="preserve">[2026-06-04 14:18:20] </w:t>
      </w:r>
      <w:r>
        <w:rPr>
          <w:b/>
          <w:i w:val="0"/>
          <w:color w:val="1F6FEB"/>
          <w:sz w:val="16"/>
        </w:rPr>
        <w:t xml:space="preserve">EQ27_sup_v2 </w:t>
      </w:r>
      <w:r>
        <w:rPr>
          <w:b w:val="0"/>
          <w:i w:val="0"/>
          <w:color w:val="64748B"/>
          <w:sz w:val="16"/>
        </w:rPr>
        <w:t xml:space="preserve">sur s03q05 : </w:t>
      </w:r>
      <w:r>
        <w:rPr>
          <w:b w:val="0"/>
          <w:i w:val="0"/>
          <w:sz w:val="17"/>
        </w:rPr>
        <w:t>À revoir s’il a consulté dans un service de santé( pharmatie)</w:t>
      </w:r>
    </w:p>
    <w:p>
      <w:pPr>
        <w:pStyle w:val="ListBullet"/>
      </w:pPr>
      <w:r>
        <w:rPr>
          <w:b w:val="0"/>
          <w:i w:val="0"/>
          <w:color w:val="64748B"/>
          <w:sz w:val="16"/>
        </w:rPr>
        <w:t xml:space="preserve">[2026-06-04 16:05:27] </w:t>
      </w:r>
      <w:r>
        <w:rPr>
          <w:b/>
          <w:i w:val="0"/>
          <w:color w:val="1F6FEB"/>
          <w:sz w:val="16"/>
        </w:rPr>
        <w:t xml:space="preserve">EQ27_sup_v2 </w:t>
      </w:r>
      <w:r>
        <w:rPr>
          <w:b w:val="0"/>
          <w:i w:val="0"/>
          <w:color w:val="64748B"/>
          <w:sz w:val="16"/>
        </w:rPr>
        <w:t xml:space="preserve">sur s09Cq04 : </w:t>
      </w:r>
      <w:r>
        <w:rPr>
          <w:b w:val="0"/>
          <w:i w:val="0"/>
          <w:sz w:val="17"/>
        </w:rPr>
        <w:t>À revoir :lieu fixe</w:t>
      </w:r>
    </w:p>
    <w:p>
      <w:pPr>
        <w:pStyle w:val="ListBullet"/>
      </w:pPr>
      <w:r>
        <w:rPr>
          <w:b w:val="0"/>
          <w:i w:val="0"/>
          <w:color w:val="64748B"/>
          <w:sz w:val="16"/>
        </w:rPr>
        <w:t xml:space="preserve">[2026-06-04 16:10:59] </w:t>
      </w:r>
      <w:r>
        <w:rPr>
          <w:b/>
          <w:i w:val="0"/>
          <w:color w:val="1F6FEB"/>
          <w:sz w:val="16"/>
        </w:rPr>
        <w:t xml:space="preserve">EQ27_sup_v2 </w:t>
      </w:r>
      <w:r>
        <w:rPr>
          <w:b w:val="0"/>
          <w:i w:val="0"/>
          <w:color w:val="64748B"/>
          <w:sz w:val="16"/>
        </w:rPr>
        <w:t xml:space="preserve">sur s09Eq04 : </w:t>
      </w:r>
      <w:r>
        <w:rPr>
          <w:b w:val="0"/>
          <w:i w:val="0"/>
          <w:sz w:val="17"/>
        </w:rPr>
        <w:t>À revoir cette réponse</w:t>
      </w:r>
    </w:p>
    <w:p>
      <w:pPr>
        <w:pStyle w:val="ListBullet"/>
      </w:pPr>
      <w:r>
        <w:rPr>
          <w:b w:val="0"/>
          <w:i w:val="0"/>
          <w:color w:val="64748B"/>
          <w:sz w:val="16"/>
        </w:rPr>
        <w:t xml:space="preserve">[2026-06-04 16:16:28] </w:t>
      </w:r>
      <w:r>
        <w:rPr>
          <w:b/>
          <w:i w:val="0"/>
          <w:color w:val="1F6FEB"/>
          <w:sz w:val="16"/>
        </w:rPr>
        <w:t xml:space="preserve">EQ27_sup_v2 </w:t>
      </w:r>
      <w:r>
        <w:rPr>
          <w:b w:val="0"/>
          <w:i w:val="0"/>
          <w:color w:val="64748B"/>
          <w:sz w:val="16"/>
        </w:rPr>
        <w:t xml:space="preserve">sur s12q09 : </w:t>
      </w:r>
      <w:r>
        <w:rPr>
          <w:b w:val="0"/>
          <w:i w:val="0"/>
          <w:sz w:val="17"/>
        </w:rPr>
        <w:t>À revoir mettre une valeur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