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fana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ALY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(200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fana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ALY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bome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Mbingue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babacar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ALY SARR ), prière de renseignés toutes les questions liées à ( ALY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bome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bome Sarr ), prière de renseignés toutes les questions liées à ( Fatou bome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Mbingue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Mbingue Diagne ), prière de renseignés toutes les questions liées à ( Mbingue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sarr ), prière de renseignés toutes les questions liées à ( amy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sarr ), prière de renseignés toutes les questions liées à ( babacar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sarr ), prière de renseignés toutes les questions liées à ( el hadji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fana sarr ), prière de renseignés toutes les questions liées à ( fana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sarr ), prière de renseignés toutes les questions liées à ( ibrahima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sarr ), prière de renseignés toutes les questions liées à ( mouhamed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ALI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(105000 FCFA pour 70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