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55-24-92-09</w:t>
      </w:r>
    </w:p>
    <w:p>
      <w:r>
        <w:rPr>
          <w:b w:val="0"/>
          <w:i w:val="0"/>
          <w:color w:val="64748B"/>
          <w:sz w:val="18"/>
        </w:rPr>
        <w:t>Enquêteur : EQ31_sup_v2  ·  Équipe : EQ31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55-24-92-09</w:t>
            </w:r>
          </w:p>
        </w:tc>
        <w:tc>
          <w:tcPr>
            <w:tcW w:type="dxa" w:w="3551"/>
            <w:shd w:fill="F8FAFC"/>
          </w:tcPr>
          <w:p>
            <w:r>
              <w:rPr>
                <w:b w:val="0"/>
                <w:i w:val="0"/>
                <w:color w:val="64748B"/>
                <w:sz w:val="14"/>
              </w:rPr>
              <w:t>CHEF DE MÉNAGE</w:t>
              <w:br/>
            </w:r>
            <w:r>
              <w:rPr>
                <w:b/>
                <w:i w:val="0"/>
                <w:sz w:val="18"/>
              </w:rPr>
              <w:t>MAMA BALDE</w:t>
            </w:r>
          </w:p>
        </w:tc>
      </w:tr>
      <w:tr>
        <w:tc>
          <w:tcPr>
            <w:tcW w:type="dxa" w:w="3551"/>
            <w:shd w:fill="F8FAFC"/>
          </w:tcPr>
          <w:p>
            <w:r>
              <w:rPr>
                <w:b w:val="0"/>
                <w:i w:val="0"/>
                <w:color w:val="64748B"/>
                <w:sz w:val="14"/>
              </w:rPr>
              <w:t>TÉLÉPHONE CM</w:t>
              <w:br/>
            </w:r>
            <w:r>
              <w:rPr>
                <w:b/>
                <w:i w:val="0"/>
                <w:sz w:val="18"/>
              </w:rPr>
              <w:t>77 326 89 45</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(313)</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2026-05-20T11:39:45</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FATOUMATA BALDE) , prière de renseigner toutes les questions liées à  FATOUMATA BALDE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AISSATOU BALDE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BINTA BALDE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YERO BALDE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(32 ans) de AISSATOU BALDE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MAIMOUNA BALDE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ANSAROU BALDE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ANSAROU BALDE ou l'année à laquelle ANSAROU BALDE a fréquenté l'école pour la dernière fois (.) le dernier diplome de ANSAROU BALDE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DIENABOU FALL diffère de celui donné par DIENABOU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FADEL DIATTA ou l'année à laquelle FADEL DIATTA a fréquenté l'école pour la dernière fois (.) le dernier diplome de FADEL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MAMA BALDE s'est consulté la première fois pour cette maladie (Toux, rhume, grippe) chez un médecin généraliste et vous dites que  MAMA BALDE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FATOUMATA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YERO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BINTA BALDE occupe un emploi secondaire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(120 kg), des quantités offertes (0 kg),  des quantités vendus (0 kg) et des quantités en stock (0 kg) depasse la quantité totale (1 kg) que le ménage a eu après la recolte de Riz Paddy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(80 kg),  des quantités vendus (0 kg) et des quantités en stock (140 kg) depasse la quantité totale (2 kg) que le ménage a eu après la recolte de Sorgho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Ovins (Moutons)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(18) de ce ménage est inférieur à la taille du denombrement (21),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MAIMOUNA BALDE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DIENABOU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montant(100 FCFA) des frais de consultation par le medecin spécialiste de MAIMOUNA BALDE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ALIOU BALDE 2 a eu est Maux de la main,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DIENABOU FALL a eu est probleme grossesse,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(5000 Fcfa) de DIENABOU FALL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FATOUMATA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YERO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YERO BALDE a été hospitalisé au cours des 12 derniers mois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AISSATOU BALDE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MAMA BALDE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BINTA BALDE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MAMA BALDE n'a pas demandé de crédit auprès d'une institution financière au cours des 12 derniers mois est il fera sa demande au mois de juin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 BALDE (2500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Sucre en poudre est frontiere gambienne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de chèvre est chez un proche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BALDE (1400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Bicyclette, vélo de course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1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10161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22049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6822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7962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(1800 Gramme) utilisée de Produits phytosanitaires - Herbicides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(1800 Gramme) de Produits phytosanitaires - Herbicides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10 FCFA par Gramme qui semble faible, prière de vérifier  le montant d'achat (18000 FCFA pour 1800 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90 FCFA par Kilogramme qui semble faible, prière de vérifier  le montant d'achat (18000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90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(18000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320 FCFA par Kilogramme qui semble faible, prière de vérifier  le montant d'achat (32000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Urée est de 320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(32000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s16cq16a</w:t>
            </w:r>
          </w:p>
        </w:tc>
        <w:tc>
          <w:tcPr>
            <w:tcW w:type="dxa" w:w="1191"/>
          </w:tcPr>
          <w:p>
            <w:r>
              <w:rPr>
                <w:b w:val="0"/>
                <w:i w:val="0"/>
                <w:color w:val="64748B"/>
                <w:sz w:val="16"/>
              </w:rPr>
              <w:t>GT-CQ</w:t>
            </w:r>
          </w:p>
        </w:tc>
        <w:tc>
          <w:tcPr>
            <w:tcW w:type="dxa" w:w="4706"/>
          </w:tcPr>
          <w:p>
            <w:r>
              <w:rPr>
                <w:b w:val="0"/>
                <w:i w:val="0"/>
                <w:sz w:val="17"/>
              </w:rPr>
              <w:t>La quantité dejà recoltée pour la presente campagne ne doit pas contenir une valeur 9999 et semble élevé, merci de revoir la question s16cq16a.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(120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(80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(140 kg) diffère de celle de la quantité totale (2 kg) que le ménage a eu après la recolte de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(540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(200 kg) diffère de celle de la quantité totale (11000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20000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FATOUMATA BALDE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MAMA BALDE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DIENABOU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ALIOU BALDE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SALIOU BALDE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(83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YERO BALDE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AISSATOU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ALIOU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DIENABOU FALL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YERO BALDE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BINTA BALDE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(1400000 FCFA) de Animaux de labour est inférieur aux prix de revente (1600000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[2026-05-29 19:54:48] </w:t>
      </w:r>
      <w:r>
        <w:rPr>
          <w:b/>
          <w:i w:val="0"/>
          <w:color w:val="1F6FEB"/>
          <w:sz w:val="16"/>
        </w:rPr>
        <w:t xml:space="preserve">EQ31_enq3_v2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