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39-95-18-41</w:t>
      </w:r>
    </w:p>
    <w:p>
      <w:r>
        <w:rPr>
          <w:b w:val="0"/>
          <w:i w:val="0"/>
          <w:color w:val="64748B"/>
          <w:sz w:val="18"/>
        </w:rPr>
        <w:t>Enquêteur : EQ33_enq2_v2  ·  Équipe : EQ33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39-95-18-41</w:t>
            </w:r>
          </w:p>
        </w:tc>
        <w:tc>
          <w:tcPr>
            <w:tcW w:type="dxa" w:w="3551"/>
            <w:shd w:fill="F8FAFC"/>
          </w:tcPr>
          <w:p>
            <w:r>
              <w:rPr>
                <w:b w:val="0"/>
                <w:i w:val="0"/>
                <w:color w:val="64748B"/>
                <w:sz w:val="14"/>
              </w:rPr>
              <w:t>CHEF DE MÉNAGE</w:t>
              <w:br/>
            </w:r>
            <w:r>
              <w:rPr>
                <w:b/>
                <w:i w:val="0"/>
                <w:sz w:val="18"/>
              </w:rPr>
              <w:t>VIEUX CAMARA</w:t>
            </w:r>
          </w:p>
        </w:tc>
      </w:tr>
      <w:tr>
        <w:tc>
          <w:tcPr>
            <w:tcW w:type="dxa" w:w="3551"/>
            <w:shd w:fill="F8FAFC"/>
          </w:tcPr>
          <w:p>
            <w:r>
              <w:rPr>
                <w:b w:val="0"/>
                <w:i w:val="0"/>
                <w:color w:val="64748B"/>
                <w:sz w:val="14"/>
              </w:rPr>
              <w:t>TÉLÉPHONE CM</w:t>
              <w:br/>
            </w:r>
            <w:r>
              <w:rPr>
                <w:b/>
                <w:i w:val="0"/>
                <w:sz w:val="18"/>
              </w:rPr>
              <w:t>77 969 66 26</w:t>
            </w:r>
          </w:p>
        </w:tc>
        <w:tc>
          <w:tcPr>
            <w:tcW w:type="dxa" w:w="3551"/>
            <w:shd w:fill="F8FAFC"/>
          </w:tcPr>
          <w:p>
            <w:r>
              <w:rPr>
                <w:b w:val="0"/>
                <w:i w:val="0"/>
                <w:color w:val="64748B"/>
                <w:sz w:val="14"/>
              </w:rPr>
              <w:t>LOCALISATION</w:t>
              <w:br/>
            </w:r>
            <w:r>
              <w:rPr>
                <w:b/>
                <w:i w:val="0"/>
                <w:sz w:val="18"/>
              </w:rPr>
              <w:t>thiannoule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(332)</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2026-06-05T10:09:48</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Pricille  Mane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Pricille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Pricille  Mane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Rachel  Mane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Rachel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Rachel  Mane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Eunice  Mane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Eunice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Eunice  Mane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 Mane diffère de celui donné par Maria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VIEUX CAMARA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Pricille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Rachel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Eunice  Mane est bande dessinée et chants religieux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Eunice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1191"/>
          </w:tcPr>
          <w:p>
            <w:r>
              <w:rPr>
                <w:b w:val="0"/>
                <w:i w:val="0"/>
                <w:color w:val="64748B"/>
                <w:sz w:val="16"/>
              </w:rPr>
              <w:t>Natif SuSo</w:t>
            </w:r>
          </w:p>
        </w:tc>
        <w:tc>
          <w:tcPr>
            <w:tcW w:type="dxa" w:w="4706"/>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1191"/>
          </w:tcPr>
          <w:p>
            <w:r>
              <w:rPr>
                <w:b w:val="0"/>
                <w:i w:val="0"/>
                <w:color w:val="64748B"/>
                <w:sz w:val="16"/>
              </w:rPr>
              <w:t>Natif SuSo</w:t>
            </w:r>
          </w:p>
        </w:tc>
        <w:tc>
          <w:tcPr>
            <w:tcW w:type="dxa" w:w="4706"/>
          </w:tcPr>
          <w:p>
            <w:r>
              <w:rPr>
                <w:b w:val="0"/>
                <w:i w:val="0"/>
                <w:sz w:val="17"/>
              </w:rPr>
              <w:t>Incohérence. La personne en cour est l'enfant ou neveu/nièce du chef de ménage. Mais la personne sélectionnée comme père n'est ni un chef de ménage masculin ni une conjoint masculin du chef, soit frère du chef soit autre parent masculin du chef/conjoint(e)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Gaston Mane bénéficié de cette formation est maraîchage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s00q10, s01q35, s01q36, s01q37, s02q04, s02q15, s03q31, s01q00b</w:t>
            </w:r>
          </w:p>
        </w:tc>
        <w:tc>
          <w:tcPr>
            <w:tcW w:type="dxa" w:w="1191"/>
          </w:tcPr>
          <w:p>
            <w:r>
              <w:rPr>
                <w:b w:val="0"/>
                <w:i w:val="0"/>
                <w:color w:val="64748B"/>
                <w:sz w:val="16"/>
              </w:rPr>
              <w:t>GT-CQ</w:t>
            </w:r>
          </w:p>
        </w:tc>
        <w:tc>
          <w:tcPr>
            <w:tcW w:type="dxa" w:w="4706"/>
          </w:tcPr>
          <w:p>
            <w:r>
              <w:rPr>
                <w:b w:val="0"/>
                <w:i w:val="0"/>
                <w:sz w:val="17"/>
              </w:rPr>
              <w:t>Le montant(1000 FCFA) des frais  pour verres correcteurs, monture de lunettes au cours 12 derniers mois de Vieux Camara semble trop faible,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Doudou Camara a eu est vomissements,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Gaston Mane a eu est maux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Maria Mane a eu est maux ventre et poitrine,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Rachel  Mane a eu est maux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Eunice  Mane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Eunice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Awa  Diatta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Awa  Diatta.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Diatta ), prière de renseignés toutes les questions liées à ( Awa  Diatta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Balla Mane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Balla Mane.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Balla Mane ), prière de renseignés toutes les questions liées à ( Balla Mane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Gaston Mane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Gaston Mane.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Gaston Mane ), prière de renseignés toutes les questions liées à ( Gaston Mane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Gaston Mane n'a pas demandé de crédit auprès d'une institution financière au cours des 12 derniers mois est plusieurs rejet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Balla Mane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Eunice  Mane (850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Gaston Mane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 Mane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Pricille  Mane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Rachel  Mane (850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Bières industrielles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Bières industrielles, prière de renseignés toutes les questions liées à Bières industrielles.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VIEUX CAMARA (25500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VIEUX CAMARA (690600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CAMARA (5600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CAMARA (5000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CAMARA (24000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CAMARA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CAMARA (11000 Fcfa) au cours de 12 derniers mois de Autres services: annonce à la radio, dans un journal/à la télévision, pompe funèbre,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CAMARA (160000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encore utilisé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Rural ont généralement comme principal matériau de revêtement du sol du logement le/la Terre battue/Sable, mais celui du ménage de VIEUX CAMARA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(400000 Fcfa) d'un Bovin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pour les soins de Poules / poulets est trop faible  pour le soins au cours des 12 derniers mois.</w:t>
            </w:r>
          </w:p>
        </w:tc>
      </w:tr>
    </w:tbl>
    <w:p/>
    <w:p>
      <w:r>
        <w:rPr>
          <w:b/>
          <w:i w:val="0"/>
          <w:color w:val="1F6FEB"/>
          <w:sz w:val="22"/>
        </w:rPr>
        <w:t>💬 COMMENTAIRES SUPERVISEUR / ENQUÊTEUR (6)</w:t>
      </w:r>
    </w:p>
    <w:p>
      <w:pPr>
        <w:pStyle w:val="ListBullet"/>
      </w:pPr>
      <w:r>
        <w:rPr>
          <w:b w:val="0"/>
          <w:i w:val="0"/>
          <w:color w:val="64748B"/>
          <w:sz w:val="16"/>
        </w:rPr>
        <w:t xml:space="preserve">[2026-06-05 11:07:33] </w:t>
      </w:r>
      <w:r>
        <w:rPr>
          <w:b/>
          <w:i w:val="0"/>
          <w:color w:val="1F6FEB"/>
          <w:sz w:val="16"/>
        </w:rPr>
        <w:t xml:space="preserve">EQ33_enq2_v2 </w:t>
      </w:r>
      <w:r>
        <w:rPr>
          <w:b w:val="0"/>
          <w:i w:val="0"/>
          <w:color w:val="64748B"/>
          <w:sz w:val="16"/>
        </w:rPr>
        <w:t xml:space="preserve">sur s01q26 : </w:t>
      </w:r>
      <w:r>
        <w:rPr>
          <w:b w:val="0"/>
          <w:i w:val="0"/>
          <w:sz w:val="17"/>
        </w:rPr>
        <w:t>"son père est neveu du chef "</w:t>
      </w:r>
    </w:p>
    <w:p>
      <w:pPr>
        <w:pStyle w:val="ListBullet"/>
      </w:pPr>
      <w:r>
        <w:rPr>
          <w:b w:val="0"/>
          <w:i w:val="0"/>
          <w:color w:val="64748B"/>
          <w:sz w:val="16"/>
        </w:rPr>
        <w:t xml:space="preserve">[2026-06-05 11:08:18] </w:t>
      </w:r>
      <w:r>
        <w:rPr>
          <w:b/>
          <w:i w:val="0"/>
          <w:color w:val="1F6FEB"/>
          <w:sz w:val="16"/>
        </w:rPr>
        <w:t xml:space="preserve">EQ33_enq2_v2 </w:t>
      </w:r>
      <w:r>
        <w:rPr>
          <w:b w:val="0"/>
          <w:i w:val="0"/>
          <w:color w:val="64748B"/>
          <w:sz w:val="16"/>
        </w:rPr>
        <w:t xml:space="preserve">sur s01q33 : </w:t>
      </w:r>
      <w:r>
        <w:rPr>
          <w:b w:val="0"/>
          <w:i w:val="0"/>
          <w:sz w:val="17"/>
        </w:rPr>
        <w:t>"sa ma est épouse du neveu au chef de ménage "</w:t>
      </w:r>
    </w:p>
    <w:p>
      <w:pPr>
        <w:pStyle w:val="ListBullet"/>
      </w:pPr>
      <w:r>
        <w:rPr>
          <w:b w:val="0"/>
          <w:i w:val="0"/>
          <w:color w:val="64748B"/>
          <w:sz w:val="16"/>
        </w:rPr>
        <w:t xml:space="preserve">[2026-06-05 11:11:05] </w:t>
      </w:r>
      <w:r>
        <w:rPr>
          <w:b/>
          <w:i w:val="0"/>
          <w:color w:val="1F6FEB"/>
          <w:sz w:val="16"/>
        </w:rPr>
        <w:t xml:space="preserve">EQ33_enq2_v2 </w:t>
      </w:r>
      <w:r>
        <w:rPr>
          <w:b w:val="0"/>
          <w:i w:val="0"/>
          <w:color w:val="64748B"/>
          <w:sz w:val="16"/>
        </w:rPr>
        <w:t xml:space="preserve">sur s01q26 : </w:t>
      </w:r>
      <w:r>
        <w:rPr>
          <w:b w:val="0"/>
          <w:i w:val="0"/>
          <w:sz w:val="17"/>
        </w:rPr>
        <w:t>"père est neveu au chef de ménage "</w:t>
      </w:r>
    </w:p>
    <w:p>
      <w:pPr>
        <w:pStyle w:val="ListBullet"/>
      </w:pPr>
      <w:r>
        <w:rPr>
          <w:b w:val="0"/>
          <w:i w:val="0"/>
          <w:color w:val="64748B"/>
          <w:sz w:val="16"/>
        </w:rPr>
        <w:t xml:space="preserve">[2026-06-05 11:11:37] </w:t>
      </w:r>
      <w:r>
        <w:rPr>
          <w:b/>
          <w:i w:val="0"/>
          <w:color w:val="1F6FEB"/>
          <w:sz w:val="16"/>
        </w:rPr>
        <w:t xml:space="preserve">EQ33_enq2_v2 </w:t>
      </w:r>
      <w:r>
        <w:rPr>
          <w:b w:val="0"/>
          <w:i w:val="0"/>
          <w:color w:val="64748B"/>
          <w:sz w:val="16"/>
        </w:rPr>
        <w:t xml:space="preserve">sur s01q33 : </w:t>
      </w:r>
      <w:r>
        <w:rPr>
          <w:b w:val="0"/>
          <w:i w:val="0"/>
          <w:sz w:val="17"/>
        </w:rPr>
        <w:t>"sa mère est femme du neveu au chef de ménage "</w:t>
      </w:r>
    </w:p>
    <w:p>
      <w:pPr>
        <w:pStyle w:val="ListBullet"/>
      </w:pPr>
      <w:r>
        <w:rPr>
          <w:b w:val="0"/>
          <w:i w:val="0"/>
          <w:color w:val="64748B"/>
          <w:sz w:val="16"/>
        </w:rPr>
        <w:t xml:space="preserve">[2026-06-05 11:13:02] </w:t>
      </w:r>
      <w:r>
        <w:rPr>
          <w:b/>
          <w:i w:val="0"/>
          <w:color w:val="1F6FEB"/>
          <w:sz w:val="16"/>
        </w:rPr>
        <w:t xml:space="preserve">EQ33_enq2_v2 </w:t>
      </w:r>
      <w:r>
        <w:rPr>
          <w:b w:val="0"/>
          <w:i w:val="0"/>
          <w:color w:val="64748B"/>
          <w:sz w:val="16"/>
        </w:rPr>
        <w:t xml:space="preserve">sur s01q26 : </w:t>
      </w:r>
      <w:r>
        <w:rPr>
          <w:b w:val="0"/>
          <w:i w:val="0"/>
          <w:sz w:val="17"/>
        </w:rPr>
        <w:t>"père neveu au chef de ménage "</w:t>
      </w:r>
    </w:p>
    <w:p>
      <w:pPr>
        <w:pStyle w:val="ListBullet"/>
      </w:pPr>
      <w:r>
        <w:rPr>
          <w:b w:val="0"/>
          <w:i w:val="0"/>
          <w:color w:val="64748B"/>
          <w:sz w:val="16"/>
        </w:rPr>
        <w:t xml:space="preserve">[2026-06-05 11:22:48] </w:t>
      </w:r>
      <w:r>
        <w:rPr>
          <w:b/>
          <w:i w:val="0"/>
          <w:color w:val="1F6FEB"/>
          <w:sz w:val="16"/>
        </w:rPr>
        <w:t xml:space="preserve">EQ33_enq2_v2 </w:t>
      </w:r>
      <w:r>
        <w:rPr>
          <w:b w:val="0"/>
          <w:i w:val="0"/>
          <w:color w:val="64748B"/>
          <w:sz w:val="16"/>
        </w:rPr>
        <w:t xml:space="preserve">sur s02q08 : </w:t>
      </w:r>
      <w:r>
        <w:rPr>
          <w:b w:val="0"/>
          <w:i w:val="0"/>
          <w:sz w:val="17"/>
        </w:rPr>
        <w:t>"école éloigné plus la rébellion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