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43-14-22-99</w:t>
      </w:r>
    </w:p>
    <w:p>
      <w:r>
        <w:rPr>
          <w:b w:val="0"/>
          <w:i w:val="0"/>
          <w:color w:val="64748B"/>
          <w:sz w:val="18"/>
        </w:rPr>
        <w:t>Enquêteur : EQ34_sup_v2  ·  Équipe : EQ34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43-14-22-99</w:t>
            </w:r>
          </w:p>
        </w:tc>
        <w:tc>
          <w:tcPr>
            <w:tcW w:type="dxa" w:w="3551"/>
            <w:shd w:fill="F8FAFC"/>
          </w:tcPr>
          <w:p>
            <w:r>
              <w:rPr>
                <w:b w:val="0"/>
                <w:i w:val="0"/>
                <w:color w:val="64748B"/>
                <w:sz w:val="14"/>
              </w:rPr>
              <w:t>CHEF DE MÉNAGE</w:t>
              <w:br/>
            </w:r>
            <w:r>
              <w:rPr>
                <w:b/>
                <w:i w:val="0"/>
                <w:sz w:val="18"/>
              </w:rPr>
              <w:t>YOUSSOUF ADJIBA DIEDHIOU</w:t>
            </w:r>
          </w:p>
        </w:tc>
      </w:tr>
      <w:tr>
        <w:tc>
          <w:tcPr>
            <w:tcW w:type="dxa" w:w="3551"/>
            <w:shd w:fill="F8FAFC"/>
          </w:tcPr>
          <w:p>
            <w:r>
              <w:rPr>
                <w:b w:val="0"/>
                <w:i w:val="0"/>
                <w:color w:val="64748B"/>
                <w:sz w:val="14"/>
              </w:rPr>
              <w:t>TÉLÉPHONE CM</w:t>
              <w:br/>
            </w:r>
            <w:r>
              <w:rPr>
                <w:b/>
                <w:i w:val="0"/>
                <w:sz w:val="18"/>
              </w:rPr>
              <w:t>77 407 21 66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(342)</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2026-05-20T12:56:04</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DIEDHIOU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DIEDHIOU a dit que son père a un niveau Secondaire 1er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MOUSSA DIEDHIOU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DIEDHIOU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YOUSSOUF ADJIBA DIEDHIOU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IDRISSA DIEDHIOU a dit que son père a un niveau Secondaire 1er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IDRISSA DIEDHIOU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YOUSSOUF ADJIBA DIEDHIOU (Terre battue/Sable)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NAFI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IDRISSA DIEDHIOU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IDRISSA DIEDHIOU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IDRISSA DIEDHIOU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DIEDHIOU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(11 jours) que MOUSSA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MAIMOUNA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SOPHIE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MAIMOUNA BADJI (6600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YOUSSOUF ADJIBA DIEDHIOU avec une taille de 10 personnes a consommé 1.13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YOUSSOUF ADJIBA DIEDHIOU (172750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YOUSSOUF ADJIBA DIEDHIOU (30600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YOUSSOUF ADJIBA DIEDHIOU (63000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(30000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(2400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(11630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(48000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(65000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(1100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(11000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(36000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(37500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(9080000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410000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250000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1 par jours au moment de la période d'entretien du sol (sarclage, etc.) est de 2000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45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riz au cours de la campagne pour la période des récoltes est de 18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DIEYNABA DIATTA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YOUSSOUF ADJIBA DIEDHIOU a 71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MOUSSA DIEDHIOU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YOUSSOUF ADJIBA DIEDHIOU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(22500 FCFA) de DIEYNABA DIATTA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(85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(7)</w:t>
      </w:r>
    </w:p>
    <w:p>
      <w:pPr>
        <w:pStyle w:val="ListBullet"/>
      </w:pPr>
      <w:r>
        <w:rPr>
          <w:b w:val="0"/>
          <w:i w:val="0"/>
          <w:color w:val="64748B"/>
          <w:sz w:val="16"/>
        </w:rPr>
        <w:t xml:space="preserve">[2026-05-20 14:52:03] </w:t>
      </w:r>
      <w:r>
        <w:rPr>
          <w:b/>
          <w:i w:val="0"/>
          <w:color w:val="1F6FEB"/>
          <w:sz w:val="16"/>
        </w:rPr>
        <w:t xml:space="preserve">EQ34_enq2_v2 </w:t>
      </w:r>
      <w:r>
        <w:rPr>
          <w:b w:val="0"/>
          <w:i w:val="0"/>
          <w:color w:val="64748B"/>
          <w:sz w:val="16"/>
        </w:rPr>
        <w:t xml:space="preserve">sur s03q39 : </w:t>
      </w:r>
      <w:r>
        <w:rPr>
          <w:b w:val="0"/>
          <w:i w:val="0"/>
          <w:sz w:val="17"/>
        </w:rPr>
        <w:t>"Il detient ka "</w:t>
      </w:r>
    </w:p>
    <w:p>
      <w:pPr>
        <w:pStyle w:val="ListBullet"/>
      </w:pPr>
      <w:r>
        <w:rPr>
          <w:b w:val="0"/>
          <w:i w:val="0"/>
          <w:color w:val="64748B"/>
          <w:sz w:val="16"/>
        </w:rPr>
        <w:t xml:space="preserve">[2026-05-20 14:52:50] </w:t>
      </w:r>
      <w:r>
        <w:rPr>
          <w:b/>
          <w:i w:val="0"/>
          <w:color w:val="1F6FEB"/>
          <w:sz w:val="16"/>
        </w:rPr>
        <w:t xml:space="preserve">EQ34_enq2_v2 </w:t>
      </w:r>
      <w:r>
        <w:rPr>
          <w:b w:val="0"/>
          <w:i w:val="0"/>
          <w:color w:val="64748B"/>
          <w:sz w:val="16"/>
        </w:rPr>
        <w:t xml:space="preserve">sur s03q39 : </w:t>
      </w:r>
      <w:r>
        <w:rPr>
          <w:b w:val="0"/>
          <w:i w:val="0"/>
          <w:sz w:val="17"/>
        </w:rPr>
        <w:t>"Il detient la carte mais ne l’a jamais utilisé. "</w:t>
      </w:r>
    </w:p>
    <w:p>
      <w:pPr>
        <w:pStyle w:val="ListBullet"/>
      </w:pPr>
      <w:r>
        <w:rPr>
          <w:b w:val="0"/>
          <w:i w:val="0"/>
          <w:color w:val="64748B"/>
          <w:sz w:val="16"/>
        </w:rPr>
        <w:t xml:space="preserve">[2026-05-25 00:54:14] </w:t>
      </w:r>
      <w:r>
        <w:rPr>
          <w:b/>
          <w:i w:val="0"/>
          <w:color w:val="1F6FEB"/>
          <w:sz w:val="16"/>
        </w:rPr>
        <w:t xml:space="preserve">EQ34_enq2_v2 </w:t>
      </w:r>
      <w:r>
        <w:rPr>
          <w:b w:val="0"/>
          <w:i w:val="0"/>
          <w:color w:val="64748B"/>
          <w:sz w:val="16"/>
        </w:rPr>
        <w:t xml:space="preserve">sur s07bq03a_1 : </w:t>
      </w:r>
      <w:r>
        <w:rPr>
          <w:b w:val="0"/>
          <w:i w:val="0"/>
          <w:sz w:val="17"/>
        </w:rPr>
        <w:t>"1,125 L "</w:t>
      </w:r>
    </w:p>
    <w:p>
      <w:pPr>
        <w:pStyle w:val="ListBullet"/>
      </w:pPr>
      <w:r>
        <w:rPr>
          <w:b w:val="0"/>
          <w:i w:val="0"/>
          <w:color w:val="64748B"/>
          <w:sz w:val="16"/>
        </w:rPr>
        <w:t xml:space="preserve">[2026-05-26 19:45:58] </w:t>
      </w:r>
      <w:r>
        <w:rPr>
          <w:b/>
          <w:i w:val="0"/>
          <w:color w:val="1F6FEB"/>
          <w:sz w:val="16"/>
        </w:rPr>
        <w:t xml:space="preserve">EQ34_sup_v2 </w:t>
      </w:r>
      <w:r>
        <w:rPr>
          <w:b w:val="0"/>
          <w:i w:val="0"/>
          <w:color w:val="64748B"/>
          <w:sz w:val="16"/>
        </w:rPr>
        <w:t xml:space="preserve">sur s03q39 : </w:t>
      </w:r>
      <w:r>
        <w:rPr>
          <w:b w:val="0"/>
          <w:i w:val="0"/>
          <w:sz w:val="17"/>
        </w:rPr>
        <w:t>Effectivement il n a jamais utiliser son assurance donc ne sait pas quelles sont les actes couvertes par cette assurabce</w:t>
      </w:r>
    </w:p>
    <w:p>
      <w:pPr>
        <w:pStyle w:val="ListBullet"/>
      </w:pPr>
      <w:r>
        <w:rPr>
          <w:b w:val="0"/>
          <w:i w:val="0"/>
          <w:color w:val="64748B"/>
          <w:sz w:val="16"/>
        </w:rPr>
        <w:t xml:space="preserve">[2026-05-26 19:57:18] </w:t>
      </w:r>
      <w:r>
        <w:rPr>
          <w:b/>
          <w:i w:val="0"/>
          <w:color w:val="1F6FEB"/>
          <w:sz w:val="16"/>
        </w:rPr>
        <w:t xml:space="preserve">EQ34_sup_v2 </w:t>
      </w:r>
      <w:r>
        <w:rPr>
          <w:b w:val="0"/>
          <w:i w:val="0"/>
          <w:color w:val="64748B"/>
          <w:sz w:val="16"/>
        </w:rPr>
        <w:t xml:space="preserve">sur s07bq03a_1 : </w:t>
      </w:r>
      <w:r>
        <w:rPr>
          <w:b w:val="0"/>
          <w:i w:val="0"/>
          <w:sz w:val="17"/>
        </w:rPr>
        <w:t>La quantitè reelle est 1125ml</w:t>
      </w:r>
    </w:p>
    <w:p>
      <w:pPr>
        <w:pStyle w:val="ListBullet"/>
      </w:pPr>
      <w:r>
        <w:rPr>
          <w:b w:val="0"/>
          <w:i w:val="0"/>
          <w:color w:val="64748B"/>
          <w:sz w:val="16"/>
        </w:rPr>
        <w:t xml:space="preserve">[2026-05-26 19:58:04] </w:t>
      </w:r>
      <w:r>
        <w:rPr>
          <w:b/>
          <w:i w:val="0"/>
          <w:color w:val="1F6FEB"/>
          <w:sz w:val="16"/>
        </w:rPr>
        <w:t xml:space="preserve">EQ34_sup_v2 </w:t>
      </w:r>
      <w:r>
        <w:rPr>
          <w:b w:val="0"/>
          <w:i w:val="0"/>
          <w:color w:val="64748B"/>
          <w:sz w:val="16"/>
        </w:rPr>
        <w:t xml:space="preserve">sur s07bq03a_1 : </w:t>
      </w:r>
      <w:r>
        <w:rPr>
          <w:b w:val="0"/>
          <w:i w:val="0"/>
          <w:sz w:val="17"/>
        </w:rPr>
        <w:t>1125ml est la quantitè consommee dans le menage</w:t>
      </w:r>
    </w:p>
    <w:p>
      <w:pPr>
        <w:pStyle w:val="ListBullet"/>
      </w:pPr>
      <w:r>
        <w:rPr>
          <w:b w:val="0"/>
          <w:i w:val="0"/>
          <w:color w:val="64748B"/>
          <w:sz w:val="16"/>
        </w:rPr>
        <w:t xml:space="preserve">[2026-05-26 20:17:55] </w:t>
      </w:r>
      <w:r>
        <w:rPr>
          <w:b/>
          <w:i w:val="0"/>
          <w:color w:val="1F6FEB"/>
          <w:sz w:val="16"/>
        </w:rPr>
        <w:t xml:space="preserve">EQ34_sup_v2 </w:t>
      </w:r>
      <w:r>
        <w:rPr>
          <w:b w:val="0"/>
          <w:i w:val="0"/>
          <w:color w:val="64748B"/>
          <w:sz w:val="16"/>
        </w:rPr>
        <w:t xml:space="preserve">sur @@RejectedBySupervisor : </w:t>
      </w:r>
      <w:r>
        <w:rPr>
          <w:b w:val="0"/>
          <w:i w:val="0"/>
          <w:sz w:val="17"/>
        </w:rPr>
        <w:t>Changer le nom du terrain en 16E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