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91-17-59-57</w:t>
      </w:r>
    </w:p>
    <w:p>
      <w:r>
        <w:rPr>
          <w:b w:val="0"/>
          <w:i w:val="0"/>
          <w:color w:val="64748B"/>
          <w:sz w:val="18"/>
        </w:rPr>
        <w:t>Enquêteur : EQ4_sup_v2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91-17-59-57</w:t>
            </w:r>
          </w:p>
        </w:tc>
        <w:tc>
          <w:tcPr>
            <w:tcW w:type="dxa" w:w="3551"/>
            <w:shd w:fill="F8FAFC"/>
          </w:tcPr>
          <w:p>
            <w:r>
              <w:rPr>
                <w:b w:val="0"/>
                <w:i w:val="0"/>
                <w:color w:val="64748B"/>
                <w:sz w:val="14"/>
              </w:rPr>
              <w:t>CHEF DE MÉNAGE</w:t>
              <w:br/>
            </w:r>
            <w:r>
              <w:rPr>
                <w:b/>
                <w:i w:val="0"/>
                <w:sz w:val="18"/>
              </w:rPr>
              <w:t>OUSSEYNOU TOURE</w:t>
            </w:r>
          </w:p>
        </w:tc>
      </w:tr>
      <w:tr>
        <w:tc>
          <w:tcPr>
            <w:tcW w:type="dxa" w:w="3551"/>
            <w:shd w:fill="F8FAFC"/>
          </w:tcPr>
          <w:p>
            <w:r>
              <w:rPr>
                <w:b w:val="0"/>
                <w:i w:val="0"/>
                <w:color w:val="64748B"/>
                <w:sz w:val="14"/>
              </w:rPr>
              <w:t>TÉLÉPHONE CM</w:t>
              <w:br/>
            </w:r>
            <w:r>
              <w:rPr>
                <w:b/>
                <w:i w:val="0"/>
                <w:sz w:val="18"/>
              </w:rPr>
              <w:t>78 103 21 85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2026-05-20T12:33:38</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Salamata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Hawa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Salamata Sy frequente actuellement 2ème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Salamata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Hawa Sy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Salamata Sy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SAMBA Sy (30000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Diallo (11300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Sy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Sy (10600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(2432.432 Fcfa) de Huile de palme brute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(8333.333 Fcfa) de Con fumé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SAMBA Sy avec une taille de 6 personnes a consommé .12 Kg en taille unique de Con fumé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Sy (1000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Sy (1600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Sy (21000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Salamata Sy a 23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Con fumé,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SAMBA Sy dit avoir dépensé 1000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