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68-49-92-51</w:t>
      </w:r>
    </w:p>
    <w:p>
      <w:r>
        <w:rPr>
          <w:b w:val="0"/>
          <w:i w:val="0"/>
          <w:color w:val="64748B"/>
          <w:sz w:val="18"/>
        </w:rPr>
        <w:t>Enquêteur : EQ12_sup_v2  ·  Équipe : EQ12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43101000173</w:t>
            </w:r>
          </w:p>
        </w:tc>
        <w:tc>
          <w:tcPr>
            <w:tcW w:type="dxa" w:w="3551"/>
            <w:shd w:fill="F8FAFC"/>
          </w:tcPr>
          <w:p>
            <w:r>
              <w:rPr>
                <w:b w:val="0"/>
                <w:i w:val="0"/>
                <w:color w:val="64748B"/>
                <w:sz w:val="14"/>
              </w:rPr>
              <w:t>MÉNAGE</w:t>
              <w:br/>
            </w:r>
            <w:r>
              <w:rPr>
                <w:b/>
                <w:i w:val="0"/>
                <w:color w:val="1F6FEB"/>
                <w:sz w:val="18"/>
              </w:rPr>
              <w:t>68-49-92-51</w:t>
            </w:r>
          </w:p>
        </w:tc>
        <w:tc>
          <w:tcPr>
            <w:tcW w:type="dxa" w:w="3551"/>
            <w:shd w:fill="F8FAFC"/>
          </w:tcPr>
          <w:p>
            <w:r>
              <w:rPr>
                <w:b w:val="0"/>
                <w:i w:val="0"/>
                <w:color w:val="64748B"/>
                <w:sz w:val="14"/>
              </w:rPr>
              <w:t>CHEF DE MÉNAGE</w:t>
              <w:br/>
            </w:r>
            <w:r>
              <w:rPr>
                <w:b/>
                <w:i w:val="0"/>
                <w:sz w:val="18"/>
              </w:rPr>
              <w:t>VIEUX TOUMANY FALL</w:t>
            </w:r>
          </w:p>
        </w:tc>
      </w:tr>
      <w:tr>
        <w:tc>
          <w:tcPr>
            <w:tcW w:type="dxa" w:w="3551"/>
            <w:shd w:fill="F8FAFC"/>
          </w:tcPr>
          <w:p>
            <w:r>
              <w:rPr>
                <w:b w:val="0"/>
                <w:i w:val="0"/>
                <w:color w:val="64748B"/>
                <w:sz w:val="14"/>
              </w:rPr>
              <w:t>TÉLÉPHONE CM</w:t>
              <w:br/>
            </w:r>
            <w:r>
              <w:rPr>
                <w:b/>
                <w:i w:val="0"/>
                <w:sz w:val="18"/>
              </w:rPr>
              <w:t>77 831 95 70</w:t>
            </w:r>
          </w:p>
        </w:tc>
        <w:tc>
          <w:tcPr>
            <w:tcW w:type="dxa" w:w="3551"/>
            <w:shd w:fill="F8FAFC"/>
          </w:tcPr>
          <w:p>
            <w:r>
              <w:rPr>
                <w:b w:val="0"/>
                <w:i w:val="0"/>
                <w:color w:val="64748B"/>
                <w:sz w:val="14"/>
              </w:rPr>
              <w:t>LOCALISATION</w:t>
              <w:br/>
            </w:r>
            <w:r>
              <w:rPr>
                <w:b/>
                <w:i w:val="0"/>
                <w:sz w:val="18"/>
              </w:rPr>
              <w:t>bat en jaune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EQ12_sup_v2  (121)</w:t>
            </w:r>
          </w:p>
        </w:tc>
        <w:tc>
          <w:tcPr>
            <w:tcW w:type="dxa" w:w="3551"/>
            <w:shd w:fill="F8FAFC"/>
          </w:tcPr>
          <w:p>
            <w:r>
              <w:rPr>
                <w:b w:val="0"/>
                <w:i w:val="0"/>
                <w:color w:val="64748B"/>
                <w:sz w:val="14"/>
              </w:rPr>
              <w:t>SUPERVISEUR</w:t>
              <w:br/>
            </w:r>
            <w:r>
              <w:rPr>
                <w:b/>
                <w:i w:val="0"/>
                <w:sz w:val="18"/>
              </w:rPr>
              <w:t>12</w:t>
            </w:r>
          </w:p>
        </w:tc>
        <w:tc>
          <w:tcPr>
            <w:tcW w:type="dxa" w:w="3551"/>
            <w:shd w:fill="F8FAFC"/>
          </w:tcPr>
          <w:p>
            <w:r>
              <w:rPr>
                <w:b w:val="0"/>
                <w:i w:val="0"/>
                <w:color w:val="64748B"/>
                <w:sz w:val="14"/>
              </w:rPr>
              <w:t>STATUT</w:t>
              <w:br/>
            </w:r>
            <w:r>
              <w:rPr>
                <w:b/>
                <w:i w:val="0"/>
                <w:sz w:val="18"/>
              </w:rPr>
              <w:t>1  ·  1ʳᵉ visite : 2026-05-20T10:57:09</w:t>
            </w:r>
          </w:p>
        </w:tc>
      </w:tr>
    </w:tbl>
    <w:p/>
    <w:p>
      <w:r>
        <w:rPr>
          <w:b/>
          <w:i w:val="0"/>
          <w:color w:val="1F6FEB"/>
          <w:sz w:val="22"/>
        </w:rPr>
        <w:t>⚠ INCOHÉRENCES À CORRIGER (100)</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Badou fall a dit que son père a un niveau Aucun alors que le père lui-même dit qu'il a un niveau Primaire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Badou fall a dit que sa mère a un niveau Aucun alors que la mère elle-même dit qu'elle a un niveau Primaire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Badou fall a declaré que la catégorie socioprofessionnelle de sa mère est Travailleur pour compte propre alors que la mère elle-même declare comme catégorie socioprofessionnelle Travailleur familial contribuant à une entreprise familiale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Mouhamed fall a dit que son père a un niveau Aucun alors que le père lui-même dit qu'il a un niveau Primaire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Mouhamed fall a dit que sa mère a un niveau Aucun alors que la mère elle-même dit qu'elle a un niveau Primaire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Mouhamed fall a declaré que la catégorie socioprofessionnelle de sa mère est  Patron/Employeur alors que la mère elle-même declare comme catégorie socioprofessionnelle Travailleur familial contribuant à une entreprise familiale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Pape djibril fall a dit que son père a un niveau Aucun alors que le père lui-même dit qu'il a un niveau Primaire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Pape djibril fall a dit que sa mère a un niveau Aucun alors que la mère elle-même dit qu'elle a un niveau Primaire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Pape djibril fall a declaré que la catégorie socioprofessionnelle de sa mère est Travailleur pour compte propre alors que la mère elle-même declare comme catégorie socioprofessionnelle Travailleur familial contribuant à une entreprise familiale au niveau de la section 4b.</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La dernière fois que Amy fall a  fréquenté l'école est 9999.</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La dernière fois que Maguette  sy a  fréquenté l'école est 9999.</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La dernière fois que Maréme Cissé a  fréquenté l'école est 9999.</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Avertissement!!! L'âge (18 ans) de Mouhamed fall avec son niveau d'étude (6ème année Primaire) semble incoherent, veuillez confirmer cette information avec le QG ou corriger l'incohérence.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(18 ans) de Mouhamed fall ou l'année à laquelle Mouhamed fall a fréquenté l'école pour la dernière fois (.) le dernier diplome de Mouhamed fall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La dernière fois que Pape djibril fall a  fréquenté l'école est 9999.</w:t>
            </w:r>
          </w:p>
        </w:tc>
      </w:tr>
      <w:tr>
        <w:tc>
          <w:tcPr>
            <w:tcW w:type="dxa" w:w="1134"/>
          </w:tcPr>
          <w:p>
            <w:r>
              <w:rPr>
                <w:b/>
                <w:i w:val="0"/>
                <w:color w:val="DC2626"/>
                <w:sz w:val="16"/>
              </w:rPr>
              <w:t>Haute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Incohérence!! Le prix de revente de Herse dans cette section 19 ne doit pas être égal 0 même si le ménage l'a reçu en cadeau prière de leurs aider à faire une estimation.</w:t>
            </w:r>
          </w:p>
        </w:tc>
      </w:tr>
      <w:tr>
        <w:tc>
          <w:tcPr>
            <w:tcW w:type="dxa" w:w="1134"/>
          </w:tcPr>
          <w:p>
            <w:r>
              <w:rPr>
                <w:b/>
                <w:i w:val="0"/>
                <w:color w:val="DC2626"/>
                <w:sz w:val="16"/>
              </w:rPr>
              <w:t>Haute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Incohérence détectée ! Le ménage a précédemment déclaré vivre « Bien » ou « Assez bien » selon son revenu en 20A.02.</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Badou fall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Mouhamed fall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Pape djibril fall ou corriger au niveau de la section 1.</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Amy fall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vous adresser à Amy fall pour avoir l'année exacte.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Badou fall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Maguette  sy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vous adresser à Maguette  sy pour avoir l'année exacte.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Maréme Cissé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vous adresser à Maréme Cissé pour avoir l'année exacte.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Mouhamed fall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( 2000 FCFA) payée de Mouhamed fall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Mouhamed fall qui fréquente 6ème année de Primaire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Pape djibril fall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domaine que Pape djibril fall bénéficié de cette formation est formation en batiment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vous adresser à Pape djibril fall pour avoir l'année exacte.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VIEUX TOUMANY FALL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moyen principal que Amy fall utilise pour se protéger des piqûres de moustiques en dehors de la moustiquaire est ventilateur,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moyen principal que Badou fall utilise pour se protéger des piqûres de moustiques en dehors de la moustiquaire est ventillateur,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moyen principal que Billal fall utilise pour se protéger des piqûres de moustiques en dehors de la moustiquaire est ventillateur,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moyen principal que Maréme Cissé utilise pour se protéger des piqûres de moustiques en dehors de la moustiquaire est ventillateur,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moyen principal que VIEUX TOUMANY FALL utilise pour se protéger des piqûres de moustiques en dehors de la moustiquaire est Allumé son ventilateur,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(3 heures) que Maréme Cissé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Natif SuSo</w:t>
            </w:r>
          </w:p>
        </w:tc>
        <w:tc>
          <w:tcPr>
            <w:tcW w:type="dxa" w:w="5839"/>
          </w:tcPr>
          <w:p>
            <w:r>
              <w:rPr>
                <w:b w:val="0"/>
                <w:i w:val="0"/>
                <w:sz w:val="17"/>
              </w:rPr>
              <w:t>ERREUR: La catégorie socio-professionnelle--%s04q46%--n'est pas en phase avec les réponses aux questions 4.09, 4.10, 4.11, 4.12, 4.13, et 4.14. Veuillez confirmer les réponses à ces questions et à la présente question, et le cas échéant corriger.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dernière fois que vous avez acheté Arachides bouillies / grillées en coques est chez le voisin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(100 Fcfa) de Sel en Sachets (Petit)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(177.7778 Fcfa) de Pain moderne en miche (Moyen)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VIEUX TOUMANY FALL (25000 Fcfa) de la fête de Autre événement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VIEUX TOUMANY FALL (349200 Fcfa) de la fête de Mariage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Frais de ramassage des ordures ménagères est charretier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VIEUX TOUMANY FALL (1000 Fcfa) au cours de 30 derniers jours de Frais de ramassage des ordures ménagères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VIEUX TOUMANY FALL (500 Fcfa) au cours de 6 derniers mois de Frais de confection et de réparation de vêtements femme: robe, pantalon, jupe, ensemble, réparation, location,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VIEUX TOUMANY FALL (25000 Fcfa) au cours de 12 derniers mois de Lit, matelas, armoire et autres meubles de chambre à coucher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Il manque des informations non renseignées de ##N/A##, prière de renseignés toutes les questions liées à ##N/A##.</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Il manque des informations non renseignées de réparation frigo, prière de renseignés toutes les questions liées à réparation frigo.</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montant (200000 FCFA) du loyer mensuel payé pour un logement comme le votre (Maison à Etage) dans ce village/quartier est trop élevé, Veuillez s'il vous plaît corriger cette information.</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Armoires et autres meubles a été revendu à 175000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Tapis a été achété à 35000 Fcfa est relativement élevé par rapport aux autres prix d'achat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Tapis a été revendu à 35000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Téléphone portable a été revendu à 125000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Inter-sections</w:t>
            </w:r>
          </w:p>
        </w:tc>
        <w:tc>
          <w:tcPr>
            <w:tcW w:type="dxa" w:w="5839"/>
          </w:tcPr>
          <w:p>
            <w:r>
              <w:rPr>
                <w:b w:val="0"/>
                <w:i w:val="0"/>
                <w:sz w:val="17"/>
              </w:rPr>
              <w:t>[ssaw_autre_lien_transfert_recu] Lien parent expéditeur transfert reçu saisi en 'Autre' (s13q12_autre). Vérifier — exemples fréquents : 'cousin', 'oncle', 'niece'.</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Natif SuSo</w:t>
            </w:r>
          </w:p>
        </w:tc>
        <w:tc>
          <w:tcPr>
            <w:tcW w:type="dxa" w:w="5839"/>
          </w:tcPr>
          <w:p>
            <w:r>
              <w:rPr>
                <w:b w:val="0"/>
                <w:i w:val="0"/>
                <w:sz w:val="17"/>
              </w:rPr>
              <w:t>Erreur. L'année de reception doit être dans les 12 derniers mois</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Il est probable d'avoir un agriculteur dans le ménage de VIEUX TOUMANY FALL, prière de reprendre la section agriculture du ménage VIEUX TOUMANY FALL.</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Un membre dans ce ménage a été considéré comme agriculteur dans la section emploi mais aucune personne dans le ménage ne pratique de l'agriculture, prière de reprendre la section agriculture.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Epervier a été revendu à 15000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Senne a été revendu à 45000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Il est donc peu probable qu'il se déclare maintenant comme « Pauvre » ou « Très pauvre ».</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Veuillez confirmer ces informations avec le QG ou apporter les corrections nécessaires.</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Amy fall a 26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Badou fall a 26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Badou fall a 26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Maguette  sy a 26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VIEUX TOUMANY FALL a 59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Pape djibril fall est Etudiant/Elève de la 4.21 mais Pape djibril fall n'a pas frequenté l'école en 2024-2025, prière de corriger ou confirmer cette information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Mouhamed fall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(4 heures) que Maréme Cissé a consacré à son emploi au cours des 7 derniers jours est trop faible, veuillez revoir s'il vous plait ou confirmer cette information avec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Amy fall enquêté dans l'emploi principale n'a pas declaré son revenu prière de fournir plus d'effort pour lui demander son revenu,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La quantité (3.87 litre) du produit Huile de soja consommée  par le ménage semble très élevé, prière de corriger ou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40 Pièce Petit de Poisson frais wass,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(125 Fcfa) de Thé (Ataya) (unité: Paquet) de taille Petit est très faible ou élevé.</w:t>
            </w:r>
          </w:p>
        </w:tc>
      </w:tr>
    </w:tbl>
    <w:p/>
    <w:p>
      <w:r>
        <w:rPr>
          <w:b/>
          <w:i w:val="0"/>
          <w:color w:val="1F6FEB"/>
          <w:sz w:val="22"/>
        </w:rPr>
        <w:t>💬 COMMENTAIRES SUPERVISEUR / ENQUÊTEUR (2)</w:t>
      </w:r>
    </w:p>
    <w:p>
      <w:pPr>
        <w:pStyle w:val="ListBullet"/>
      </w:pPr>
      <w:r>
        <w:rPr>
          <w:b w:val="0"/>
          <w:i w:val="0"/>
          <w:color w:val="64748B"/>
          <w:sz w:val="16"/>
        </w:rPr>
        <w:t xml:space="preserve">[2026-05-23 10:44:53] </w:t>
      </w:r>
      <w:r>
        <w:rPr>
          <w:b/>
          <w:i w:val="0"/>
          <w:color w:val="1F6FEB"/>
          <w:sz w:val="16"/>
        </w:rPr>
        <w:t xml:space="preserve">EQ12_enq1_v2 </w:t>
      </w:r>
      <w:r>
        <w:rPr>
          <w:b w:val="0"/>
          <w:i w:val="0"/>
          <w:color w:val="64748B"/>
          <w:sz w:val="16"/>
        </w:rPr>
        <w:t xml:space="preserve">sur s07bq03a_2 : </w:t>
      </w:r>
      <w:r>
        <w:rPr>
          <w:b w:val="0"/>
          <w:i w:val="0"/>
          <w:sz w:val="17"/>
        </w:rPr>
        <w:t>takk</w:t>
      </w:r>
    </w:p>
    <w:p>
      <w:pPr>
        <w:pStyle w:val="ListBullet"/>
      </w:pPr>
      <w:r>
        <w:rPr>
          <w:b w:val="0"/>
          <w:i w:val="0"/>
          <w:color w:val="64748B"/>
          <w:sz w:val="16"/>
        </w:rPr>
        <w:t xml:space="preserve">[2026-05-26 15:35:07] </w:t>
      </w:r>
      <w:r>
        <w:rPr>
          <w:b/>
          <w:i w:val="0"/>
          <w:color w:val="1F6FEB"/>
          <w:sz w:val="16"/>
        </w:rPr>
        <w:t xml:space="preserve">EQ12_enq1_v2 </w:t>
      </w:r>
      <w:r>
        <w:rPr>
          <w:b w:val="0"/>
          <w:i w:val="0"/>
          <w:color w:val="64748B"/>
          <w:sz w:val="16"/>
        </w:rPr>
        <w:t xml:space="preserve">sur s04q46 : </w:t>
      </w:r>
      <w:r>
        <w:rPr>
          <w:b w:val="0"/>
          <w:i w:val="0"/>
          <w:sz w:val="17"/>
        </w:rPr>
        <w:t>Elle s'occupe de la communication des poissons que son mari ramène de la pêche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