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38-25-42-21</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38-25-42-21</w:t>
            </w:r>
          </w:p>
        </w:tc>
        <w:tc>
          <w:tcPr>
            <w:tcW w:type="dxa" w:w="3551"/>
            <w:shd w:fill="F8FAFC"/>
          </w:tcPr>
          <w:p>
            <w:r>
              <w:rPr>
                <w:b w:val="0"/>
                <w:i w:val="0"/>
                <w:color w:val="64748B"/>
                <w:sz w:val="14"/>
              </w:rPr>
              <w:t>CHEF DE MÉNAGE</w:t>
              <w:br/>
            </w:r>
            <w:r>
              <w:rPr>
                <w:b/>
                <w:i w:val="0"/>
                <w:sz w:val="18"/>
              </w:rPr>
              <w:t>ALIOUNE GAYE</w:t>
            </w:r>
          </w:p>
        </w:tc>
      </w:tr>
      <w:tr>
        <w:tc>
          <w:tcPr>
            <w:tcW w:type="dxa" w:w="3551"/>
            <w:shd w:fill="F8FAFC"/>
          </w:tcPr>
          <w:p>
            <w:r>
              <w:rPr>
                <w:b w:val="0"/>
                <w:i w:val="0"/>
                <w:color w:val="64748B"/>
                <w:sz w:val="14"/>
              </w:rPr>
              <w:t>TÉLÉPHONE CM</w:t>
              <w:br/>
            </w:r>
            <w:r>
              <w:rPr>
                <w:b/>
                <w:i w:val="0"/>
                <w:sz w:val="18"/>
              </w:rPr>
              <w:t>77 670 18 76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2026-05-20T11:04:16</w:t>
            </w:r>
          </w:p>
        </w:tc>
      </w:tr>
    </w:tbl>
    <w:p/>
    <w:p>
      <w:r>
        <w:rPr>
          <w:b/>
          <w:i w:val="0"/>
          <w:color w:val="1F6FEB"/>
          <w:sz w:val="22"/>
        </w:rPr>
        <w:t>⚠ INCOHÉRENCES À CORRIGER (153)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Idrisse gaye ignore son année de naissance mais declare l'âge qu'il avait à son dernier anniverssaireIncoherence! Idrisse gaye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Malick gaye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ALIOUNE GAYE (Tôles) diffère de celui-ci.</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Radio simple/Radiocassette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(0 kg),  des quantités vendus (4370 kg) et des quantités en stock (0 kg) depasse la quantité totale (1 kg) que le ménage a eu après la recolte de Oignon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(9 kg), des quantités offertes (81 kg),  des quantités vendus (5310 kg) et des quantités en stock (0 kg) depasse la quantité totale (4 kg) que le ménage a eu après la recolte de Tomate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Idrisse gaye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Idrisse gaye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Idrisse gaye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Malick gaye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Malick gaye envisage de migrer est pour cherche du travail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Malick gaye dispose d'un acte de naissance soit n'en dispose pas.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ALIOUNE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Malick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boye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boye gueye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Malick gaye (2900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Aubergine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ALIOUNE GAYE avec une taille de 4 personnes a consommé 3.62 Litre en taille unique de Autres huiles alimentaires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Ail en Gousse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Ail en Gousse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(2000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(5000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(6000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chez la voisine pas loin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(15000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 dans le quartier pour les hommes.CHEZ La voisine pour les tresses femmes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chez le moulin dans le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(100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(1000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Transport  interlocalité par eau (bateau, pirogue, pinasse)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(400 Fcfa) au cours de 3 derniers mois de Transport  interlocalité par eau (bateau, pirogue, pinasse)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(28000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 appareil électro-ménager: frigo, climatiseurs, réchaud, four, cuisinière, lave-linge, chauffe-eau, fer à repasser, etc est chez une voisine elle a acheté un frigo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(200000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viandes fosse pour la commune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(10000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firgoriste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(35000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Ustensiles de cuisine: casserole, marmite, tamis local, réparation d'ustensiles de cuisine, etc est acheter à tivaoune par une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(1500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(3500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(376000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(4500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GAYE (50000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3000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Radio simple/Radiocassette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parcelle de oignon selon l'exploitant est de 30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 passés au préparation du sol et des semis ou au sarclage et l'entretien du sol ou aux récoltes d'un membre du ménage est trop élevé, veuillez revoir.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parcelle de oignon selon les mesures GPS est de 294.95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tomate selon les mesures GPS est de 2708.44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patate selon l'exploitant est de 20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patate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de patate est après la pluie au bord du fleuve qu'on culve le patate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patate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riz selon l'exploitant est de 50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riz selon les mesures GPS est de 2021.74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180 FCFA par Kilogramme qui semble faible, prière de vérifier  le montant d'achat (72000 FCFA pour 400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(70000 FCFA pour 350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6000 FCFA par Litre qui semble élevé, prière de vérifier  le montant d'achat (18000 FCFA pour 3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16000 FCFA par Kilogramme qui semble élevé, prière de vérifier  le montant d'achat (32000 FCFA pour 2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7000 FCFA par Litre qui semble élevé, prière de vérifier  le montant d'achat (14000 FCFA pour 2 Litre)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riz est de 150 FCFA par Kilogramme qui semble faible, prière de vérifier  le montant d'achat (30000 FCFA pour 200 Kilogramme) de Semences de riz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200000 FCFA par Kilogramme qui semble élevé, prière de vérifier  le montant d'achat (100000 FCFA pour .5 Kilogramme)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Patate douce est de 5 FCFA par Unité (plants, boutures, etc.) qui semble faible, prière de vérifier  le montant d'achat (50000 FCFA pour 10000 Unité (plants, boutures, etc.)) de boutures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37000 FCFA par Kilogramme qui semble élevé, prière de vérifier  le montant d'achat (111000 FCFA pour 3 Kilogramme)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1 parcelle de oignon, prière de renseignés toutes les questions liées à 1 parcelle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de riz, prière de renseignés toutes les questions liées à parcelle de riz.</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50%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50%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patate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de patate, prière de renseignés toutes les questions liées à parcelle de patate.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Patate douce est de 50000 FCFA qui semble élevé, prière de verifier le montant tiré de la vente (50000 FCFA)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(50 kg),  des quantités vendus (50 kg) et des quantités en stock (60 kg) diffère de celle de la quantité totale (200 kg) que le ménage a eu après la recolte de Patate douce.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Oignon est de 101500 FCFA qui semble élevé, prière de verifier le montant tiré de la vente (304500 FCFA)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(0 kg),  des quantités vendus (4370 kg) et des quantités en stock (0 kg) diffère de celle de la quantité totale (1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212400 FCFA qui semble élevé, prière de verifier le montant tiré de la vente (637200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(9 kg), des quantités offertes (81 kg),  des quantités vendus (5310 kg) et des quantités en stock (0 kg) diffère de celle de la quantité totale (4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4000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Hache/pioche qu'il ne possède pas mais qui a loué auprès d'une coopérative ou d'un autre ménage, il a payé 0 FCFA.</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fournir d'effort pour estimer la valeur payé après utilisation.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Hache/pioche qu'il ne possède pas mais a loué auprès d'une coopérative ou d'un autre ménage et a payé (0 FCFA) qui semble élevé ou faible, prière de corriger ou confirmer auprès du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ALIOUNE GAYE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ALIOUNE GAYE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(154 heures) que Malick gaye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boye gueye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ALIOUNE GAYE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Idrisse gaye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boye gueye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(3.62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(3000) de l'article  Bonbonne de gaz est inférieur aux prix de revente (5000)  avec l'âge du bien atteignant 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Radio simple/Radiocassette est inférieur aux prix de revente (2000)  avec l'âge du bien atteignant 1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parcelle de oignon)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tomate) qui ne semble pas être un bon nom ou contient des lettres, prière de mettre le vrai nom de la parcelle.</w:t>
            </w:r>
          </w:p>
        </w:tc>
      </w:tr>
    </w:tbl>
    <w:p/>
    <w:p>
      <w:r>
        <w:rPr>
          <w:b/>
          <w:i w:val="0"/>
          <w:color w:val="1F6FEB"/>
          <w:sz w:val="22"/>
        </w:rPr>
        <w:t>💬 COMMENTAIRES SUPERVISEUR / ENQUÊTEUR (3)</w:t>
      </w:r>
    </w:p>
    <w:p>
      <w:pPr>
        <w:pStyle w:val="ListBullet"/>
      </w:pPr>
      <w:r>
        <w:rPr>
          <w:b w:val="0"/>
          <w:i w:val="0"/>
          <w:color w:val="64748B"/>
          <w:sz w:val="16"/>
        </w:rPr>
        <w:t xml:space="preserve">[2026-05-20 10:59:31] </w:t>
      </w:r>
      <w:r>
        <w:rPr>
          <w:b/>
          <w:i w:val="0"/>
          <w:color w:val="1F6FEB"/>
          <w:sz w:val="16"/>
        </w:rPr>
        <w:t xml:space="preserve">EQ13_enq2_v2 </w:t>
      </w:r>
      <w:r>
        <w:rPr>
          <w:b w:val="0"/>
          <w:i w:val="0"/>
          <w:color w:val="64748B"/>
          <w:sz w:val="16"/>
        </w:rPr>
        <w:t xml:space="preserve">sur GPS : </w:t>
      </w:r>
      <w:r>
        <w:rPr>
          <w:b w:val="0"/>
          <w:i w:val="0"/>
          <w:sz w:val="17"/>
        </w:rPr>
        <w:t>ok</w:t>
      </w:r>
    </w:p>
    <w:p>
      <w:pPr>
        <w:pStyle w:val="ListBullet"/>
      </w:pPr>
      <w:r>
        <w:rPr>
          <w:b w:val="0"/>
          <w:i w:val="0"/>
          <w:color w:val="64748B"/>
          <w:sz w:val="16"/>
        </w:rPr>
        <w:t xml:space="preserve">[2026-05-21 11:26:57] </w:t>
      </w:r>
      <w:r>
        <w:rPr>
          <w:b/>
          <w:i w:val="0"/>
          <w:color w:val="1F6FEB"/>
          <w:sz w:val="16"/>
        </w:rPr>
        <w:t xml:space="preserve">EQ13_enq2_v2 </w:t>
      </w:r>
      <w:r>
        <w:rPr>
          <w:b w:val="0"/>
          <w:i w:val="0"/>
          <w:color w:val="64748B"/>
          <w:sz w:val="16"/>
        </w:rPr>
        <w:t xml:space="preserve">sur s03q21 : </w:t>
      </w:r>
      <w:r>
        <w:rPr>
          <w:b w:val="0"/>
          <w:i w:val="0"/>
          <w:sz w:val="17"/>
        </w:rPr>
        <w:t>"elle a une ordonnance de colyre qu'elle achète chaque semaine sans consultation "</w:t>
      </w:r>
    </w:p>
    <w:p>
      <w:pPr>
        <w:pStyle w:val="ListBullet"/>
      </w:pPr>
      <w:r>
        <w:rPr>
          <w:b w:val="0"/>
          <w:i w:val="0"/>
          <w:color w:val="64748B"/>
          <w:sz w:val="16"/>
        </w:rPr>
        <w:t xml:space="preserve">[2026-05-21 11:29:32] </w:t>
      </w:r>
      <w:r>
        <w:rPr>
          <w:b/>
          <w:i w:val="0"/>
          <w:color w:val="1F6FEB"/>
          <w:sz w:val="16"/>
        </w:rPr>
        <w:t xml:space="preserve">EQ13_enq2_v2 </w:t>
      </w:r>
      <w:r>
        <w:rPr>
          <w:b w:val="0"/>
          <w:i w:val="0"/>
          <w:color w:val="64748B"/>
          <w:sz w:val="16"/>
        </w:rPr>
        <w:t xml:space="preserve">sur s03q21 : </w:t>
      </w:r>
      <w:r>
        <w:rPr>
          <w:b w:val="0"/>
          <w:i w:val="0"/>
          <w:sz w:val="17"/>
        </w:rPr>
        <w:t>au cœur des 3 derniers mois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