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MOUSSA CAMARA semble incoherent pour accéder au lieu de la consultation.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NB : On ne fournit pas une explication à cette erreur juste de REFAIRE LA SECTION 10 DE CE MENAGE.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CONATE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SOKNA MARIAM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SOKNA MARIAM CAMARA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MOUSSA CAMARA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Tamarin noir en Sachets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(Autre que la boite/pot de tomate) Moyen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(Autre que la boite/pot de tomate)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(7000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A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(6000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(2400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(4000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(6000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(9000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(2000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(300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(300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(1000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(2000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(20000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(3000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(1000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(1000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(2000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CAMARA (2000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Antenne parabolique / décodeur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revoir les questions 16B04, 16B05 et 16B08.</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