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EQ17_sup_v2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HAWA BAH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HAWA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RAMATOULAYE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MAMMADOU BAILO DIALLO a  fréquenté l'école est 9999.</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HAWA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RAMATOULAYE DIALLO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HAWA BAH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MAMMADOU BAILO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MAMMADOU BAILO DIALLO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RAMATOULAYE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HAWA BAH a eu est maux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MAMMADOU BAILO DIALLO (10000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HAWA BAH (20000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Sel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MAMMADOU BAILO DIALLO (2000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Moto/Vélomoteur/Tricycle à moteur a été revendu à 650000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MAMMADOU BAILO DIALLO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HAWA BAH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HAWA BAH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