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EQ20_sup_v2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FATOU GREVE) , prière de renseigner toutes les questions liées à  FATOU GREVE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DIENABA GREVE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MAIMOUNA GREVE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GREVE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ROUGUI GREVE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Incoherent! ROUGUI DRAME est Handicap de la 4.21 mais ROUGUI DRAME n'a déclaré aucun handicap en 3.43 à 3.48, prière de corriger.</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Râteau dans cette section 19 ne doit pas être égal 0 même si le ménage l'a reçu en cadeau prière de leurs aider à faire une estimation.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DIENABA GREVE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MAIMOUNA GREVE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GREVE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ROUGUI GREVE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ABDOULAYE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ABDOURAHMANE GREVE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ABOU GREVE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GREVE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CHERIF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SAKHO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DAOUDA GUISSE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DIENABA GREVE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DIENABA KANTE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HAMIDOU GREVE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HAMZA GREVE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( 6500 FCFA) payée de HAMZA GREVE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MAIRAM HOTT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MALICK GREVE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MOUHAMED GREVE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GREVE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RAMATA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( 6500 FCFA) payée de RAMATA THIAM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ROUGUI DRAME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SADIO GREVE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SOULEYMANE GREVE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( 6500 FCFA) payée de SOULEYMANE GREVE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montant(75000 FCFA) des dépenses liées à l'accouchement de MAIMOUNA THIAM est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ABDOURAHMANE GREVE n'a pas cherché du travail au cours des 30 derniers jours est A SA PROPRE ACTIVITÉ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ABDOURAHMANE GREVE ait exercé un emploi au cours des 12 derniers mois car il evolue ou a evolué dans Autres services.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AMADOU GREVE ait exercé un emploi au cours des 12 derniers mois car il evolue ou a evolué dans Commerce.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Poivre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DIENABA KANTE (3000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DIENABA KANTE (700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DIENABA KANTE (1500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DIENABA KANTE (2000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DIENABA KANTE (8500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FABRICATION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FABRICATION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Peu plausible! la valeur actuelle déclarée en s10q38 pour TRANSPORT MOTO semble trop petite ou trop élevée.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TAXI MOTO 3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Téléphone portable)  dans ce ménages est élevé (13), prière de corriger ou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de revente de l'article  Antenne parabolique / décodeur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prix de revente de l'article  Tapis ne doit pas être égal 0 même si le ménage l'a reçu en cadeau prière de leurs aider à faire une estimations.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GREVE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ABDOURAHMANE GREVE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ABOU GREVE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AMADOU  THIAM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MAIRAM HOTT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MAIRAM HOTT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MALICK GREVE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MALICK GREVE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OMAR GREVE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OMAR GREVE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ROUGUI DRAME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(3.25 litre) du produit Huile d'arachide raffinée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