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(244)</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Bintou Ndiaye) , prière de renseigner toutes les questions liées à  Bintou Ndiaye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Nogaye Diouf 2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Afia Diouf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Habib Diouf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Diagne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Bassirou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Pape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Mbaye Diouf ignore son année de naissance mais declare l'âge qu'il avait à son dernier anniverssaireAvertissement!!! Cheikh Mbaye Diouf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Mbaye Diouf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Diouf 2 ignore son année de naissance mais declare l'âge qu'il avait à son dernier anniverssaireIncoherence! Djiby Diouf 2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Khadim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Satou Diouf ignore son année de naissance mais declare l'âge qu'il avait à son dernier anniverssaireIncoherence! Satou Diouf a declaré que la catégorie socioprofessionnelle de son père est Ouvrier ou employé qualifié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Fallou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Zakaria Diouf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Zakaria Diouf ignore son année de naissance mais declare l'âge qu'il avait à son dernier anniverssaireIncohérence!! Le nombre d'année (9999) que Zakaria Diouf a vécu dans la localité est superieur à son âge (70) ou ne sait pas.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Nogaye Diouf 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Afia Diouf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Habib Diouf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Diagne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Awa Diagne Diouf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Bassirou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Baye Pape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 Mbaye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Mbaye Diouf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Djiby Diouf 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Djiby Diouf 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Khadim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Satou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Satou Diouf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Satou Diouf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Serigne Fallou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Zakaria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Diagne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Seye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Binta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Mbaye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Faye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Diouf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Habib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Diouf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Amy Diouf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Nogaye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Nogaye Diouf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Afia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Fallou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Fallou Diouf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Fallou Diouf 3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Zakaria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(104300 Fcfa) de Nogaye Diouf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montant(80000 FCFA) des dépenses liées à l'accouchement de Ndeye Fatou Ndiaye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Coumba Faye Diagne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Nogaye Diouf 2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Nogaye Diouf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Zakaria Diouf (14000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Feuilles de baobab/ "laalo"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(15000 Fcfa) de Riz local brisé en Sac (50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Zakaria Diouf (1394000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Zakaria Diouf (617000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(2850000 Fcfa) pour Magal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Zakaria Diouf (2850000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(7500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(10000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(1500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(30000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(8400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(16200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(9600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(10000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(25000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(26000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(44000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(48000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Zakaria Diouf (65000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DIOURBEL Urbain ont généralement comme principal matériau de revêtement du sol du logement le/la Carreaux/Marbre, mais celui du ménage de Zakaria Diouf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Matelas simple)  dans ce ménages est élevé (14), prière de corriger ou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Téléphone portable)  dans ce ménages est élevé (13), prière de corriger ou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Bintou Ndiaye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Bintou Ndiaye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Seye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Seye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Binta Diouf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Coumba Faye Diagne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Coumba Faye Diagne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Fatou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Fatou Ndiaye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Diouf 2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Diouf 2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Diouf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Diouf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Serigne Afia Diouf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Serigne Afia Diouf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corriger.Avertissement!!! Zakaria Diouf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Zakaria Diouf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(14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