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90-46-17-86</w:t>
      </w:r>
    </w:p>
    <w:p>
      <w:r>
        <w:rPr>
          <w:b w:val="0"/>
          <w:i w:val="0"/>
          <w:color w:val="64748B"/>
          <w:sz w:val="18"/>
        </w:rPr>
        <w:t>Enquêteur : EQ24_sup_v2  ·  Équipe : EQ24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90-46-17-86</w:t>
            </w:r>
          </w:p>
        </w:tc>
        <w:tc>
          <w:tcPr>
            <w:tcW w:type="dxa" w:w="3551"/>
            <w:shd w:fill="F8FAFC"/>
          </w:tcPr>
          <w:p>
            <w:r>
              <w:rPr>
                <w:b w:val="0"/>
                <w:i w:val="0"/>
                <w:color w:val="64748B"/>
                <w:sz w:val="14"/>
              </w:rPr>
              <w:t>CHEF DE MÉNAGE</w:t>
              <w:br/>
            </w:r>
            <w:r>
              <w:rPr>
                <w:b/>
                <w:i w:val="0"/>
                <w:sz w:val="18"/>
              </w:rPr>
              <w:t>KHADIM DIAW</w:t>
            </w:r>
          </w:p>
        </w:tc>
      </w:tr>
      <w:tr>
        <w:tc>
          <w:tcPr>
            <w:tcW w:type="dxa" w:w="3551"/>
            <w:shd w:fill="F8FAFC"/>
          </w:tcPr>
          <w:p>
            <w:r>
              <w:rPr>
                <w:b w:val="0"/>
                <w:i w:val="0"/>
                <w:color w:val="64748B"/>
                <w:sz w:val="14"/>
              </w:rPr>
              <w:t>TÉLÉPHONE CM</w:t>
              <w:br/>
            </w:r>
            <w:r>
              <w:rPr>
                <w:b/>
                <w:i w:val="0"/>
                <w:sz w:val="18"/>
              </w:rPr>
              <w:t>78 431 66 18</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2026-05-22T10:42:30</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KHADIM DIAW 2 a dit que sa mère a un niveau Aucun alors que la mère elle-même dit qu'elle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NDIOBA GAYE a dit que sa mère a un niveau Aucun alors que la mère elle-même dit qu'elle a un niveau Secondaire 1 (Moyen)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ANTA NDIAYE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BAYE IBRAHIMA DIAW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CHEIKH ABDOU GAYE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KHADY DIAW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MAME BOUSSO DIAW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DIOP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NDEYE DIOP ignore son année de naissance mais declare l'âge qu'il avait à son dernier anniverssaireAvertissement!!! NDEYE DIOP a 60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NDIOBA GAYE 2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OUMY DIAW ignore son année de naissance mais declare l'âge qu'il avait à son dernier anniverssaireincoherent!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(20 ans) de ANTA NDIAYE ou l'année à laquelle ANTA NDIAYE a fréquenté l'école pour la dernière fois (2023) le dernier diplome de ANTA NDIAYE ne peut être le Certificat d'études primaires (CEP), prière de corriger cette incohérence ou confirmer avec le QG.</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KHADIM DIAW 2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NDIOBA GAYE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ANTA NDIAYE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BAYE IBRAHIMA DIAW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CHEIKH ABDOU GAYE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KHADY DIAW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MAME BOUSSO DIAW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NDEYE DIOP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NDIOBA GAYE 2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OUMY DIAW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ANTA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BAYE IBRAHIMA DIAW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BAYE IBRAHIMA DIAW n'a pas fait des études dans une école formelle est préférence pour l’école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KHADIM DIAW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KHADIM DIAW n'a pas fait des études dans une école formelle est préférence pour l’école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KHADY DIAW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KHADY DIAW n'a pas fait des études dans une école formelle est préférence pour l’école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MAGUETTE DIAW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MAGUETTE DIAW n'a pas fait des études dans une école formelle est préférence pour l’école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MAME BOUSSO DIAW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MAME BOUSSO DIAW n'a pas fait des études dans une école formelle est préférence pour l’école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NDIOBA GAYE 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OUMY DIAW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OUMY DIAW n'a pas fait des études dans une école formelle est préférence pour l’école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SERIGNE MOUSTAPHA DIAW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CHEIKH ABDOU GAYE, prière de la renseigner.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(10 jours) que NDIOBA GAYE 2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NDIOBA GAYE 2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MAME BOUSSO DIAW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(10 jours) que MAME BOUSSO DIAW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MAME BOUSSO DIAW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KHADIM DIAW (13400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(700 Fcfa) de Sucre en poudre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(maïs, tournesol, coco, lait de vache, etc.) consommée  par le ménage semble très élevé, prière de corriger ou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 Fcfa) de Niébé/Haricots secs en Sachets de taille Petit  est invraisemblable,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 Fcfa) de Niébé/Haricots secs en Sachets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pour  Savon de ménage, lessive en poudre, détergents (eau de javel,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KHADIM DIAW (4000 Fcfa) au cours de 3 derniers mois de Contraceptifs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pour la construction et les grosses réparation de logement (maçonnerie, toiture et charpente, électricité, plomberie, menuiserie, peinture et revêtement du sol), etc est entrepreneur maçon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KHADIM DIAW (350000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La raison pourquoi CHAUSSURES n'a pas fonctionné tout le temps au cours des 12 derniers mois est congé de maternité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En cas de coupure de courant du réseau, la source d’énergie que le ménage utilise est torche des téléphones mobiles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DIOURBEL Urbain ont généralement comme principal matériau du toit le/la Tôles, mais celui du ménage de KHADIM DIAW (Dalle en ciment)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DIOURBEL Urbain ont généralement comme principal matériau de revêtement du sol du logement le/la Terre battue/Sable, mais celui du ménage de KHADIM DIAW (Ciment/Béton) diffère de celui-ci.</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MAME BOUSSO DIAW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(6.12 litre) du produit Autres huiles alimentaires n.d.a.</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(17)</w:t>
      </w:r>
    </w:p>
    <w:p>
      <w:pPr>
        <w:pStyle w:val="ListBullet"/>
      </w:pPr>
      <w:r>
        <w:rPr>
          <w:b w:val="0"/>
          <w:i w:val="0"/>
          <w:color w:val="64748B"/>
          <w:sz w:val="16"/>
        </w:rPr>
        <w:t xml:space="preserve">[2026-05-22 10:50:05] </w:t>
      </w:r>
      <w:r>
        <w:rPr>
          <w:b/>
          <w:i w:val="0"/>
          <w:color w:val="1F6FEB"/>
          <w:sz w:val="16"/>
        </w:rPr>
        <w:t xml:space="preserve">EQ24_enq2_v2 </w:t>
      </w:r>
      <w:r>
        <w:rPr>
          <w:b w:val="0"/>
          <w:i w:val="0"/>
          <w:color w:val="64748B"/>
          <w:sz w:val="16"/>
        </w:rPr>
        <w:t xml:space="preserve">sur s01q03c : </w:t>
      </w:r>
      <w:r>
        <w:rPr>
          <w:b w:val="0"/>
          <w:i w:val="0"/>
          <w:sz w:val="17"/>
        </w:rPr>
        <w:t>15 jours</w:t>
      </w:r>
    </w:p>
    <w:p>
      <w:pPr>
        <w:pStyle w:val="ListBullet"/>
      </w:pPr>
      <w:r>
        <w:rPr>
          <w:b w:val="0"/>
          <w:i w:val="0"/>
          <w:color w:val="64748B"/>
          <w:sz w:val="16"/>
        </w:rPr>
        <w:t xml:space="preserve">[2026-05-22 11:12:35] </w:t>
      </w:r>
      <w:r>
        <w:rPr>
          <w:b/>
          <w:i w:val="0"/>
          <w:color w:val="1F6FEB"/>
          <w:sz w:val="16"/>
        </w:rPr>
        <w:t xml:space="preserve">EQ24_enq2_v2 </w:t>
      </w:r>
      <w:r>
        <w:rPr>
          <w:b w:val="0"/>
          <w:i w:val="0"/>
          <w:color w:val="64748B"/>
          <w:sz w:val="16"/>
        </w:rPr>
        <w:t xml:space="preserve">sur s01q13 : </w:t>
      </w:r>
      <w:r>
        <w:rPr>
          <w:b w:val="0"/>
          <w:i w:val="0"/>
          <w:sz w:val="17"/>
        </w:rPr>
        <w:t>"nouveau né "</w:t>
      </w:r>
    </w:p>
    <w:p>
      <w:pPr>
        <w:pStyle w:val="ListBullet"/>
      </w:pPr>
      <w:r>
        <w:rPr>
          <w:b w:val="0"/>
          <w:i w:val="0"/>
          <w:color w:val="64748B"/>
          <w:sz w:val="16"/>
        </w:rPr>
        <w:t xml:space="preserve">[2026-05-22 12:30:20] </w:t>
      </w:r>
      <w:r>
        <w:rPr>
          <w:b/>
          <w:i w:val="0"/>
          <w:color w:val="1F6FEB"/>
          <w:sz w:val="16"/>
        </w:rPr>
        <w:t xml:space="preserve">EQ24_enq2_v2 </w:t>
      </w:r>
      <w:r>
        <w:rPr>
          <w:b w:val="0"/>
          <w:i w:val="0"/>
          <w:color w:val="64748B"/>
          <w:sz w:val="16"/>
        </w:rPr>
        <w:t xml:space="preserve">sur s04q01 : </w:t>
      </w:r>
      <w:r>
        <w:rPr>
          <w:b w:val="0"/>
          <w:i w:val="0"/>
          <w:sz w:val="17"/>
        </w:rPr>
        <w:t>"elle a un nouveau né "</w:t>
      </w:r>
    </w:p>
    <w:p>
      <w:pPr>
        <w:pStyle w:val="ListBullet"/>
      </w:pPr>
      <w:r>
        <w:rPr>
          <w:b w:val="0"/>
          <w:i w:val="0"/>
          <w:color w:val="64748B"/>
          <w:sz w:val="16"/>
        </w:rPr>
        <w:t xml:space="preserve">[2026-05-22 17:46:12] </w:t>
      </w:r>
      <w:r>
        <w:rPr>
          <w:b/>
          <w:i w:val="0"/>
          <w:color w:val="1F6FEB"/>
          <w:sz w:val="16"/>
        </w:rPr>
        <w:t xml:space="preserve">EQ24_enq2_v2 </w:t>
      </w:r>
      <w:r>
        <w:rPr>
          <w:b w:val="0"/>
          <w:i w:val="0"/>
          <w:color w:val="64748B"/>
          <w:sz w:val="16"/>
        </w:rPr>
        <w:t xml:space="preserve">sur s09Aq06 : </w:t>
      </w:r>
      <w:r>
        <w:rPr>
          <w:b w:val="0"/>
          <w:i w:val="0"/>
          <w:sz w:val="17"/>
        </w:rPr>
        <w:t>valeur exacte car la bâche et les chaises proviennent dahira auquel la famille est membre.</w:t>
      </w:r>
    </w:p>
    <w:p>
      <w:pPr>
        <w:pStyle w:val="ListBullet"/>
      </w:pPr>
      <w:r>
        <w:rPr>
          <w:b w:val="0"/>
          <w:i w:val="0"/>
          <w:color w:val="64748B"/>
          <w:sz w:val="16"/>
        </w:rPr>
        <w:t xml:space="preserve">[2026-05-22 22:14:20] </w:t>
      </w:r>
      <w:r>
        <w:rPr>
          <w:b/>
          <w:i w:val="0"/>
          <w:color w:val="1F6FEB"/>
          <w:sz w:val="16"/>
        </w:rPr>
        <w:t xml:space="preserve">EQ24_enq2_v2 </w:t>
      </w:r>
      <w:r>
        <w:rPr>
          <w:b w:val="0"/>
          <w:i w:val="0"/>
          <w:color w:val="64748B"/>
          <w:sz w:val="16"/>
        </w:rPr>
        <w:t xml:space="preserve">sur s11q23a : </w:t>
      </w:r>
      <w:r>
        <w:rPr>
          <w:b w:val="0"/>
          <w:i w:val="0"/>
          <w:sz w:val="17"/>
        </w:rPr>
        <w:t>"contribution forfaitaire à touba ça kanam "</w:t>
      </w:r>
    </w:p>
    <w:p>
      <w:pPr>
        <w:pStyle w:val="ListBullet"/>
      </w:pPr>
      <w:r>
        <w:rPr>
          <w:b w:val="0"/>
          <w:i w:val="0"/>
          <w:color w:val="64748B"/>
          <w:sz w:val="16"/>
        </w:rPr>
        <w:t xml:space="preserve">[2026-05-23 19:18:37]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[2026-05-31 20:46:42] </w:t>
      </w:r>
      <w:r>
        <w:rPr>
          <w:b/>
          <w:i w:val="0"/>
          <w:color w:val="1F6FEB"/>
          <w:sz w:val="16"/>
        </w:rPr>
        <w:t xml:space="preserve">EQ24_sup_v2 </w:t>
      </w:r>
      <w:r>
        <w:rPr>
          <w:b w:val="0"/>
          <w:i w:val="0"/>
          <w:color w:val="64748B"/>
          <w:sz w:val="16"/>
        </w:rPr>
        <w:t xml:space="preserve">sur GPS_denombrement : </w:t>
      </w:r>
      <w:r>
        <w:rPr>
          <w:b w:val="0"/>
          <w:i w:val="0"/>
          <w:sz w:val="17"/>
        </w:rPr>
        <w:t>Il faut les prendre</w:t>
      </w:r>
    </w:p>
    <w:p>
      <w:pPr>
        <w:pStyle w:val="ListBullet"/>
      </w:pPr>
      <w:r>
        <w:rPr>
          <w:b w:val="0"/>
          <w:i w:val="0"/>
          <w:color w:val="64748B"/>
          <w:sz w:val="16"/>
        </w:rPr>
        <w:t xml:space="preserve">[2026-05-31 20:51:42]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21:02:14]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[2026-05-31 21:11:54] </w:t>
      </w:r>
      <w:r>
        <w:rPr>
          <w:b/>
          <w:i w:val="0"/>
          <w:color w:val="1F6FEB"/>
          <w:sz w:val="16"/>
        </w:rPr>
        <w:t xml:space="preserve">EQ24_sup_v2 </w:t>
      </w:r>
      <w:r>
        <w:rPr>
          <w:b w:val="0"/>
          <w:i w:val="0"/>
          <w:color w:val="64748B"/>
          <w:sz w:val="16"/>
        </w:rPr>
        <w:t xml:space="preserve">sur s02q05 : </w:t>
      </w:r>
      <w:r>
        <w:rPr>
          <w:b w:val="0"/>
          <w:i w:val="0"/>
          <w:sz w:val="17"/>
        </w:rPr>
        <w:t>Revoir</w:t>
      </w:r>
    </w:p>
    <w:p>
      <w:pPr>
        <w:pStyle w:val="ListBullet"/>
      </w:pPr>
      <w:r>
        <w:rPr>
          <w:b w:val="0"/>
          <w:i w:val="0"/>
          <w:color w:val="64748B"/>
          <w:sz w:val="16"/>
        </w:rPr>
        <w:t xml:space="preserve">[2026-05-31 21:12:31] </w:t>
      </w:r>
      <w:r>
        <w:rPr>
          <w:b/>
          <w:i w:val="0"/>
          <w:color w:val="1F6FEB"/>
          <w:sz w:val="16"/>
        </w:rPr>
        <w:t xml:space="preserve">EQ24_sup_v2 </w:t>
      </w:r>
      <w:r>
        <w:rPr>
          <w:b w:val="0"/>
          <w:i w:val="0"/>
          <w:color w:val="64748B"/>
          <w:sz w:val="16"/>
        </w:rPr>
        <w:t xml:space="preserve">sur s02q01 : </w:t>
      </w:r>
      <w:r>
        <w:rPr>
          <w:b w:val="0"/>
          <w:i w:val="0"/>
          <w:sz w:val="17"/>
        </w:rPr>
        <w:t>Autre langue revoir</w:t>
      </w:r>
    </w:p>
    <w:p>
      <w:pPr>
        <w:pStyle w:val="ListBullet"/>
      </w:pPr>
      <w:r>
        <w:rPr>
          <w:b w:val="0"/>
          <w:i w:val="0"/>
          <w:color w:val="64748B"/>
          <w:sz w:val="16"/>
        </w:rPr>
        <w:t xml:space="preserve">[2026-05-31 21:28:03] </w:t>
      </w:r>
      <w:r>
        <w:rPr>
          <w:b/>
          <w:i w:val="0"/>
          <w:color w:val="1F6FEB"/>
          <w:sz w:val="16"/>
        </w:rPr>
        <w:t xml:space="preserve">EQ24_sup_v2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[2026-05-31 21:45:24] </w:t>
      </w:r>
      <w:r>
        <w:rPr>
          <w:b/>
          <w:i w:val="0"/>
          <w:color w:val="1F6FEB"/>
          <w:sz w:val="16"/>
        </w:rPr>
        <w:t xml:space="preserve">EQ24_sup_v2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[2026-05-31 21:47:11] </w:t>
      </w:r>
      <w:r>
        <w:rPr>
          <w:b/>
          <w:i w:val="0"/>
          <w:color w:val="1F6FEB"/>
          <w:sz w:val="16"/>
        </w:rPr>
        <w:t xml:space="preserve">EQ24_sup_v2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[2026-06-03 11:22:24] </w:t>
      </w:r>
      <w:r>
        <w:rPr>
          <w:b/>
          <w:i w:val="0"/>
          <w:color w:val="1F6FEB"/>
          <w:sz w:val="16"/>
        </w:rPr>
        <w:t xml:space="preserve">EQ24_enq2_v2 </w:t>
      </w:r>
      <w:r>
        <w:rPr>
          <w:b w:val="0"/>
          <w:i w:val="0"/>
          <w:color w:val="64748B"/>
          <w:sz w:val="16"/>
        </w:rPr>
        <w:t xml:space="preserve">sur s02q05 : </w:t>
      </w:r>
      <w:r>
        <w:rPr>
          <w:b w:val="0"/>
          <w:i w:val="0"/>
          <w:sz w:val="17"/>
        </w:rPr>
        <w:t>réponse confirmée, il s’agit de la mère du CM</w:t>
      </w:r>
    </w:p>
    <w:p>
      <w:pPr>
        <w:pStyle w:val="ListBullet"/>
      </w:pPr>
      <w:r>
        <w:rPr>
          <w:b w:val="0"/>
          <w:i w:val="0"/>
          <w:color w:val="64748B"/>
          <w:sz w:val="16"/>
        </w:rPr>
        <w:t xml:space="preserve">[2026-06-03 11:31:13] </w:t>
      </w:r>
      <w:r>
        <w:rPr>
          <w:b/>
          <w:i w:val="0"/>
          <w:color w:val="1F6FEB"/>
          <w:sz w:val="16"/>
        </w:rPr>
        <w:t xml:space="preserve">EQ24_enq2_v2 </w:t>
      </w:r>
      <w:r>
        <w:rPr>
          <w:b w:val="0"/>
          <w:i w:val="0"/>
          <w:color w:val="64748B"/>
          <w:sz w:val="16"/>
        </w:rPr>
        <w:t xml:space="preserve">sur s10q23 : </w:t>
      </w:r>
      <w:r>
        <w:rPr>
          <w:b w:val="0"/>
          <w:i w:val="0"/>
          <w:sz w:val="17"/>
        </w:rPr>
        <w:t>c’est un vendeur dans les marchés hebdomadaires</w:t>
      </w:r>
    </w:p>
    <w:p>
      <w:pPr>
        <w:pStyle w:val="ListBullet"/>
      </w:pPr>
      <w:r>
        <w:rPr>
          <w:b w:val="0"/>
          <w:i w:val="0"/>
          <w:color w:val="64748B"/>
          <w:sz w:val="16"/>
        </w:rPr>
        <w:t xml:space="preserve">[2026-06-03 11:35:34] </w:t>
      </w:r>
      <w:r>
        <w:rPr>
          <w:b/>
          <w:i w:val="0"/>
          <w:color w:val="1F6FEB"/>
          <w:sz w:val="16"/>
        </w:rPr>
        <w:t xml:space="preserve">EQ24_enq2_v2 </w:t>
      </w:r>
      <w:r>
        <w:rPr>
          <w:b w:val="0"/>
          <w:i w:val="0"/>
          <w:color w:val="64748B"/>
          <w:sz w:val="16"/>
        </w:rPr>
        <w:t xml:space="preserve">sur @@Completed : </w:t>
      </w:r>
      <w:r>
        <w:rPr>
          <w:b w:val="0"/>
          <w:i w:val="0"/>
          <w:sz w:val="17"/>
        </w:rPr>
        <w:t>"QUESTIONNAIRE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