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NGONE SENE) , prière de renseigner toutes les questions liées à  NGONE SENE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AMY NDEB NGOM) , prière de renseigner toutes les questions liées à  AMY NDEB NGOM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MODOU NGOM) , prière de renseigner toutes les questions liées à  MODOU NGOM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NGOM ignore son année de naissance mais declare l'âge qu'il avait à son dernier anniverssaireIncoherence!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DJIBRIL  NGOM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KARIM NGOM ignore son année de naissance mais declare l'âge qu'il avait à son dernier anniverssaireIncoherence!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NGONE NGOM ignore son année de naissance mais declare l'âge qu'il avait à son dernier anniverssaireIncoherence!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DJIBRIL  NGOM frequente actuellement 3ème année de Secondaire 1 (Moyen) Général mais dit avoir reçu une bourse de 1000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NGONE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ADAMA NGOM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DJIBRIL  NGOM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KARIM NGOM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KARIM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SEYNABOU NGONE NGOM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NGONE NGOM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ADAMA NGOM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MAGUETTE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NDEB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AMY NDEB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NDEB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DJIBRIL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DJIBRIL  NGOM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KARIM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KARIM NGOM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NGOM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NGOM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NGONE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%rostertitle% a %AgeAnnee% ans. Il ne saurait être jeune à cet âge. Veuillez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NGONE SENE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AMY MAGUETTE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ADAMA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AMY NDEB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DJIBRIL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DJIBRIL  NGOM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KARIM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AMY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DJIBRIL  NGOM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DJIBRIL  NGOM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ADAMA NGOM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KARIM NGOM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AMY NDEB NGOM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AMY MAGUETTE NGOM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MODOU NGOM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Poisson frais yaboye ou obo (sardinelle)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AMY NDIAYE (251000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AMY NDIAYE (36000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(600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(11000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(16000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(1500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(4500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(7000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NDIAYE (70000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Champ  Ndague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Champ  Ndague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champ maroute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champ maroute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Champ Courola arachide est de .25 Kg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Champ Courola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Champ Courola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champ mbinde Omar est de .25 Kg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champ mbinde Omar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champ mbinde Omar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 Kilogramme)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Courola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champ mbinde Omar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2250 FCFA qui semble élevé, prière de verifier le montant tiré de la vente (4500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(450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4000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AMY NDIAYE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AMY NDEB NGOM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Petit pois secs,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Pomme de terre,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(150) de l'eau pour nourrir Equins (Chevaux)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(150)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Asins (Anes,  mules, mulets)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de l'eau pour nourrir Caprins (Chèvres)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