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SARR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SAMBE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SAMBE a declaré que le secteur institutionnel de sa mère est Administration publique alors que la mère elle-même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BA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GUEYE ignore son année de naissance mais declare l'âge qu'il avait à son dernier anniverssaireLa taille du ménage lors de l'enquête principale (9) de ce ménage est inférieur à la taille du denombrement (15),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CHAMP PARCELLE MARAIRAGE est de 4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(3650 Fcfa) dépensé ou reçu en cadeau pour les cartes prépayées, les transferts de crédit et les abonnements de  MAMADOU THIANG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SAMBE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AMADOU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AWA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SAMBE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FATOU SAMBE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THIANG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THIANG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THIANG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OUMY THIANG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YACINE THIANG,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AMY SARR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AWA GUEYE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AMADOU BA (1500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AMY SARR (5000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AWA GUEYE (9000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IBRAHIMA THIANG (2000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NDEYE THIANG (2000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 Fcfa) de Tamarin noir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THIANG (176200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THIANG (25200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(4500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Transport urbain/rural par traction animale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(300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(13000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(15000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(20000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(5200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(15500 Fcfa) au cours de 12 derniers mois de Service de crèches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THIANG (80000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pesticides dans la parcelle PARCELLE 1 ROUTE DE FATICK est de 100 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1 ROUTE DE FATICK selon les mesures GPS est de 17646.63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CHAMP 2 ROUTE FATICK HARICOT selon les mesures GPS est de 1710.67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CHAMP PARCELLE MARAIRAGE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CHAMP PARCELLE MARAIRAGE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champ piffinde mil selon les mesures GPS est de 8434.15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(.12 Kilogramme) utilisée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reçue en cadeau ou de don (.12 Kilogramme)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(2800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(1550 Kilogramme)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(29000 FCFA pour 1550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(5000 FCFA pour 1 Litre)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CHAMP 2 ROUTE FATICK HARICOT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CHAMP PARCELLE MARAIRAGE la quantité estimée (4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1 ROUTE DE FATICK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1 ROUTE DE FATICK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champ piffinde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Manioc est de 22500 FCFA qui semble élevé, prière de verifier le montant tiré de la vente (22500 FCFA) de Manioc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(100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(300 kg) diffère de celle de la quantité totale (600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(15 kg), des quantités offertes (15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(20 kg) diffère de celle de la quantité totale (20 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(20 kg) diffère de celle de la quantité totale (25 kg) que le ménage a eu après la recolte de Niébé.</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NDEYE THIANG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(250000) de l'article  Lit est inférieur aux prix de revente (255000)  avec l'âge du bien atteignant 1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1 route Fatick arachide)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ROUTE DE FATICK)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(champ2 route Fatick haricot)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(CHAMP 2 ROUTE FATICK HARICOT)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(150) de l'eau pour nourrir Poules / poulets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(200) de l'eau pour nourrir Asins (Anes,  mules, mulets)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(250) de l'eau pour nourrir Caprins (Chèvres)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(250) de l'eau pour nourrir Equins (Chevaux)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(300) de l'eau pour nourrir Ovins (Moutons)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(5) des aliments pour nourrir Autres volailles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(75) de l'eau pour nourrir Autres volailles est trop faible.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