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Aguibou Diallo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Aguibou Diallo a declaré que la branche d'activité de sa mère est Sans emploi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Aguibou Diallo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Mohamed Abdoulaye Diallo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Mohamed Abdoulaye Diallo a declaré que la branche d'activité de sa mère est Agriculture, Elevage, Pêche,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hassanatou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Ndieme Diop frequente actuellement 2ème année de Supérieur mais dit avoir reçu une bourse de 400000 FCFA.</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209 Pièce de Petit de Sucre en morceaux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Aguibou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Mohamed Abdoulaye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Aguibou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Diariyatou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Diariyatou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Fatoumata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Ibrahima Diallo , prière de renseignés toutes les questions liées à Ibrahima Diallo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Diallo Junior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Ibrahima Diallo Junior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(3300 FCFA) pour l'année scolaire de Ibrahima Diallo Junior qui fréquente 1ére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Mohamed Abdoulaye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Ndieme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Ndieme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SECKOU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SECKOU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(4300 FCFA) pour l'année scolaire de SECKOU DIALLO qui fréquente 1ére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hassanatou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Incohérence. La réponse renseignée semble moins plausible car %rostertitle% a %AgeAnnee% ans. Veuillez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(40250 Fcfa) de Ibrahima Diallo Junior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montant(175000 FCFA) des frais de médicaments traditionnel hors hospitalisation de SECKOU DIALLO semble trop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montant(116000 FCFA) des frais des médicaments achetés dans les officines privées de SECKOU DIALLO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Oumou Balde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Ndieme Diop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Ndieme Diop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Ndieme Diop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Aguibou Diallo (13500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Poisson frais yaboye ou obo (sardinelle)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DIALLO (244500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(35000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(6000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(1200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(3000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(15000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(25000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(30000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MAIN A MAIN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(5000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D’HABIT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 Le montant mensuel du loyer pour un logement comme le votre 200000 Fcfa avec le type de logement Maison Basse est relativement élevé par rapport aux autres montants observés à KOLDA Urbain..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Aguibou Diallo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Ibrahima Diallo Junior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SECKOU DIALLO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Ibrahima Diallo a 84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hassanatou Diallo a 73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hassanatou Diallo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209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35 Pièce Moyen de Oignon frais,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