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39-16-81-28</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39-16-81-28</w:t>
            </w:r>
          </w:p>
        </w:tc>
        <w:tc>
          <w:tcPr>
            <w:tcW w:type="dxa" w:w="3551"/>
            <w:shd w:fill="F8FAFC"/>
          </w:tcPr>
          <w:p>
            <w:r>
              <w:rPr>
                <w:b w:val="0"/>
                <w:i w:val="0"/>
                <w:color w:val="64748B"/>
                <w:sz w:val="14"/>
              </w:rPr>
              <w:t>CHEF DE MÉNAGE</w:t>
              <w:br/>
            </w:r>
            <w:r>
              <w:rPr>
                <w:b/>
                <w:i w:val="0"/>
                <w:sz w:val="18"/>
              </w:rPr>
              <w:t>LAMINE SIDIBE</w:t>
            </w:r>
          </w:p>
        </w:tc>
      </w:tr>
      <w:tr>
        <w:tc>
          <w:tcPr>
            <w:tcW w:type="dxa" w:w="3551"/>
            <w:shd w:fill="F8FAFC"/>
          </w:tcPr>
          <w:p>
            <w:r>
              <w:rPr>
                <w:b w:val="0"/>
                <w:i w:val="0"/>
                <w:color w:val="64748B"/>
                <w:sz w:val="14"/>
              </w:rPr>
              <w:t>TÉLÉPHONE CM</w:t>
              <w:br/>
            </w:r>
            <w:r>
              <w:rPr>
                <w:b/>
                <w:i w:val="0"/>
                <w:sz w:val="18"/>
              </w:rPr>
              <w:t>77 445 85 83</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(150)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AISSATOU DJITE) , prière de renseigner toutes les questions liées à  AISSATOU DJITE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AWA SIDIBE) , prière de renseigner toutes les questions liées à  AWA SIDIBE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MARIAMA 2 SIDIBE) , prière de renseigner toutes les questions liées à  MARIAMA 2 SIDIBE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LAMINE SIDIBE) , prière de renseigner toutes les questions liées à  LAMINE SIDIBE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MATAR SIDIBE a declaré que le secteur institutionnel de son père est Entreprise associative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MOUSTAPHA SIDIBE vous a montré son acte de naissance mais certaines de ses informations (soit jour ou mois ou année ) sur son acte de naissance en 1.03 manquent.</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LAMINE SIDIBE diffère de celui donné par LAMINE SIDIBE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SADIO SIDIBE ou l'année à laquelle SADIO SIDIBE a fréquenté l'école pour la dernière fois (.) le dernier diplome de SADIO SIDIBE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SERIGNE SIDIBE diffère de celui donné par SERIGNE SIDIBE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VIEUX SIDIBE diffère de celui donné par VIEUX SIDIBE lui-même qui affirme ne pas avoir frequenté l'école formelle.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MOUSTAPHA SIDIBE est (Ménagère) de la 4.21 et MOUSTAPHA SIDIBE est un homme, prière de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91 Boite de tomate/Pot de Moyen de Riz importé brisé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1.088571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 kg), des quantités offertes (3 kg),  des quantités vendus (0 kg) et des quantités en stock (0 kg) depasse la quantité totale (2 kg) que le ménage a eu après la recolte de Mil , prière de corriger cette incoherence.</w:t>
            </w:r>
          </w:p>
        </w:tc>
      </w:tr>
      <w:tr>
        <w:tc>
          <w:tcPr>
            <w:tcW w:type="dxa" w:w="1134"/>
          </w:tcPr>
          <w:p>
            <w:r>
              <w:rPr>
                <w:b/>
                <w:i w:val="0"/>
                <w:color w:val="EA580C"/>
                <w:sz w:val="16"/>
              </w:rPr>
              <w:t>Moyenne</w:t>
            </w:r>
          </w:p>
        </w:tc>
        <w:tc>
          <w:tcPr>
            <w:tcW w:type="dxa" w:w="1361"/>
          </w:tcPr>
          <w:p>
            <w:r>
              <w:rPr>
                <w:b/>
                <w:i w:val="0"/>
                <w:sz w:val="16"/>
              </w:rPr>
              <w:t>—</w:t>
              <w:br/>
            </w:r>
            <w:r>
              <w:rPr>
                <w:b w:val="0"/>
                <w:i w:val="0"/>
                <w:color w:val="64748B"/>
                <w:sz w:val="14"/>
              </w:rPr>
            </w:r>
          </w:p>
        </w:tc>
        <w:tc>
          <w:tcPr>
            <w:tcW w:type="dxa" w:w="1361"/>
          </w:tcPr>
          <w:p>
            <w:r>
              <w:rPr>
                <w:b w:val="0"/>
                <w:i w:val="0"/>
                <w:color w:val="64748B"/>
                <w:sz w:val="16"/>
              </w:rPr>
              <w:t>Natif SuSo</w:t>
            </w:r>
          </w:p>
        </w:tc>
        <w:tc>
          <w:tcPr>
            <w:tcW w:type="dxa" w:w="5839"/>
          </w:tcPr>
          <w:p>
            <w:r>
              <w:rPr>
                <w:b w:val="0"/>
                <w:i w:val="0"/>
                <w:sz w:val="17"/>
              </w:rPr>
              <w:t>ERREUR: La [culture principale](s16Aq08) ne figure pas dans la liste des cultures pratiquées sur la parcelle.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AWA SIDIBE est Jeux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MARIAMA 2 SIDIBE est Jeux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MATAR SIDIBE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ATAP SIDIBE est jeux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MARIAMA SIDIBE est jeux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SADIO SIDIBE est jeux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(14) de ce ménage est inférieur à la taille du denombrement (17),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DJITE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ATAP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AWA SIDIBE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AWA SIDIBE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FANNE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LAMINE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LAMINE SIDIBE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2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MARIAMA 2 SIDIBE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MARIAMA 2 SIDIBE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MATAR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MATAR SIDIBE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MATAR SIDIBE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( 4000 FCFA) payée de MOUSTAPHA SIDIBE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MOUSTAPHA SIDIBE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(80500 Fcfa) de MOUSTAPHA SIDIBE en 5ème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cotisation (4000 Fcfa) de MOUSTAPHA SIDIBE en 5ème année de Primaire est relativement élevé par rapport aux autres frais de cotisation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OUMY DAFFE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SADIO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SADIO SIDIBE qui fréquente 3ème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(80000 Fcfa) de SADIO SIDIBE en 3ème année de Secondaire 1 (Moyen) Général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SERIGNE SIDIBE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VIEUX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VIEUX SIDIBE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AISSATOU DJITE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MARIAMA 2 SIDIBE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ATAP SIDIBE (5100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SERIGNE SIDIBE (8750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VIEUX SIDIBE (4200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(Autre que la boite/pot de tomate) Moyen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(Autre que la boite/pot de tomate)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LAMINE SIDIBE (360000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LAMINE SIDIBE (12000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LAMINE SIDIBE (2000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LAMINE SIDIBE (0 Fcfa) au cours de 3 derniers mois de Brosse à dents est relativement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LAMINE SIDIBE (2000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LAMINE SIDIBE (8000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LAMINE SIDIBE (8000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LAMINE SIDIBE (100000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Maçonerie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LAMINE SIDIBE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LAMINE SIDIBE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LAMINE SIDIBE (45000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TAILLEUR TRANSFORMATEUR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TAILLEUR TRANSFORMATEUR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achété à 2500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revendu à 10000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Appareil TV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Appareil TV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MIL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MIL par jours au moment de la période des récoltes est de 416.6667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OSEIL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OSEIL par jours au moment de la période de préparation du sol (labour) et des semis est de 305.5556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Niébé.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 kg), des quantités offertes (3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Natif SuSo</w:t>
            </w:r>
          </w:p>
        </w:tc>
        <w:tc>
          <w:tcPr>
            <w:tcW w:type="dxa" w:w="5839"/>
          </w:tcPr>
          <w:p>
            <w:r>
              <w:rPr>
                <w:b w:val="0"/>
                <w:i w:val="0"/>
                <w:sz w:val="17"/>
              </w:rPr>
              <w:t>Erreur. Dans la liste des cultures renseignée doit figurer la culture principale indiquée à la question 16A.08. Veuillez corriger.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Hache-Paille a été revendu à 3000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AISSATOU DJITE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AISSATOU DJITE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OUMY DAFFE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OUMY DAFFE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MARIAMA SIDIBE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MARIAMA SIDIBE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SADIO SIDIBE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SADIO SIDIBE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AISSATOU DJITE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ATAP SIDIBE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MOUSTAPHA SIDIBE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FANNE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LAMINE SIDIBE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SERIGNE SIDIBE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VIEUX SIDIBE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(2500) de l'article  Fer à repasser à charbon est inférieur aux prix de revente (10000)  avec l'âge du bien atteignant 10 ans.</w:t>
            </w:r>
          </w:p>
        </w:tc>
      </w:tr>
    </w:tbl>
    <w:p/>
    <w:p>
      <w:r>
        <w:rPr>
          <w:b/>
          <w:i w:val="0"/>
          <w:color w:val="1F6FEB"/>
          <w:sz w:val="22"/>
        </w:rPr>
        <w:t>💬 COMMENTAIRES SUPERVISEUR / ENQUÊTEUR (2)</w:t>
      </w:r>
    </w:p>
    <w:p>
      <w:pPr>
        <w:pStyle w:val="ListBullet"/>
      </w:pPr>
      <w:r>
        <w:rPr>
          <w:b w:val="0"/>
          <w:i w:val="0"/>
          <w:color w:val="64748B"/>
          <w:sz w:val="16"/>
        </w:rPr>
        <w:t xml:space="preserve">[2026-05-23 21:40:03] </w:t>
      </w:r>
      <w:r>
        <w:rPr>
          <w:b/>
          <w:i w:val="0"/>
          <w:color w:val="1F6FEB"/>
          <w:sz w:val="16"/>
        </w:rPr>
        <w:t xml:space="preserve">EQ32_enq2_v2 </w:t>
      </w:r>
      <w:r>
        <w:rPr>
          <w:b w:val="0"/>
          <w:i w:val="0"/>
          <w:color w:val="64748B"/>
          <w:sz w:val="16"/>
        </w:rPr>
        <w:t xml:space="preserve">sur s09Aq03 : </w:t>
      </w:r>
      <w:r>
        <w:rPr>
          <w:b w:val="0"/>
          <w:i w:val="0"/>
          <w:sz w:val="17"/>
        </w:rPr>
        <w:t>TAMKHARITE</w:t>
      </w:r>
    </w:p>
    <w:p>
      <w:pPr>
        <w:pStyle w:val="ListBullet"/>
      </w:pPr>
      <w:r>
        <w:rPr>
          <w:b w:val="0"/>
          <w:i w:val="0"/>
          <w:color w:val="64748B"/>
          <w:sz w:val="16"/>
        </w:rPr>
        <w:t xml:space="preserve">[2026-05-27 02:46:45] </w:t>
      </w:r>
      <w:r>
        <w:rPr>
          <w:b/>
          <w:i w:val="0"/>
          <w:color w:val="1F6FEB"/>
          <w:sz w:val="16"/>
        </w:rPr>
        <w:t xml:space="preserve">EQ32_enq2_v2 </w:t>
      </w:r>
      <w:r>
        <w:rPr>
          <w:b w:val="0"/>
          <w:i w:val="0"/>
          <w:color w:val="64748B"/>
          <w:sz w:val="16"/>
        </w:rPr>
        <w:t xml:space="preserve">sur s12q09 : </w:t>
      </w:r>
      <w:r>
        <w:rPr>
          <w:b w:val="0"/>
          <w:i w:val="0"/>
          <w:sz w:val="17"/>
        </w:rPr>
        <w:t>la television on lui a offert et il ne peut papa estimer lavaleur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