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06-72-54-29</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06-72-54-29</w:t>
            </w:r>
          </w:p>
        </w:tc>
        <w:tc>
          <w:tcPr>
            <w:tcW w:type="dxa" w:w="3551"/>
            <w:shd w:fill="F8FAFC"/>
          </w:tcPr>
          <w:p>
            <w:r>
              <w:rPr>
                <w:b w:val="0"/>
                <w:i w:val="0"/>
                <w:color w:val="64748B"/>
                <w:sz w:val="14"/>
              </w:rPr>
              <w:t>CHEF DE MÉNAGE</w:t>
              <w:br/>
            </w:r>
            <w:r>
              <w:rPr>
                <w:b/>
                <w:i w:val="0"/>
                <w:sz w:val="18"/>
              </w:rPr>
              <w:t>ALPHA FALL</w:t>
            </w:r>
          </w:p>
        </w:tc>
      </w:tr>
      <w:tr>
        <w:tc>
          <w:tcPr>
            <w:tcW w:type="dxa" w:w="3551"/>
            <w:shd w:fill="F8FAFC"/>
          </w:tcPr>
          <w:p>
            <w:r>
              <w:rPr>
                <w:b w:val="0"/>
                <w:i w:val="0"/>
                <w:color w:val="64748B"/>
                <w:sz w:val="14"/>
              </w:rPr>
              <w:t>TÉLÉPHONE CM</w:t>
              <w:br/>
            </w:r>
            <w:r>
              <w:rPr>
                <w:b/>
                <w:i w:val="0"/>
                <w:sz w:val="18"/>
              </w:rPr>
              <w:t>77 521 93 03</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2026-06-03T10:38:20</w:t>
            </w:r>
          </w:p>
        </w:tc>
      </w:tr>
    </w:tbl>
    <w:p/>
    <w:p>
      <w:r>
        <w:rPr>
          <w:b/>
          <w:i w:val="0"/>
          <w:color w:val="1F6FEB"/>
          <w:sz w:val="22"/>
        </w:rPr>
        <w:t>⚠ INCOHÉRENCES À CORRIGER (305)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aliou ndiaye) , prière de renseigner toutes les questions liées à  aliou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aïda fall) , prière de renseigner toutes les questions liées à  aïda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mame mor fall) , prière de renseigner toutes les questions liées à  mame mor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mass fall) , prière de renseigner toutes les questions liées à  mass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modou fall) , prière de renseigner toutes les questions liées à  modou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mor  talla fall) , prière de renseigner toutes les questions liées à  mor  talla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mame alpha fall) , prière de renseigner toutes les questions liées à  mame alpha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ndiaya fall) , prière de renseigner toutes les questions liées à  ndiaya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ndeye astou fall) , prière de renseigner toutes les questions liées à  ndeye astou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ndeye bintou fall) , prière de renseigner toutes les questions liées à  ndeye bintou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80350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aliou ndiaye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aïda fall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mame mor fall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mass fall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modou fall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mor  talla fall  merci.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seynabou diene , prière de renseignés toutes les questions liées à seynabou diene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seynabou diene ), prière de renseignés toutes les questions liées à ( seynabou diene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seynabou diene,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diene ), prière de renseignés toutes les questions liées à ( seynabou diene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seynabou diene , prière de renseignés toutes les questions liées à ( seynabou diene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seynabou diene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seynabou diene ), prière de renseignés toutes les questions liées à ( seynabou diene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seynabou diene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seynabou diene ), prière de renseignés toutes les questions liées à ( seynabou diene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seynabou diene (12000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seynabou diene (335000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seynabou diene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son mari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Autres transferts en cash du gouvernement/ONG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Cesarienne Gratuite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Don de céréales (mil, sorgho, maïs, blé)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Don de moustiquaire imprégnée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Plan Sesame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Soins gratuits pour les enfants de moins de 5 ans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renseigner Soutien à cause de la COVID-19  dans la section 15, même si le ménage n'a pas eu de programme entendu, prendre non et renseigner le reste des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seynabou diene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[2026-06-03 12:16:20] </w:t>
      </w:r>
      <w:r>
        <w:rPr>
          <w:b/>
          <w:i w:val="0"/>
          <w:color w:val="1F6FEB"/>
          <w:sz w:val="16"/>
        </w:rPr>
        <w:t xml:space="preserve">EQ4_enq1_v2 </w:t>
      </w:r>
      <w:r>
        <w:rPr>
          <w:b w:val="0"/>
          <w:i w:val="0"/>
          <w:color w:val="64748B"/>
          <w:sz w:val="16"/>
        </w:rPr>
        <w:t xml:space="preserve">sur s00q10 : </w:t>
      </w:r>
      <w:r>
        <w:rPr>
          <w:b w:val="0"/>
          <w:i w:val="0"/>
          <w:sz w:val="17"/>
        </w:rPr>
        <w:t>"son mari alpha fall est un emigré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