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49-38-60-13</w:t>
      </w:r>
    </w:p>
    <w:p>
      <w:r>
        <w:rPr>
          <w:b w:val="0"/>
          <w:i w:val="0"/>
          <w:color w:val="64748B"/>
          <w:sz w:val="18"/>
        </w:rPr>
        <w:t>Enquêteur : EQ6_sup_v2  ·  Équipe : EQ6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013202020118</w:t>
            </w:r>
          </w:p>
        </w:tc>
        <w:tc>
          <w:tcPr>
            <w:tcW w:type="dxa" w:w="3551"/>
            <w:shd w:fill="F8FAFC"/>
          </w:tcPr>
          <w:p>
            <w:r>
              <w:rPr>
                <w:b w:val="0"/>
                <w:i w:val="0"/>
                <w:color w:val="64748B"/>
                <w:sz w:val="14"/>
              </w:rPr>
              <w:t>MÉNAGE</w:t>
              <w:br/>
            </w:r>
            <w:r>
              <w:rPr>
                <w:b/>
                <w:i w:val="0"/>
                <w:color w:val="1F6FEB"/>
                <w:sz w:val="18"/>
              </w:rPr>
              <w:t>49-38-60-13</w:t>
            </w:r>
          </w:p>
        </w:tc>
        <w:tc>
          <w:tcPr>
            <w:tcW w:type="dxa" w:w="3551"/>
            <w:shd w:fill="F8FAFC"/>
          </w:tcPr>
          <w:p>
            <w:r>
              <w:rPr>
                <w:b w:val="0"/>
                <w:i w:val="0"/>
                <w:color w:val="64748B"/>
                <w:sz w:val="14"/>
              </w:rPr>
              <w:t>CHEF DE MÉNAGE</w:t>
              <w:br/>
            </w:r>
            <w:r>
              <w:rPr>
                <w:b/>
                <w:i w:val="0"/>
                <w:sz w:val="18"/>
              </w:rPr>
              <w:t>MARIE BERNARD BADJI</w:t>
            </w:r>
          </w:p>
        </w:tc>
      </w:tr>
      <w:tr>
        <w:tc>
          <w:tcPr>
            <w:tcW w:type="dxa" w:w="3551"/>
            <w:shd w:fill="F8FAFC"/>
          </w:tcPr>
          <w:p>
            <w:r>
              <w:rPr>
                <w:b w:val="0"/>
                <w:i w:val="0"/>
                <w:color w:val="64748B"/>
                <w:sz w:val="14"/>
              </w:rPr>
              <w:t>TÉLÉPHONE CM</w:t>
              <w:br/>
            </w:r>
            <w:r>
              <w:rPr>
                <w:b/>
                <w:i w:val="0"/>
                <w:sz w:val="18"/>
              </w:rPr>
              <w:t>77 612 81 70</w:t>
            </w:r>
          </w:p>
        </w:tc>
        <w:tc>
          <w:tcPr>
            <w:tcW w:type="dxa" w:w="3551"/>
            <w:shd w:fill="F8FAFC"/>
          </w:tcPr>
          <w:p>
            <w:r>
              <w:rPr>
                <w:b w:val="0"/>
                <w:i w:val="0"/>
                <w:color w:val="64748B"/>
                <w:sz w:val="14"/>
              </w:rPr>
              <w:t>LOCALISATION</w:t>
              <w:br/>
            </w:r>
            <w:r>
              <w:rPr>
                <w:b/>
                <w:i w:val="0"/>
                <w:sz w:val="18"/>
              </w:rPr>
              <w:t>MEDINA THIOUB</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EQ6_sup_v2  (61)</w:t>
            </w:r>
          </w:p>
        </w:tc>
        <w:tc>
          <w:tcPr>
            <w:tcW w:type="dxa" w:w="3551"/>
            <w:shd w:fill="F8FAFC"/>
          </w:tcPr>
          <w:p>
            <w:r>
              <w:rPr>
                <w:b w:val="0"/>
                <w:i w:val="0"/>
                <w:color w:val="64748B"/>
                <w:sz w:val="14"/>
              </w:rPr>
              <w:t>SUPERVISEUR</w:t>
              <w:br/>
            </w:r>
            <w:r>
              <w:rPr>
                <w:b/>
                <w:i w:val="0"/>
                <w:sz w:val="18"/>
              </w:rPr>
              <w:t>6</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(91)</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MARIE  BERNARD  BADJI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MARIE  BERNARD  BADJI ignore son année de naissance mais declare l'âge qu'il avait à son dernier anniverssaireIncohérence!! Le nombre d'année (9999) que MARIE  BERNARD  BADJI a vécu dans la localité est superieur à son âge (70) ou ne sait pas.</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OUMY DIOP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OUMY DIOP ignore son année de naissance mais declare l'âge qu'il avait à son dernier anniverssaireIncohérence!! Le nombre d'année (9999) que OUMY DIOP a vécu dans la localité est superieur à son âge (35) ou ne sait pas.</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(21 ans) de AMADOU HOTT ou l'année à laquelle AMADOU HOTT a fréquenté l'école pour la dernière fois (2021) le dernier diplome de AMADOU HOTT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gouvermentales paient les cotisations (Gouvernement, communauté, ONG ou organisation humanitaire).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(15 ans) de BABACAR NIANE ou l'année à laquelle BABACAR NIANE a fréquenté l'école pour la dernière fois (.) le dernier diplome de BABACAR NIANE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MARIE  BERNARD  BADJI a  fréquenté l'école est 9999.</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Incoherence!! Le ménage a depensé .</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FCFA dans Frais de connexion au réseau de distribution d'eau mais dit ne pas être connecté à un réseau d'eau courante, prière de corriger cette incoherenceIl manque des informations non renseignées, prière de renseignés toutes les questions.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(10000 Fcfa) dépensé ou reçu en cadeau pour les cartes prépayées, les transferts de crédit et les abonnements de  AMADOU HOTT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(10000 Fcfa) dépensé ou reçu en cadeau pour les recharges internet ou de forfaits de données mobiles(hors appels vocaux), aucours des 30 derniers jours de  AMADOU HOTT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(10000 Fcfa) dépensé ou reçu en cadeau pour les cartes prépayées, les transferts de crédit et les abonnements de  IDRISSA HOTT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(10000 Fcfa) dépensé ou reçu en cadeau pour les recharges internet ou de forfaits de données mobiles(hors appels vocaux), aucours des 30 derniers jours de  IDRISSA HOTT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(5000 Fcfa) dépensé ou reçu en cadeau pour les recharges internet ou de forfaits de données mobiles(hors appels vocaux), aucours des 30 derniers jours de  BABACAR NIANE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MARIE  BERNARD  BADJI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corriger.Attention ! Le montant (5000 Fcfa) dépensé ou reçu en cadeau pour les cartes prépayées, les transferts de crédit et les abonnements de  MARIE  BERNARD  BADJI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OUMY DIOP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corriger.Attention ! Le montant (10000 Fcfa) dépensé ou reçu en cadeau pour les cartes prépayées, les transferts de crédit et les abonnements de  OUMY DIOP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AICHA NIANE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AICHA NIANE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Attention!!! Le montant payé pour la cotisation de AICHA NIANE qui fréquente 2ème année de Secondaire 2 Général est de 30000 FCFA semble élevé.</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verifier cette information auprès de l'enquêté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AMADOU HOTT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BABACAR NIANE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la cotisation ( 10000 FCFA) payée de BABACAR NIANE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BAMBA NIANE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la cotisation ( 5000 FCFA) payée de BAMBA NIANE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IDRISSA HOTT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domaine que IDRISSA HOTT bénéficié de cette formation est MULTIMÉDIA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MARIE  BERNARD  BADJI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MARIE  BERNARD  BADJI pour avoir l'année exacte.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OUMY DIOP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pour IDRISSA HOTT semble très élevés, prière de corriger ou confirmer avec le QG (s04q01 s04q02 s04q03 s04q04 s04q05 s04q06 s04q07 s04q08).</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est probable que MARIE  BERNARD  BADJI ait exercé un emploi au cours des 12 derniers mois car il evolue ou a evolué dans Services.</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Merci de vérifier les questions de 4.09 à 4.14 ou 4.17 ou 4.33.</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de mois exercé  (1 mois) par IDRISSA HOTT dans l'emploi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(14 jours) que IDRISSA HOTT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de mois exercé  (2 mois) par BABACAR NIANE dans l'emploi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Natif SuSo</w:t>
            </w:r>
          </w:p>
        </w:tc>
        <w:tc>
          <w:tcPr>
            <w:tcW w:type="dxa" w:w="5839"/>
          </w:tcPr>
          <w:p>
            <w:r>
              <w:rPr>
                <w:b w:val="0"/>
                <w:i w:val="0"/>
                <w:sz w:val="17"/>
              </w:rPr>
              <w:t>Valeur renseignée semble moins plausible. Veuillez vérifier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l'ensemble du ménage de MARIE BERNARD BADJI (4500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IDRISSA HOTT (4300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OUMY DIOP (4200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(175 Fcfa) de Niébé/Haricots secs en Sachets (Petit)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MARIE BERNARD BADJI (25000 Fcfa) de la fête de Nouvel an 2026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MARIE BERNARD BADJI (29700 Fcfa) de la fête de Magal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MARIE BERNARD BADJI (500 Fcfa) au cours de 30 derniers jours de Allumettes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MARIE BERNARD BADJI (1000 Fcfa) au cours de 3 derniers mois de Frais de photocopies de document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MARIE BERNARD BADJI (600 Fcfa) au cours de 3 derniers mois de Frais d'entretien et de réparation de chaussures: cirage, ressemelage,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MARIE BERNARD BADJI (40000 Fcfa) au cours de 6 derniers mois de Vêtements femmes (15 ans et plus): robe, jupe, pantalon, ensemble,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MARIE BERNARD BADJI (6000 Fcfa) au cours de 6 derniers mois de Sous-vêtements homme (15 ans et plus): slip, chaussettes, tee shirt et maillot de corps, etc.</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noms de l'entreprise  ne doit pas contenir de chiffre et doit être bien renseigné, prière de bien renseigné .</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En cas de coupure de courant du réseau, la source d’énergie que le ménage utilise est portable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DAKAR Urbain ont généralement comme principal matériau du toit le/la Dalle en ciment, mais celui du ménage de MARIE BERNARD BADJI (Tôles)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DAKAR Urbain ont généralement comme principal matériau de revêtement du sol du logement le/la Carreaux/Marbre, mais celui du ménage de MARIE BERNARD BADJI (Ciment/Béton) diffère de celui-ci.</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Bonbonne de gaz a été revendu à 20000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Inter-sections</w:t>
            </w:r>
          </w:p>
        </w:tc>
        <w:tc>
          <w:tcPr>
            <w:tcW w:type="dxa" w:w="5839"/>
          </w:tcPr>
          <w:p>
            <w:r>
              <w:rPr>
                <w:b w:val="0"/>
                <w:i w:val="0"/>
                <w:sz w:val="17"/>
              </w:rPr>
              <w:t>[ssaw_autre_lien_transfert_recu] Lien parent expéditeur transfert reçu saisi en 'Autre' (s13q12_autre). Vérifier — exemples fréquents : 'cousin', 'oncle', 'niece'.</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MARIE  BERNARD  BADJI a 70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OUMY DIOP a 35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 nombre d'heure (85 heures) consacré à faire des courses au cours des 7 derniers jours au marché ou travaux menager ou lessive etc..</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IDRISSA HOTT est Etudiant/Elève de la 4.21 mais IDRISSA HOTT n'a pas frequenté l'école en 2024-2025, prière de corriger ou confirmer cette information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MARIE  BERNARD  BADJI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Avertissement!!! Le ménage de MARIE BERNARD BADJI a comme taille 7 personnes dont ils vivent à DAKAR Urbain et aucune d'entre ne possède une entreprise non agricole, prière de revoir cette partie de la section 10 de ce menage.</w:t>
            </w:r>
          </w:p>
        </w:tc>
      </w:tr>
      <w:tr>
        <w:tc>
          <w:tcPr>
            <w:tcW w:type="dxa" w:w="1134"/>
          </w:tcPr>
          <w:p>
            <w:r>
              <w:rPr>
                <w:b/>
                <w:i w:val="0"/>
                <w:color w:val="CA8A04"/>
                <w:sz w:val="16"/>
              </w:rPr>
              <w:t>Faible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Le ménage se débarrasse de ses ordures ménagères avec Dépotoir sauvage en milieu urbain, prière de corriger ou confirmer avec le QG.</w:t>
            </w:r>
          </w:p>
        </w:tc>
      </w:tr>
    </w:tbl>
    <w:p/>
    <w:p>
      <w:r>
        <w:rPr>
          <w:b/>
          <w:i w:val="0"/>
          <w:color w:val="1F6FEB"/>
          <w:sz w:val="22"/>
        </w:rPr>
        <w:t>💬 COMMENTAIRES SUPERVISEUR / ENQUÊTEUR (1)</w:t>
      </w:r>
    </w:p>
    <w:p>
      <w:pPr>
        <w:pStyle w:val="ListBullet"/>
      </w:pPr>
      <w:r>
        <w:rPr>
          <w:b w:val="0"/>
          <w:i w:val="0"/>
          <w:color w:val="64748B"/>
          <w:sz w:val="16"/>
        </w:rPr>
        <w:t xml:space="preserve">[2026-05-20 12:09:56] </w:t>
      </w:r>
      <w:r>
        <w:rPr>
          <w:b/>
          <w:i w:val="0"/>
          <w:color w:val="1F6FEB"/>
          <w:sz w:val="16"/>
        </w:rPr>
        <w:t xml:space="preserve">EQ6_enq1_v2 </w:t>
      </w:r>
      <w:r>
        <w:rPr>
          <w:b w:val="0"/>
          <w:i w:val="0"/>
          <w:color w:val="64748B"/>
          <w:sz w:val="16"/>
        </w:rPr>
        <w:t xml:space="preserve">sur s04q05 : </w:t>
      </w:r>
      <w:r>
        <w:rPr>
          <w:b w:val="0"/>
          <w:i w:val="0"/>
          <w:sz w:val="17"/>
        </w:rPr>
        <w:t>"il étais à la,hôpital avec MARIE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