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61-44-61-72</w:t>
      </w:r>
    </w:p>
    <w:p>
      <w:r>
        <w:rPr>
          <w:b w:val="0"/>
          <w:i w:val="0"/>
          <w:color w:val="64748B"/>
          <w:sz w:val="18"/>
        </w:rPr>
        <w:t>Enquêteur : EQ9_sup_v2  ·  Équipe : EQ9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31101000010</w:t>
            </w:r>
          </w:p>
        </w:tc>
        <w:tc>
          <w:tcPr>
            <w:tcW w:type="dxa" w:w="3551"/>
            <w:shd w:fill="F8FAFC"/>
          </w:tcPr>
          <w:p>
            <w:r>
              <w:rPr>
                <w:b w:val="0"/>
                <w:i w:val="0"/>
                <w:color w:val="64748B"/>
                <w:sz w:val="14"/>
              </w:rPr>
              <w:t>MÉNAGE</w:t>
              <w:br/>
            </w:r>
            <w:r>
              <w:rPr>
                <w:b/>
                <w:i w:val="0"/>
                <w:color w:val="1F6FEB"/>
                <w:sz w:val="18"/>
              </w:rPr>
              <w:t>61-44-61-72</w:t>
            </w:r>
          </w:p>
        </w:tc>
        <w:tc>
          <w:tcPr>
            <w:tcW w:type="dxa" w:w="3551"/>
            <w:shd w:fill="F8FAFC"/>
          </w:tcPr>
          <w:p>
            <w:r>
              <w:rPr>
                <w:b w:val="0"/>
                <w:i w:val="0"/>
                <w:color w:val="64748B"/>
                <w:sz w:val="14"/>
              </w:rPr>
              <w:t>CHEF DE MÉNAGE</w:t>
              <w:br/>
            </w:r>
            <w:r>
              <w:rPr>
                <w:b/>
                <w:i w:val="0"/>
                <w:sz w:val="18"/>
              </w:rPr>
              <w:t>MR FAYE</w:t>
            </w:r>
          </w:p>
        </w:tc>
      </w:tr>
      <w:tr>
        <w:tc>
          <w:tcPr>
            <w:tcW w:type="dxa" w:w="3551"/>
            <w:shd w:fill="F8FAFC"/>
          </w:tcPr>
          <w:p>
            <w:r>
              <w:rPr>
                <w:b w:val="0"/>
                <w:i w:val="0"/>
                <w:color w:val="64748B"/>
                <w:sz w:val="14"/>
              </w:rPr>
              <w:t>TÉLÉPHONE CM</w:t>
              <w:br/>
            </w:r>
            <w:r>
              <w:rPr>
                <w:b/>
                <w:i w:val="0"/>
                <w:sz w:val="18"/>
              </w:rPr>
              <w:t>77 136 05 11</w:t>
            </w:r>
          </w:p>
        </w:tc>
        <w:tc>
          <w:tcPr>
            <w:tcW w:type="dxa" w:w="3551"/>
            <w:shd w:fill="F8FAFC"/>
          </w:tcPr>
          <w:p>
            <w:r>
              <w:rPr>
                <w:b w:val="0"/>
                <w:i w:val="0"/>
                <w:color w:val="64748B"/>
                <w:sz w:val="14"/>
              </w:rPr>
              <w:t>LOCALISATION</w:t>
              <w:br/>
            </w:r>
            <w:r>
              <w:rPr>
                <w:b/>
                <w:i w:val="0"/>
                <w:sz w:val="18"/>
              </w:rPr>
              <w:t>1 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EQ9_sup_v2  (94)</w:t>
            </w:r>
          </w:p>
        </w:tc>
        <w:tc>
          <w:tcPr>
            <w:tcW w:type="dxa" w:w="3551"/>
            <w:shd w:fill="F8FAFC"/>
          </w:tcPr>
          <w:p>
            <w:r>
              <w:rPr>
                <w:b w:val="0"/>
                <w:i w:val="0"/>
                <w:color w:val="64748B"/>
                <w:sz w:val="14"/>
              </w:rPr>
              <w:t>SUPERVISEUR</w:t>
              <w:br/>
            </w:r>
            <w:r>
              <w:rPr>
                <w:b/>
                <w:i w:val="0"/>
                <w:sz w:val="18"/>
              </w:rPr>
              <w:t>9</w:t>
            </w:r>
          </w:p>
        </w:tc>
        <w:tc>
          <w:tcPr>
            <w:tcW w:type="dxa" w:w="3551"/>
            <w:shd w:fill="F8FAFC"/>
          </w:tcPr>
          <w:p>
            <w:r>
              <w:rPr>
                <w:b w:val="0"/>
                <w:i w:val="0"/>
                <w:color w:val="64748B"/>
                <w:sz w:val="14"/>
              </w:rPr>
              <w:t>STATUT</w:t>
              <w:br/>
            </w:r>
            <w:r>
              <w:rPr>
                <w:b/>
                <w:i w:val="0"/>
                <w:sz w:val="18"/>
              </w:rPr>
              <w:t>1  ·  1ʳᵉ visite : 2026-05-21T16:10:33</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Inter-sections</w:t>
            </w:r>
          </w:p>
        </w:tc>
        <w:tc>
          <w:tcPr>
            <w:tcW w:type="dxa" w:w="5839"/>
          </w:tcPr>
          <w:p>
            <w:r>
              <w:rPr>
                <w:b w:val="0"/>
                <w:i w:val="0"/>
                <w:sz w:val="17"/>
              </w:rPr>
              <w:t>[ssaw_aucun_chef_menage] ERREUR : Aucun membre n'est désigné comme chef de ménage. Identifier le membre qui est chef et le marquer dans s01q02.</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Veuillez revoir la section santé de ce ménage.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MAGEUYE FAYE (8350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(200 Fcfa) de Pain moderne en miche (Moyen)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(1250 Fcfa) de Sucre en poudre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(2000 Fcfa) au cours de 7 derniers jours de Transport urbain/rural en moto-taxi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(1500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(16000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(35000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MAGUEUYE FAYE (12000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noms de l'entreprise  ne doit pas contenir de chiffre et doit être bien renseigné, prière de bien renseigné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à Etage à DIOURBEL Urbain ont généralement comme principal matériau de revêtement du sol du logement le/la Carreaux/Marbre, mais celui du ménage de MAGUEUYE FAYE (Ciment/Béton)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CA8A04"/>
                <w:sz w:val="16"/>
              </w:rPr>
              <w:t>Faible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Avertissement!!! Selon vos informations, aucun membre de ce ménage n'a eu de problème de santé au cours des 12 derniers mois.</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0.12 Kg taille unique de Sucre en poudre, cette quantité semble anormale pour une consommation des 7 derniers jours.</w:t>
            </w:r>
          </w:p>
        </w:tc>
      </w:tr>
      <w:tr>
        <w:tc>
          <w:tcPr>
            <w:tcW w:type="dxa" w:w="1134"/>
          </w:tcPr>
          <w:p>
            <w:r>
              <w:rPr>
                <w:b/>
                <w:i w:val="0"/>
                <w:color w:val="CA8A04"/>
                <w:sz w:val="16"/>
              </w:rPr>
              <w:t>Faible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Avertissement!!! Le ménage de MAGUEUYE FAYE a comme taille 1 personnes dont ils vivent à DIOURBEL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[2026-05-23 19:11:21] </w:t>
      </w:r>
      <w:r>
        <w:rPr>
          <w:b/>
          <w:i w:val="0"/>
          <w:color w:val="1F6FEB"/>
          <w:sz w:val="16"/>
        </w:rPr>
        <w:t xml:space="preserve">EQ9_enq4_v2 </w:t>
      </w:r>
      <w:r>
        <w:rPr>
          <w:b w:val="0"/>
          <w:i w:val="0"/>
          <w:color w:val="64748B"/>
          <w:sz w:val="16"/>
        </w:rPr>
        <w:t xml:space="preserve">sur s11q12 : </w:t>
      </w:r>
      <w:r>
        <w:rPr>
          <w:b w:val="0"/>
          <w:i w:val="0"/>
          <w:sz w:val="17"/>
        </w:rPr>
        <w:t>cette question ne doit saffichè car il est en location</w:t>
      </w:r>
    </w:p>
    <w:p>
      <w:pPr>
        <w:pStyle w:val="ListBullet"/>
      </w:pPr>
      <w:r>
        <w:rPr>
          <w:b w:val="0"/>
          <w:i w:val="0"/>
          <w:color w:val="64748B"/>
          <w:sz w:val="16"/>
        </w:rPr>
        <w:t xml:space="preserve">[2026-05-23 19:13:07] </w:t>
      </w:r>
      <w:r>
        <w:rPr>
          <w:b/>
          <w:i w:val="0"/>
          <w:color w:val="1F6FEB"/>
          <w:sz w:val="16"/>
        </w:rPr>
        <w:t xml:space="preserve">EQ9_enq4_v2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21:56:10] </w:t>
      </w:r>
      <w:r>
        <w:rPr>
          <w:b/>
          <w:i w:val="0"/>
          <w:color w:val="1F6FEB"/>
          <w:sz w:val="16"/>
        </w:rPr>
        <w:t xml:space="preserve">EQ9_sup_v2 </w:t>
      </w:r>
      <w:r>
        <w:rPr>
          <w:b w:val="0"/>
          <w:i w:val="0"/>
          <w:color w:val="64748B"/>
          <w:sz w:val="16"/>
        </w:rPr>
        <w:t xml:space="preserve">sur @@ApprovedBySupervisor : </w:t>
      </w:r>
      <w:r>
        <w:rPr>
          <w:b w:val="0"/>
          <w:i w:val="0"/>
          <w:sz w:val="17"/>
        </w:rPr>
        <w:t>Achevé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