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7C160"/>
          <w:sz w:val="96"/>
        </w:rPr>
        <w:t>MediSlim</w:t>
      </w:r>
    </w:p>
    <w:p>
      <w:pPr>
        <w:jc w:val="center"/>
      </w:pPr>
      <w:r>
        <w:rPr>
          <w:color w:val="646464"/>
          <w:sz w:val="40"/>
        </w:rPr>
        <w:t>中国版Medvi消费医疗平台</w:t>
        <w:br/>
        <w:t>完整商业方案 v1.0</w:t>
      </w:r>
    </w:p>
    <w:p/>
    <w:p>
      <w:pPr>
        <w:jc w:val="center"/>
      </w:pPr>
      <w:r>
        <w:rPr>
          <w:color w:val="969696"/>
          <w:sz w:val="24"/>
        </w:rPr>
        <w:t>日期：2026年4月4日</w:t>
        <w:br/>
        <w:t>编制：贾维斯（Jarvis）AI系统</w:t>
        <w:br/>
        <w:t>版本：v1.0</w:t>
        <w:br/>
        <w:t>状态：内部文件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t>一、项目概述</w:t>
      </w:r>
    </w:p>
    <w:p>
      <w:pPr>
        <w:spacing w:after="120"/>
      </w:pPr>
      <w:r>
        <w:t>二、产品矩阵（三圈模型）</w:t>
      </w:r>
    </w:p>
    <w:p>
      <w:pPr>
        <w:spacing w:after="120"/>
      </w:pPr>
      <w:r>
        <w:t>三、业务流程</w:t>
      </w:r>
    </w:p>
    <w:p>
      <w:pPr>
        <w:spacing w:after="120"/>
      </w:pPr>
      <w:r>
        <w:t>四、合规架构与风控</w:t>
      </w:r>
    </w:p>
    <w:p>
      <w:pPr>
        <w:spacing w:after="120"/>
      </w:pPr>
      <w:r>
        <w:t>五、财务模型</w:t>
      </w:r>
    </w:p>
    <w:p>
      <w:pPr>
        <w:spacing w:after="120"/>
      </w:pPr>
      <w:r>
        <w:t>六、获客与营销策略</w:t>
      </w:r>
    </w:p>
    <w:p>
      <w:pPr>
        <w:spacing w:after="120"/>
      </w:pPr>
      <w:r>
        <w:t>七、技术架构</w:t>
      </w:r>
    </w:p>
    <w:p>
      <w:pPr>
        <w:spacing w:after="120"/>
      </w:pPr>
      <w:r>
        <w:t>八、30天启动计划</w:t>
      </w:r>
    </w:p>
    <w:p>
      <w:pPr>
        <w:spacing w:after="120"/>
      </w:pPr>
      <w:r>
        <w:t>九、竞争优势分析</w:t>
      </w:r>
    </w:p>
    <w:p>
      <w:pPr>
        <w:spacing w:after="120"/>
      </w:pPr>
      <w:r>
        <w:t>十、风险提示与应急预案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项目定位</w:t>
      </w:r>
    </w:p>
    <w:p>
      <w:r>
        <w:t>MediSlim是一个AI驱动的消费医疗+健康消费品平台，借鉴美国Medvi公司（年营收$4亿，16.2%净利润率）的"极简架构"模式，结合中国特色（药食同源文化、互联网医疗合规框架、微信生态），打造从专业医疗到日常养生的全覆盖健康消费平台。</w:t>
      </w:r>
    </w:p>
    <w:p>
      <w:pPr>
        <w:pStyle w:val="Heading2"/>
      </w:pPr>
      <w:r>
        <w:t>1.2 核心逻辑</w:t>
      </w:r>
    </w:p>
    <w:p>
      <w:r>
        <w:t>处方药（引流+信任建立）→ 药食同源（高频复购+文化认同）→ 保健品（高毛利+规模化）</w:t>
        <w:br/>
        <w:br/>
        <w:t>三圈飞轮效应：处方药带来精准用户 → AI体质辨识建立信任 → 药食同源产品实现高频复购 → 保健品提升客单价和利润 → 用户数据积累优化AI推荐 → 滚雪球增长。</w:t>
      </w:r>
    </w:p>
    <w:p>
      <w:pPr>
        <w:pStyle w:val="Heading2"/>
      </w:pPr>
      <w:r>
        <w:t>1.3 我们的定位</w:t>
      </w:r>
    </w:p>
    <w:p>
      <w:r>
        <w:rPr>
          <w:b/>
        </w:rPr>
        <w:t>我们不是医疗机构，我们是"流量+技术服务"公司：</w:t>
        <w:br/>
      </w:r>
    </w:p>
    <w:p>
      <w:pPr>
        <w:pStyle w:val="ListBullet"/>
      </w:pPr>
      <w:r>
        <w:t>处方权 → 合作互联网医院持有</w:t>
      </w:r>
    </w:p>
    <w:p>
      <w:pPr>
        <w:pStyle w:val="ListBullet"/>
      </w:pPr>
      <w:r>
        <w:t>药品销售 → 合作药房持有</w:t>
      </w:r>
    </w:p>
    <w:p>
      <w:pPr>
        <w:pStyle w:val="ListBullet"/>
      </w:pPr>
      <w:r>
        <w:t>我们做 → 品牌、流量、AI评估、患者管理、复购运营</w:t>
      </w:r>
    </w:p>
    <w:p>
      <w:r>
        <w:br w:type="page"/>
      </w:r>
    </w:p>
    <w:p>
      <w:pPr>
        <w:pStyle w:val="Heading1"/>
      </w:pPr>
      <w:r>
        <w:t>二、产品矩阵（三圈模型）</w:t>
      </w:r>
    </w:p>
    <w:p>
      <w:pPr>
        <w:pStyle w:val="Heading2"/>
      </w:pPr>
      <w:r>
        <w:t>2.1 第一圈：处方医疗（引流+信任）</w:t>
      </w:r>
    </w:p>
    <w:p>
      <w:r>
        <w:t>需要互联网医院医师开方，建立"专业"品牌形象。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品类</w:t>
            </w:r>
          </w:p>
        </w:tc>
        <w:tc>
          <w:tcPr>
            <w:tcW w:type="dxa" w:w="1440"/>
          </w:tcPr>
          <w:p>
            <w:r>
              <w:t>产品</w:t>
            </w:r>
          </w:p>
        </w:tc>
        <w:tc>
          <w:tcPr>
            <w:tcW w:type="dxa" w:w="1440"/>
          </w:tcPr>
          <w:p>
            <w:r>
              <w:t>首月价</w:t>
            </w:r>
          </w:p>
        </w:tc>
        <w:tc>
          <w:tcPr>
            <w:tcW w:type="dxa" w:w="1440"/>
          </w:tcPr>
          <w:p>
            <w:r>
              <w:t>续费/月</w:t>
            </w:r>
          </w:p>
        </w:tc>
        <w:tc>
          <w:tcPr>
            <w:tcW w:type="dxa" w:w="1440"/>
          </w:tcPr>
          <w:p>
            <w:r>
              <w:t>市场规模</w:t>
            </w:r>
          </w:p>
        </w:tc>
        <w:tc>
          <w:tcPr>
            <w:tcW w:type="dxa" w:w="1440"/>
          </w:tcPr>
          <w:p>
            <w:r>
              <w:t>合规要求</w:t>
            </w:r>
          </w:p>
        </w:tc>
      </w:tr>
      <w:tr>
        <w:tc>
          <w:tcPr>
            <w:tcW w:type="dxa" w:w="1440"/>
          </w:tcPr>
          <w:p>
            <w:r>
              <w:t>GLP-1减重</w:t>
            </w:r>
          </w:p>
        </w:tc>
        <w:tc>
          <w:tcPr>
            <w:tcW w:type="dxa" w:w="1440"/>
          </w:tcPr>
          <w:p>
            <w:r>
              <w:t>司美格鲁肽/替尔泊肽</w:t>
            </w:r>
          </w:p>
        </w:tc>
        <w:tc>
          <w:tcPr>
            <w:tcW w:type="dxa" w:w="1440"/>
          </w:tcPr>
          <w:p>
            <w:r>
              <w:t>¥399</w:t>
            </w:r>
          </w:p>
        </w:tc>
        <w:tc>
          <w:tcPr>
            <w:tcW w:type="dxa" w:w="1440"/>
          </w:tcPr>
          <w:p>
            <w:r>
              <w:t>¥599</w:t>
            </w:r>
          </w:p>
        </w:tc>
        <w:tc>
          <w:tcPr>
            <w:tcW w:type="dxa" w:w="1440"/>
          </w:tcPr>
          <w:p>
            <w:r>
              <w:t>500亿+</w:t>
            </w:r>
          </w:p>
        </w:tc>
        <w:tc>
          <w:tcPr>
            <w:tcW w:type="dxa" w:w="1440"/>
          </w:tcPr>
          <w:p>
            <w:r>
              <w:t>处方药+互联网医院</w:t>
            </w:r>
          </w:p>
        </w:tc>
      </w:tr>
      <w:tr>
        <w:tc>
          <w:tcPr>
            <w:tcW w:type="dxa" w:w="1440"/>
          </w:tcPr>
          <w:p>
            <w:r>
              <w:t>防脱生发</w:t>
            </w:r>
          </w:p>
        </w:tc>
        <w:tc>
          <w:tcPr>
            <w:tcW w:type="dxa" w:w="1440"/>
          </w:tcPr>
          <w:p>
            <w:r>
              <w:t>米诺地尔+非那雄胺</w:t>
            </w:r>
          </w:p>
        </w:tc>
        <w:tc>
          <w:tcPr>
            <w:tcW w:type="dxa" w:w="1440"/>
          </w:tcPr>
          <w:p>
            <w:r>
              <w:t>¥199</w:t>
            </w:r>
          </w:p>
        </w:tc>
        <w:tc>
          <w:tcPr>
            <w:tcW w:type="dxa" w:w="1440"/>
          </w:tcPr>
          <w:p>
            <w:r>
              <w:t>¥299</w:t>
            </w:r>
          </w:p>
        </w:tc>
        <w:tc>
          <w:tcPr>
            <w:tcW w:type="dxa" w:w="1440"/>
          </w:tcPr>
          <w:p>
            <w:r>
              <w:t>200亿+</w:t>
            </w:r>
          </w:p>
        </w:tc>
        <w:tc>
          <w:tcPr>
            <w:tcW w:type="dxa" w:w="1440"/>
          </w:tcPr>
          <w:p>
            <w:r>
              <w:t>处方药(非那雄胺)</w:t>
            </w:r>
          </w:p>
        </w:tc>
      </w:tr>
      <w:tr>
        <w:tc>
          <w:tcPr>
            <w:tcW w:type="dxa" w:w="1440"/>
          </w:tcPr>
          <w:p>
            <w:r>
              <w:t>男性健康</w:t>
            </w:r>
          </w:p>
        </w:tc>
        <w:tc>
          <w:tcPr>
            <w:tcW w:type="dxa" w:w="1440"/>
          </w:tcPr>
          <w:p>
            <w:r>
              <w:t>西地那非/他达拉非</w:t>
            </w:r>
          </w:p>
        </w:tc>
        <w:tc>
          <w:tcPr>
            <w:tcW w:type="dxa" w:w="1440"/>
          </w:tcPr>
          <w:p>
            <w:r>
              <w:t>¥299</w:t>
            </w:r>
          </w:p>
        </w:tc>
        <w:tc>
          <w:tcPr>
            <w:tcW w:type="dxa" w:w="1440"/>
          </w:tcPr>
          <w:p>
            <w:r>
              <w:t>¥499</w:t>
            </w:r>
          </w:p>
        </w:tc>
        <w:tc>
          <w:tcPr>
            <w:tcW w:type="dxa" w:w="1440"/>
          </w:tcPr>
          <w:p>
            <w:r>
              <w:t>150亿+</w:t>
            </w:r>
          </w:p>
        </w:tc>
        <w:tc>
          <w:tcPr>
            <w:tcW w:type="dxa" w:w="1440"/>
          </w:tcPr>
          <w:p>
            <w:r>
              <w:t>处方药</w:t>
            </w:r>
          </w:p>
        </w:tc>
      </w:tr>
      <w:tr>
        <w:tc>
          <w:tcPr>
            <w:tcW w:type="dxa" w:w="1440"/>
          </w:tcPr>
          <w:p>
            <w:r>
              <w:t>助眠</w:t>
            </w:r>
          </w:p>
        </w:tc>
        <w:tc>
          <w:tcPr>
            <w:tcW w:type="dxa" w:w="1440"/>
          </w:tcPr>
          <w:p>
            <w:r>
              <w:t>褪黑素+必要时处方药</w:t>
            </w:r>
          </w:p>
        </w:tc>
        <w:tc>
          <w:tcPr>
            <w:tcW w:type="dxa" w:w="1440"/>
          </w:tcPr>
          <w:p>
            <w:r>
              <w:t>¥199</w:t>
            </w:r>
          </w:p>
        </w:tc>
        <w:tc>
          <w:tcPr>
            <w:tcW w:type="dxa" w:w="1440"/>
          </w:tcPr>
          <w:p>
            <w:r>
              <w:t>¥299</w:t>
            </w:r>
          </w:p>
        </w:tc>
        <w:tc>
          <w:tcPr>
            <w:tcW w:type="dxa" w:w="1440"/>
          </w:tcPr>
          <w:p>
            <w:r>
              <w:t>100亿+</w:t>
            </w:r>
          </w:p>
        </w:tc>
        <w:tc>
          <w:tcPr>
            <w:tcW w:type="dxa" w:w="1440"/>
          </w:tcPr>
          <w:p>
            <w:r>
              <w:t>部分OTC</w:t>
            </w:r>
          </w:p>
        </w:tc>
      </w:tr>
      <w:tr>
        <w:tc>
          <w:tcPr>
            <w:tcW w:type="dxa" w:w="1440"/>
          </w:tcPr>
          <w:p>
            <w:r>
              <w:t>皮肤处方</w:t>
            </w:r>
          </w:p>
        </w:tc>
        <w:tc>
          <w:tcPr>
            <w:tcW w:type="dxa" w:w="1440"/>
          </w:tcPr>
          <w:p>
            <w:r>
              <w:t>维A酸/阿达帕林</w:t>
            </w:r>
          </w:p>
        </w:tc>
        <w:tc>
          <w:tcPr>
            <w:tcW w:type="dxa" w:w="1440"/>
          </w:tcPr>
          <w:p>
            <w:r>
              <w:t>¥249</w:t>
            </w:r>
          </w:p>
        </w:tc>
        <w:tc>
          <w:tcPr>
            <w:tcW w:type="dxa" w:w="1440"/>
          </w:tcPr>
          <w:p>
            <w:r>
              <w:t>¥349</w:t>
            </w:r>
          </w:p>
        </w:tc>
        <w:tc>
          <w:tcPr>
            <w:tcW w:type="dxa" w:w="1440"/>
          </w:tcPr>
          <w:p>
            <w:r>
              <w:t>80亿+</w:t>
            </w:r>
          </w:p>
        </w:tc>
        <w:tc>
          <w:tcPr>
            <w:tcW w:type="dxa" w:w="1440"/>
          </w:tcPr>
          <w:p>
            <w:r>
              <w:t>处方药</w:t>
            </w:r>
          </w:p>
        </w:tc>
      </w:tr>
    </w:tbl>
    <w:p/>
    <w:p>
      <w:pPr>
        <w:pStyle w:val="Heading2"/>
      </w:pPr>
      <w:r>
        <w:t>2.2 第二圈：药食同源（复购+文化认同）</w:t>
      </w:r>
    </w:p>
    <w:p>
      <w:r>
        <w:t>符合中国传统养生文化，无需处方，复购率极高。这是Medvi模式中完全没有的中国特色品类，也是核心差异化竞争力。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品类</w:t>
            </w:r>
          </w:p>
        </w:tc>
        <w:tc>
          <w:tcPr>
            <w:tcW w:type="dxa" w:w="1440"/>
          </w:tcPr>
          <w:p>
            <w:r>
              <w:t>产品</w:t>
            </w:r>
          </w:p>
        </w:tc>
        <w:tc>
          <w:tcPr>
            <w:tcW w:type="dxa" w:w="1440"/>
          </w:tcPr>
          <w:p>
            <w:r>
              <w:t>月价</w:t>
            </w:r>
          </w:p>
        </w:tc>
        <w:tc>
          <w:tcPr>
            <w:tcW w:type="dxa" w:w="1440"/>
          </w:tcPr>
          <w:p>
            <w:r>
              <w:t>复购率</w:t>
            </w:r>
          </w:p>
        </w:tc>
        <w:tc>
          <w:tcPr>
            <w:tcW w:type="dxa" w:w="1440"/>
          </w:tcPr>
          <w:p>
            <w:r>
              <w:t>市场规模</w:t>
            </w:r>
          </w:p>
        </w:tc>
        <w:tc>
          <w:tcPr>
            <w:tcW w:type="dxa" w:w="1440"/>
          </w:tcPr>
          <w:p>
            <w:r>
              <w:t>优势</w:t>
            </w:r>
          </w:p>
        </w:tc>
      </w:tr>
      <w:tr>
        <w:tc>
          <w:tcPr>
            <w:tcW w:type="dxa" w:w="1440"/>
          </w:tcPr>
          <w:p>
            <w:r>
              <w:t>祛湿轻体</w:t>
            </w:r>
          </w:p>
        </w:tc>
        <w:tc>
          <w:tcPr>
            <w:tcW w:type="dxa" w:w="1440"/>
          </w:tcPr>
          <w:p>
            <w:r>
              <w:t>红豆薏米+茯苓+陈皮</w:t>
            </w:r>
          </w:p>
        </w:tc>
        <w:tc>
          <w:tcPr>
            <w:tcW w:type="dxa" w:w="1440"/>
          </w:tcPr>
          <w:p>
            <w:r>
              <w:t>¥168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300亿+</w:t>
            </w:r>
          </w:p>
        </w:tc>
        <w:tc>
          <w:tcPr>
            <w:tcW w:type="dxa" w:w="1440"/>
          </w:tcPr>
          <w:p>
            <w:r>
              <w:t>中国人90%认为自己湿气重</w:t>
            </w:r>
          </w:p>
        </w:tc>
      </w:tr>
      <w:tr>
        <w:tc>
          <w:tcPr>
            <w:tcW w:type="dxa" w:w="1440"/>
          </w:tcPr>
          <w:p>
            <w:r>
              <w:t>气血调养</w:t>
            </w:r>
          </w:p>
        </w:tc>
        <w:tc>
          <w:tcPr>
            <w:tcW w:type="dxa" w:w="1440"/>
          </w:tcPr>
          <w:p>
            <w:r>
              <w:t>红枣+枸杞+阿胶+黄芪</w:t>
            </w:r>
          </w:p>
        </w:tc>
        <w:tc>
          <w:tcPr>
            <w:tcW w:type="dxa" w:w="1440"/>
          </w:tcPr>
          <w:p>
            <w:r>
              <w:t>¥198</w:t>
            </w:r>
          </w:p>
        </w:tc>
        <w:tc>
          <w:tcPr>
            <w:tcW w:type="dxa" w:w="1440"/>
          </w:tcPr>
          <w:p>
            <w:r>
              <w:t>85%</w:t>
            </w:r>
          </w:p>
        </w:tc>
        <w:tc>
          <w:tcPr>
            <w:tcW w:type="dxa" w:w="1440"/>
          </w:tcPr>
          <w:p>
            <w:r>
              <w:t>400亿+</w:t>
            </w:r>
          </w:p>
        </w:tc>
        <w:tc>
          <w:tcPr>
            <w:tcW w:type="dxa" w:w="1440"/>
          </w:tcPr>
          <w:p>
            <w:r>
              <w:t>女性刚需，送礼佳品</w:t>
            </w:r>
          </w:p>
        </w:tc>
      </w:tr>
      <w:tr>
        <w:tc>
          <w:tcPr>
            <w:tcW w:type="dxa" w:w="1440"/>
          </w:tcPr>
          <w:p>
            <w:r>
              <w:t>护肝养生</w:t>
            </w:r>
          </w:p>
        </w:tc>
        <w:tc>
          <w:tcPr>
            <w:tcW w:type="dxa" w:w="1440"/>
          </w:tcPr>
          <w:p>
            <w:r>
              <w:t>葛根+枳椇子+菊花</w:t>
            </w:r>
          </w:p>
        </w:tc>
        <w:tc>
          <w:tcPr>
            <w:tcW w:type="dxa" w:w="1440"/>
          </w:tcPr>
          <w:p>
            <w:r>
              <w:t>¥168</w:t>
            </w:r>
          </w:p>
        </w:tc>
        <w:tc>
          <w:tcPr>
            <w:tcW w:type="dxa" w:w="1440"/>
          </w:tcPr>
          <w:p>
            <w:r>
              <w:t>75%</w:t>
            </w:r>
          </w:p>
        </w:tc>
        <w:tc>
          <w:tcPr>
            <w:tcW w:type="dxa" w:w="1440"/>
          </w:tcPr>
          <w:p>
            <w:r>
              <w:t>200亿+</w:t>
            </w:r>
          </w:p>
        </w:tc>
        <w:tc>
          <w:tcPr>
            <w:tcW w:type="dxa" w:w="1440"/>
          </w:tcPr>
          <w:p>
            <w:r>
              <w:t>应酬人群刚需</w:t>
            </w:r>
          </w:p>
        </w:tc>
      </w:tr>
      <w:tr>
        <w:tc>
          <w:tcPr>
            <w:tcW w:type="dxa" w:w="1440"/>
          </w:tcPr>
          <w:p>
            <w:r>
              <w:t>暖宫驱寒</w:t>
            </w:r>
          </w:p>
        </w:tc>
        <w:tc>
          <w:tcPr>
            <w:tcW w:type="dxa" w:w="1440"/>
          </w:tcPr>
          <w:p>
            <w:r>
              <w:t>姜+红糖+桂圆+当归</w:t>
            </w:r>
          </w:p>
        </w:tc>
        <w:tc>
          <w:tcPr>
            <w:tcW w:type="dxa" w:w="1440"/>
          </w:tcPr>
          <w:p>
            <w:r>
              <w:t>¥158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150亿+</w:t>
            </w:r>
          </w:p>
        </w:tc>
        <w:tc>
          <w:tcPr>
            <w:tcW w:type="dxa" w:w="1440"/>
          </w:tcPr>
          <w:p>
            <w:r>
              <w:t>宫寒痛经女性</w:t>
            </w:r>
          </w:p>
        </w:tc>
      </w:tr>
      <w:tr>
        <w:tc>
          <w:tcPr>
            <w:tcW w:type="dxa" w:w="1440"/>
          </w:tcPr>
          <w:p>
            <w:r>
              <w:t>健脾养胃</w:t>
            </w:r>
          </w:p>
        </w:tc>
        <w:tc>
          <w:tcPr>
            <w:tcW w:type="dxa" w:w="1440"/>
          </w:tcPr>
          <w:p>
            <w:r>
              <w:t>山药+莲子+芡实+薏米</w:t>
            </w:r>
          </w:p>
        </w:tc>
        <w:tc>
          <w:tcPr>
            <w:tcW w:type="dxa" w:w="1440"/>
          </w:tcPr>
          <w:p>
            <w:r>
              <w:t>¥148</w:t>
            </w:r>
          </w:p>
        </w:tc>
        <w:tc>
          <w:tcPr>
            <w:tcW w:type="dxa" w:w="1440"/>
          </w:tcPr>
          <w:p>
            <w:r>
              <w:t>78%</w:t>
            </w:r>
          </w:p>
        </w:tc>
        <w:tc>
          <w:tcPr>
            <w:tcW w:type="dxa" w:w="1440"/>
          </w:tcPr>
          <w:p>
            <w:r>
              <w:t>180亿+</w:t>
            </w:r>
          </w:p>
        </w:tc>
        <w:tc>
          <w:tcPr>
            <w:tcW w:type="dxa" w:w="1440"/>
          </w:tcPr>
          <w:p>
            <w:r>
              <w:t>脾胃虚弱人群</w:t>
            </w:r>
          </w:p>
        </w:tc>
      </w:tr>
      <w:tr>
        <w:tc>
          <w:tcPr>
            <w:tcW w:type="dxa" w:w="1440"/>
          </w:tcPr>
          <w:p>
            <w:r>
              <w:t>润肺清燥</w:t>
            </w:r>
          </w:p>
        </w:tc>
        <w:tc>
          <w:tcPr>
            <w:tcW w:type="dxa" w:w="1440"/>
          </w:tcPr>
          <w:p>
            <w:r>
              <w:t>雪梨+百合+银耳+枇杷</w:t>
            </w:r>
          </w:p>
        </w:tc>
        <w:tc>
          <w:tcPr>
            <w:tcW w:type="dxa" w:w="1440"/>
          </w:tcPr>
          <w:p>
            <w:r>
              <w:t>¥138</w:t>
            </w:r>
          </w:p>
        </w:tc>
        <w:tc>
          <w:tcPr>
            <w:tcW w:type="dxa" w:w="1440"/>
          </w:tcPr>
          <w:p>
            <w:r>
              <w:t>70%</w:t>
            </w:r>
          </w:p>
        </w:tc>
        <w:tc>
          <w:tcPr>
            <w:tcW w:type="dxa" w:w="1440"/>
          </w:tcPr>
          <w:p>
            <w:r>
              <w:t>100亿+</w:t>
            </w:r>
          </w:p>
        </w:tc>
        <w:tc>
          <w:tcPr>
            <w:tcW w:type="dxa" w:w="1440"/>
          </w:tcPr>
          <w:p>
            <w:r>
              <w:t>秋冬季节性爆品</w:t>
            </w:r>
          </w:p>
        </w:tc>
      </w:tr>
    </w:tbl>
    <w:p/>
    <w:p>
      <w:r>
        <w:rPr>
          <w:b/>
        </w:rPr>
        <w:t>药食同源产品特点：</w:t>
      </w:r>
    </w:p>
    <w:p>
      <w:pPr>
        <w:pStyle w:val="ListBullet"/>
      </w:pPr>
      <w:r>
        <w:t>食品级产品，合规门槛极低（SC食品生产许可证即可）</w:t>
      </w:r>
    </w:p>
    <w:p>
      <w:pPr>
        <w:pStyle w:val="ListBullet"/>
      </w:pPr>
      <w:r>
        <w:t>文化认同度极高——"老祖宗的智慧"</w:t>
      </w:r>
    </w:p>
    <w:p>
      <w:pPr>
        <w:pStyle w:val="ListBullet"/>
      </w:pPr>
      <w:r>
        <w:t>复购率80%+（每月定期配送订阅制）</w:t>
      </w:r>
    </w:p>
    <w:p>
      <w:pPr>
        <w:pStyle w:val="ListBullet"/>
      </w:pPr>
      <w:r>
        <w:t>毛利率60-70%（原料成本极低）</w:t>
      </w:r>
    </w:p>
    <w:p>
      <w:pPr>
        <w:pStyle w:val="Heading2"/>
      </w:pPr>
      <w:r>
        <w:t>2.3 第三圈：保健品/营养补充（利润+规模）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品类</w:t>
            </w:r>
          </w:p>
        </w:tc>
        <w:tc>
          <w:tcPr>
            <w:tcW w:type="dxa" w:w="1728"/>
          </w:tcPr>
          <w:p>
            <w:r>
              <w:t>产品</w:t>
            </w:r>
          </w:p>
        </w:tc>
        <w:tc>
          <w:tcPr>
            <w:tcW w:type="dxa" w:w="1728"/>
          </w:tcPr>
          <w:p>
            <w:r>
              <w:t>月价</w:t>
            </w:r>
          </w:p>
        </w:tc>
        <w:tc>
          <w:tcPr>
            <w:tcW w:type="dxa" w:w="1728"/>
          </w:tcPr>
          <w:p>
            <w:r>
              <w:t>复购率</w:t>
            </w:r>
          </w:p>
        </w:tc>
        <w:tc>
          <w:tcPr>
            <w:tcW w:type="dxa" w:w="1728"/>
          </w:tcPr>
          <w:p>
            <w:r>
              <w:t>目标人群</w:t>
            </w:r>
          </w:p>
        </w:tc>
      </w:tr>
      <w:tr>
        <w:tc>
          <w:tcPr>
            <w:tcW w:type="dxa" w:w="1728"/>
          </w:tcPr>
          <w:p>
            <w:r>
              <w:t>益生菌</w:t>
            </w:r>
          </w:p>
        </w:tc>
        <w:tc>
          <w:tcPr>
            <w:tcW w:type="dxa" w:w="1728"/>
          </w:tcPr>
          <w:p>
            <w:r>
              <w:t>多菌株复合益生菌</w:t>
            </w:r>
          </w:p>
        </w:tc>
        <w:tc>
          <w:tcPr>
            <w:tcW w:type="dxa" w:w="1728"/>
          </w:tcPr>
          <w:p>
            <w:r>
              <w:t>¥198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肠胃调理/减重辅助</w:t>
            </w:r>
          </w:p>
        </w:tc>
      </w:tr>
      <w:tr>
        <w:tc>
          <w:tcPr>
            <w:tcW w:type="dxa" w:w="1728"/>
          </w:tcPr>
          <w:p>
            <w:r>
              <w:t>胶原蛋白</w:t>
            </w:r>
          </w:p>
        </w:tc>
        <w:tc>
          <w:tcPr>
            <w:tcW w:type="dxa" w:w="1728"/>
          </w:tcPr>
          <w:p>
            <w:r>
              <w:t>鱼胶原蛋白肽</w:t>
            </w:r>
          </w:p>
        </w:tc>
        <w:tc>
          <w:tcPr>
            <w:tcW w:type="dxa" w:w="1728"/>
          </w:tcPr>
          <w:p>
            <w:r>
              <w:t>¥228</w:t>
            </w:r>
          </w:p>
        </w:tc>
        <w:tc>
          <w:tcPr>
            <w:tcW w:type="dxa" w:w="1728"/>
          </w:tcPr>
          <w:p>
            <w:r>
              <w:t>75%</w:t>
            </w:r>
          </w:p>
        </w:tc>
        <w:tc>
          <w:tcPr>
            <w:tcW w:type="dxa" w:w="1728"/>
          </w:tcPr>
          <w:p>
            <w:r>
              <w:t>女性美容</w:t>
            </w:r>
          </w:p>
        </w:tc>
      </w:tr>
      <w:tr>
        <w:tc>
          <w:tcPr>
            <w:tcW w:type="dxa" w:w="1728"/>
          </w:tcPr>
          <w:p>
            <w:r>
              <w:t>维生素D</w:t>
            </w:r>
          </w:p>
        </w:tc>
        <w:tc>
          <w:tcPr>
            <w:tcW w:type="dxa" w:w="1728"/>
          </w:tcPr>
          <w:p>
            <w:r>
              <w:t>VD3+K2复合</w:t>
            </w:r>
          </w:p>
        </w:tc>
        <w:tc>
          <w:tcPr>
            <w:tcW w:type="dxa" w:w="1728"/>
          </w:tcPr>
          <w:p>
            <w:r>
              <w:t>¥98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办公室人群</w:t>
            </w:r>
          </w:p>
        </w:tc>
      </w:tr>
      <w:tr>
        <w:tc>
          <w:tcPr>
            <w:tcW w:type="dxa" w:w="1728"/>
          </w:tcPr>
          <w:p>
            <w:r>
              <w:t>Omega-3</w:t>
            </w:r>
          </w:p>
        </w:tc>
        <w:tc>
          <w:tcPr>
            <w:tcW w:type="dxa" w:w="1728"/>
          </w:tcPr>
          <w:p>
            <w:r>
              <w:t>高纯度鱼油</w:t>
            </w:r>
          </w:p>
        </w:tc>
        <w:tc>
          <w:tcPr>
            <w:tcW w:type="dxa" w:w="1728"/>
          </w:tcPr>
          <w:p>
            <w:r>
              <w:t>¥168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心血管/大脑健康</w:t>
            </w:r>
          </w:p>
        </w:tc>
      </w:tr>
      <w:tr>
        <w:tc>
          <w:tcPr>
            <w:tcW w:type="dxa" w:w="1728"/>
          </w:tcPr>
          <w:p>
            <w:r>
              <w:t>辅酶Q10</w:t>
            </w:r>
          </w:p>
        </w:tc>
        <w:tc>
          <w:tcPr>
            <w:tcW w:type="dxa" w:w="1728"/>
          </w:tcPr>
          <w:p>
            <w:r>
              <w:t>泛醇CoQ10</w:t>
            </w:r>
          </w:p>
        </w:tc>
        <w:tc>
          <w:tcPr>
            <w:tcW w:type="dxa" w:w="1728"/>
          </w:tcPr>
          <w:p>
            <w:r>
              <w:t>¥188</w:t>
            </w:r>
          </w:p>
        </w:tc>
        <w:tc>
          <w:tcPr>
            <w:tcW w:type="dxa" w:w="1728"/>
          </w:tcPr>
          <w:p>
            <w:r>
              <w:t>68%</w:t>
            </w:r>
          </w:p>
        </w:tc>
        <w:tc>
          <w:tcPr>
            <w:tcW w:type="dxa" w:w="1728"/>
          </w:tcPr>
          <w:p>
            <w:r>
              <w:t>心脏/抗衰</w:t>
            </w:r>
          </w:p>
        </w:tc>
      </w:tr>
      <w:tr>
        <w:tc>
          <w:tcPr>
            <w:tcW w:type="dxa" w:w="1728"/>
          </w:tcPr>
          <w:p>
            <w:r>
              <w:t>叶黄素</w:t>
            </w:r>
          </w:p>
        </w:tc>
        <w:tc>
          <w:tcPr>
            <w:tcW w:type="dxa" w:w="1728"/>
          </w:tcPr>
          <w:p>
            <w:r>
              <w:t>叶黄素酯+玉米黄质</w:t>
            </w:r>
          </w:p>
        </w:tc>
        <w:tc>
          <w:tcPr>
            <w:tcW w:type="dxa" w:w="1728"/>
          </w:tcPr>
          <w:p>
            <w:r>
              <w:t>¥128</w:t>
            </w:r>
          </w:p>
        </w:tc>
        <w:tc>
          <w:tcPr>
            <w:tcW w:type="dxa" w:w="1728"/>
          </w:tcPr>
          <w:p>
            <w:r>
              <w:t>72%</w:t>
            </w:r>
          </w:p>
        </w:tc>
        <w:tc>
          <w:tcPr>
            <w:tcW w:type="dxa" w:w="1728"/>
          </w:tcPr>
          <w:p>
            <w:r>
              <w:t>护眼(手机族)</w:t>
            </w:r>
          </w:p>
        </w:tc>
      </w:tr>
      <w:tr>
        <w:tc>
          <w:tcPr>
            <w:tcW w:type="dxa" w:w="1728"/>
          </w:tcPr>
          <w:p>
            <w:r>
              <w:t>蛋白粉</w:t>
            </w:r>
          </w:p>
        </w:tc>
        <w:tc>
          <w:tcPr>
            <w:tcW w:type="dxa" w:w="1728"/>
          </w:tcPr>
          <w:p>
            <w:r>
              <w:t>乳清蛋白/植物蛋白</w:t>
            </w:r>
          </w:p>
        </w:tc>
        <w:tc>
          <w:tcPr>
            <w:tcW w:type="dxa" w:w="1728"/>
          </w:tcPr>
          <w:p>
            <w:r>
              <w:t>¥188</w:t>
            </w:r>
          </w:p>
        </w:tc>
        <w:tc>
          <w:tcPr>
            <w:tcW w:type="dxa" w:w="1728"/>
          </w:tcPr>
          <w:p>
            <w:r>
              <w:t>75%</w:t>
            </w:r>
          </w:p>
        </w:tc>
        <w:tc>
          <w:tcPr>
            <w:tcW w:type="dxa" w:w="1728"/>
          </w:tcPr>
          <w:p>
            <w:r>
              <w:t>运动/减脂</w:t>
            </w:r>
          </w:p>
        </w:tc>
      </w:tr>
      <w:tr>
        <w:tc>
          <w:tcPr>
            <w:tcW w:type="dxa" w:w="1728"/>
          </w:tcPr>
          <w:p>
            <w:r>
              <w:t>综合维生素</w:t>
            </w:r>
          </w:p>
        </w:tc>
        <w:tc>
          <w:tcPr>
            <w:tcW w:type="dxa" w:w="1728"/>
          </w:tcPr>
          <w:p>
            <w:r>
              <w:t>男士/女士多维</w:t>
            </w:r>
          </w:p>
        </w:tc>
        <w:tc>
          <w:tcPr>
            <w:tcW w:type="dxa" w:w="1728"/>
          </w:tcPr>
          <w:p>
            <w:r>
              <w:t>¥128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全人群</w:t>
            </w:r>
          </w:p>
        </w:tc>
      </w:tr>
    </w:tbl>
    <w:p>
      <w:r>
        <w:br w:type="page"/>
      </w:r>
    </w:p>
    <w:p>
      <w:pPr>
        <w:pStyle w:val="Heading1"/>
      </w:pPr>
      <w:r>
        <w:t>三、业务流程</w:t>
      </w:r>
    </w:p>
    <w:p>
      <w:pPr>
        <w:pStyle w:val="Heading2"/>
      </w:pPr>
      <w:r>
        <w:t>3.1 完整用户旅程</w:t>
      </w:r>
    </w:p>
    <w:p>
      <w:r>
        <w:rPr>
          <w:b/>
        </w:rPr>
        <w:t>Step 1：触达</w:t>
      </w:r>
    </w:p>
    <w:p>
      <w:r>
        <w:t>社交媒体广告 / 社群推荐 / 口碑传播</w:t>
      </w:r>
    </w:p>
    <w:p>
      <w:r>
        <w:rPr>
          <w:b/>
        </w:rPr>
        <w:t>Step 2：落地</w:t>
      </w:r>
    </w:p>
    <w:p>
      <w:r>
        <w:t>H5落地页 → 企微社群 → 朋友推荐</w:t>
      </w:r>
    </w:p>
    <w:p>
      <w:r>
        <w:rPr>
          <w:b/>
        </w:rPr>
        <w:t>Step 3：评估</w:t>
      </w:r>
    </w:p>
    <w:p>
      <w:r>
        <w:t>AI健康问卷（5分钟）：处方类→症状评估+禁忌筛查 | 药食同源→体质辨识 | 保健品→营养需求评估</w:t>
      </w:r>
    </w:p>
    <w:p>
      <w:r>
        <w:rPr>
          <w:b/>
        </w:rPr>
        <w:t>Step 4：方案</w:t>
      </w:r>
    </w:p>
    <w:p>
      <w:r>
        <w:t>个性化健康方案（AI生成+医师审核）</w:t>
      </w:r>
    </w:p>
    <w:p>
      <w:r>
        <w:rPr>
          <w:b/>
        </w:rPr>
        <w:t>Step 5：下单</w:t>
      </w:r>
    </w:p>
    <w:p>
      <w:r>
        <w:t>微信支付/支付宝付款</w:t>
      </w:r>
    </w:p>
    <w:p>
      <w:r>
        <w:rPr>
          <w:b/>
        </w:rPr>
        <w:t>Step 6：履约</w:t>
      </w:r>
    </w:p>
    <w:p>
      <w:r>
        <w:t>处方类→互联网医院开方→药房配药→顺丰到家 | 药食同源/保健品→工厂/仓库直发</w:t>
      </w:r>
    </w:p>
    <w:p>
      <w:r>
        <w:rPr>
          <w:b/>
        </w:rPr>
        <w:t>Step 7：随访</w:t>
      </w:r>
    </w:p>
    <w:p>
      <w:r>
        <w:t>企微健康顾问1对1跟踪 + 每周打卡反馈 + AI自动调方案</w:t>
      </w:r>
    </w:p>
    <w:p>
      <w:r>
        <w:rPr>
          <w:b/>
        </w:rPr>
        <w:t>Step 8：复购</w:t>
      </w:r>
    </w:p>
    <w:p>
      <w:r>
        <w:t>Day 21自动提醒 → 一键续费 → 自动发货 → 循环</w:t>
      </w:r>
    </w:p>
    <w:p>
      <w:r>
        <w:rPr>
          <w:b/>
        </w:rPr>
        <w:t>Step 9：裂变</w:t>
      </w:r>
    </w:p>
    <w:p>
      <w:r>
        <w:t>邀请好友 → 双方优惠 → 社群运营 → 滚雪球</w:t>
      </w:r>
    </w:p>
    <w:p>
      <w:pPr>
        <w:pStyle w:val="Heading2"/>
      </w:pPr>
      <w:r>
        <w:t>3.2 订单状态机</w:t>
      </w:r>
    </w:p>
    <w:p>
      <w:r>
        <w:t>系统包含15个订单状态，全自动流转：</w:t>
        <w:br/>
        <w:br/>
        <w:t>新线索 → 已联系 → 已评估 → 已付费 → 互联网医院提交 → 医师审核 → 已开处方 → 药房下单 → 配药中 → 已发货 → 已签收 → 用药中 → 续费提醒 → 已续费(循环) → 已取消(终态)</w:t>
        <w:br/>
        <w:br/>
        <w:t>每个状态都有超时机制和自动推进逻辑，确保订单不被卡住。</w:t>
      </w:r>
    </w:p>
    <w:p>
      <w:pPr>
        <w:pStyle w:val="Heading2"/>
      </w:pPr>
      <w:r>
        <w:t>3.3 AI体质辨识（中国特色）</w:t>
      </w:r>
    </w:p>
    <w:p>
      <w:r>
        <w:t>这是Medvi完全不具备的中国特色能力。通过15道中医体质辨识题，AI判断用户属于九种体质中的哪一种，推荐对应的药食同源方案：</w:t>
      </w:r>
    </w:p>
    <w:p>
      <w:pPr>
        <w:pStyle w:val="ListBullet"/>
      </w:pPr>
      <w:r>
        <w:t>平和质 → 通用保健方案</w:t>
      </w:r>
    </w:p>
    <w:p>
      <w:pPr>
        <w:pStyle w:val="ListBullet"/>
      </w:pPr>
      <w:r>
        <w:t>气虚质 → 补气方案（黄芪+党参+山药）</w:t>
      </w:r>
    </w:p>
    <w:p>
      <w:pPr>
        <w:pStyle w:val="ListBullet"/>
      </w:pPr>
      <w:r>
        <w:t>阳虚质 → 温阳方案（肉桂+干姜+韭菜子）</w:t>
      </w:r>
    </w:p>
    <w:p>
      <w:pPr>
        <w:pStyle w:val="ListBullet"/>
      </w:pPr>
      <w:r>
        <w:t>阴虚质 → 滋阴方案（百合+枸杞+石斛）</w:t>
      </w:r>
    </w:p>
    <w:p>
      <w:pPr>
        <w:pStyle w:val="ListBullet"/>
      </w:pPr>
      <w:r>
        <w:t>痰湿质 → 祛湿方案（薏米+茯苓+陈皮）★ 最常见</w:t>
      </w:r>
    </w:p>
    <w:p>
      <w:pPr>
        <w:pStyle w:val="ListBullet"/>
      </w:pPr>
      <w:r>
        <w:t>湿热质 → 清热方案（菊花+薏米+绿豆）</w:t>
      </w:r>
    </w:p>
    <w:p>
      <w:pPr>
        <w:pStyle w:val="ListBullet"/>
      </w:pPr>
      <w:r>
        <w:t>血瘀质 → 活血方案（山楂+红花+丹参）</w:t>
      </w:r>
    </w:p>
    <w:p>
      <w:pPr>
        <w:pStyle w:val="ListBullet"/>
      </w:pPr>
      <w:r>
        <w:t>气郁质 → 疏肝方案（玫瑰+佛手+香橼）</w:t>
      </w:r>
    </w:p>
    <w:p>
      <w:pPr>
        <w:pStyle w:val="ListBullet"/>
      </w:pPr>
      <w:r>
        <w:t>特禀质 → 过敏体质调理</w:t>
      </w:r>
    </w:p>
    <w:p>
      <w:r>
        <w:br w:type="page"/>
      </w:r>
    </w:p>
    <w:p>
      <w:pPr>
        <w:pStyle w:val="Heading1"/>
      </w:pPr>
      <w:r>
        <w:t>四、合规架构与风控</w:t>
      </w:r>
    </w:p>
    <w:p>
      <w:pPr>
        <w:pStyle w:val="Heading2"/>
      </w:pPr>
      <w:r>
        <w:t>4.1 法规依据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法规</w:t>
            </w:r>
          </w:p>
        </w:tc>
        <w:tc>
          <w:tcPr>
            <w:tcW w:type="dxa" w:w="2880"/>
          </w:tcPr>
          <w:p>
            <w:r>
              <w:t>适用范围</w:t>
            </w:r>
          </w:p>
        </w:tc>
        <w:tc>
          <w:tcPr>
            <w:tcW w:type="dxa" w:w="2880"/>
          </w:tcPr>
          <w:p>
            <w:r>
              <w:t>我们的合规点</w:t>
            </w:r>
          </w:p>
        </w:tc>
      </w:tr>
      <w:tr>
        <w:tc>
          <w:tcPr>
            <w:tcW w:type="dxa" w:w="2880"/>
          </w:tcPr>
          <w:p>
            <w:r>
              <w:t>《互联网诊疗管理办法》</w:t>
            </w:r>
          </w:p>
        </w:tc>
        <w:tc>
          <w:tcPr>
            <w:tcW w:type="dxa" w:w="2880"/>
          </w:tcPr>
          <w:p>
            <w:r>
              <w:t>处方药销售</w:t>
            </w:r>
          </w:p>
        </w:tc>
        <w:tc>
          <w:tcPr>
            <w:tcW w:type="dxa" w:w="2880"/>
          </w:tcPr>
          <w:p>
            <w:r>
              <w:t>依托持牌互联网医院</w:t>
            </w:r>
          </w:p>
        </w:tc>
      </w:tr>
      <w:tr>
        <w:tc>
          <w:tcPr>
            <w:tcW w:type="dxa" w:w="2880"/>
          </w:tcPr>
          <w:p>
            <w:r>
              <w:t>《药品管理法》</w:t>
            </w:r>
          </w:p>
        </w:tc>
        <w:tc>
          <w:tcPr>
            <w:tcW w:type="dxa" w:w="2880"/>
          </w:tcPr>
          <w:p>
            <w:r>
              <w:t>药品经营</w:t>
            </w:r>
          </w:p>
        </w:tc>
        <w:tc>
          <w:tcPr>
            <w:tcW w:type="dxa" w:w="2880"/>
          </w:tcPr>
          <w:p>
            <w:r>
              <w:t>不做药品经营，只做信息撮合</w:t>
            </w:r>
          </w:p>
        </w:tc>
      </w:tr>
      <w:tr>
        <w:tc>
          <w:tcPr>
            <w:tcW w:type="dxa" w:w="2880"/>
          </w:tcPr>
          <w:p>
            <w:r>
              <w:t>《食品安全法》</w:t>
            </w:r>
          </w:p>
        </w:tc>
        <w:tc>
          <w:tcPr>
            <w:tcW w:type="dxa" w:w="2880"/>
          </w:tcPr>
          <w:p>
            <w:r>
              <w:t>药食同源产品</w:t>
            </w:r>
          </w:p>
        </w:tc>
        <w:tc>
          <w:tcPr>
            <w:tcW w:type="dxa" w:w="2880"/>
          </w:tcPr>
          <w:p>
            <w:r>
              <w:t>SC食品许可证+合规标签</w:t>
            </w:r>
          </w:p>
        </w:tc>
      </w:tr>
      <w:tr>
        <w:tc>
          <w:tcPr>
            <w:tcW w:type="dxa" w:w="2880"/>
          </w:tcPr>
          <w:p>
            <w:r>
              <w:t>《广告法》</w:t>
            </w:r>
          </w:p>
        </w:tc>
        <w:tc>
          <w:tcPr>
            <w:tcW w:type="dxa" w:w="2880"/>
          </w:tcPr>
          <w:p>
            <w:r>
              <w:t>产品宣传</w:t>
            </w:r>
          </w:p>
        </w:tc>
        <w:tc>
          <w:tcPr>
            <w:tcW w:type="dxa" w:w="2880"/>
          </w:tcPr>
          <w:p>
            <w:r>
              <w:t>不使用禁词，不夸大功效</w:t>
            </w:r>
          </w:p>
        </w:tc>
      </w:tr>
      <w:tr>
        <w:tc>
          <w:tcPr>
            <w:tcW w:type="dxa" w:w="2880"/>
          </w:tcPr>
          <w:p>
            <w:r>
              <w:t>《个人信息保护法》</w:t>
            </w:r>
          </w:p>
        </w:tc>
        <w:tc>
          <w:tcPr>
            <w:tcW w:type="dxa" w:w="2880"/>
          </w:tcPr>
          <w:p>
            <w:r>
              <w:t>用户数据</w:t>
            </w:r>
          </w:p>
        </w:tc>
        <w:tc>
          <w:tcPr>
            <w:tcW w:type="dxa" w:w="2880"/>
          </w:tcPr>
          <w:p>
            <w:r>
              <w:t>境内存储，加密处理</w:t>
            </w:r>
          </w:p>
        </w:tc>
      </w:tr>
      <w:tr>
        <w:tc>
          <w:tcPr>
            <w:tcW w:type="dxa" w:w="2880"/>
          </w:tcPr>
          <w:p>
            <w:r>
              <w:t>《反不正当竞争法》</w:t>
            </w:r>
          </w:p>
        </w:tc>
        <w:tc>
          <w:tcPr>
            <w:tcW w:type="dxa" w:w="2880"/>
          </w:tcPr>
          <w:p>
            <w:r>
              <w:t>市场推广</w:t>
            </w:r>
          </w:p>
        </w:tc>
        <w:tc>
          <w:tcPr>
            <w:tcW w:type="dxa" w:w="2880"/>
          </w:tcPr>
          <w:p>
            <w:r>
              <w:t>真实案例，不虚构效果</w:t>
            </w:r>
          </w:p>
        </w:tc>
      </w:tr>
    </w:tbl>
    <w:p>
      <w:pPr>
        <w:pStyle w:val="Heading2"/>
      </w:pPr>
      <w:r>
        <w:t>4.2 风控矩阵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缓解措施</w:t>
            </w:r>
          </w:p>
        </w:tc>
        <w:tc>
          <w:tcPr>
            <w:tcW w:type="dxa" w:w="2160"/>
          </w:tcPr>
          <w:p>
            <w:r>
              <w:t>责任方</w:t>
            </w:r>
          </w:p>
        </w:tc>
      </w:tr>
      <w:tr>
        <w:tc>
          <w:tcPr>
            <w:tcW w:type="dxa" w:w="2160"/>
          </w:tcPr>
          <w:p>
            <w:r>
              <w:t>无牌行医</w:t>
            </w:r>
          </w:p>
        </w:tc>
        <w:tc>
          <w:tcPr>
            <w:tcW w:type="dxa" w:w="2160"/>
          </w:tcPr>
          <w:p>
            <w:r>
              <w:t>致命</w:t>
            </w:r>
          </w:p>
        </w:tc>
        <w:tc>
          <w:tcPr>
            <w:tcW w:type="dxa" w:w="2160"/>
          </w:tcPr>
          <w:p>
            <w:r>
              <w:t>只做信息撮合，处方权归合作医师</w:t>
            </w:r>
          </w:p>
        </w:tc>
        <w:tc>
          <w:tcPr>
            <w:tcW w:type="dxa" w:w="2160"/>
          </w:tcPr>
          <w:p>
            <w:r>
              <w:t>我们+互联网医院</w:t>
            </w:r>
          </w:p>
        </w:tc>
      </w:tr>
      <w:tr>
        <w:tc>
          <w:tcPr>
            <w:tcW w:type="dxa" w:w="2160"/>
          </w:tcPr>
          <w:p>
            <w:r>
              <w:t>假药风险</w:t>
            </w:r>
          </w:p>
        </w:tc>
        <w:tc>
          <w:tcPr>
            <w:tcW w:type="dxa" w:w="2160"/>
          </w:tcPr>
          <w:p>
            <w:r>
              <w:t>致命</w:t>
            </w:r>
          </w:p>
        </w:tc>
        <w:tc>
          <w:tcPr>
            <w:tcW w:type="dxa" w:w="2160"/>
          </w:tcPr>
          <w:p>
            <w:r>
              <w:t>只对接获批药品，不碰合成药</w:t>
            </w:r>
          </w:p>
        </w:tc>
        <w:tc>
          <w:tcPr>
            <w:tcW w:type="dxa" w:w="2160"/>
          </w:tcPr>
          <w:p>
            <w:r>
              <w:t>药房</w:t>
            </w:r>
          </w:p>
        </w:tc>
      </w:tr>
      <w:tr>
        <w:tc>
          <w:tcPr>
            <w:tcW w:type="dxa" w:w="2160"/>
          </w:tcPr>
          <w:p>
            <w:r>
              <w:t>数据泄露</w:t>
            </w:r>
          </w:p>
        </w:tc>
        <w:tc>
          <w:tcPr>
            <w:tcW w:type="dxa" w:w="2160"/>
          </w:tcPr>
          <w:p>
            <w:r>
              <w:t>致命</w:t>
            </w:r>
          </w:p>
        </w:tc>
        <w:tc>
          <w:tcPr>
            <w:tcW w:type="dxa" w:w="2160"/>
          </w:tcPr>
          <w:p>
            <w:r>
              <w:t>AES-256加密+境内存储+最小权限</w:t>
            </w:r>
          </w:p>
        </w:tc>
        <w:tc>
          <w:tcPr>
            <w:tcW w:type="dxa" w:w="2160"/>
          </w:tcPr>
          <w:p>
            <w:r>
              <w:t>我们</w:t>
            </w:r>
          </w:p>
        </w:tc>
      </w:tr>
      <w:tr>
        <w:tc>
          <w:tcPr>
            <w:tcW w:type="dxa" w:w="2160"/>
          </w:tcPr>
          <w:p>
            <w:r>
              <w:t>广告违规</w:t>
            </w:r>
          </w:p>
        </w:tc>
        <w:tc>
          <w:tcPr>
            <w:tcW w:type="dxa" w:w="2160"/>
          </w:tcPr>
          <w:p>
            <w:r>
              <w:t>重大</w:t>
            </w:r>
          </w:p>
        </w:tc>
        <w:tc>
          <w:tcPr>
            <w:tcW w:type="dxa" w:w="2160"/>
          </w:tcPr>
          <w:p>
            <w:r>
              <w:t>法务审核+禁词过滤+真实案例</w:t>
            </w:r>
          </w:p>
        </w:tc>
        <w:tc>
          <w:tcPr>
            <w:tcW w:type="dxa" w:w="2160"/>
          </w:tcPr>
          <w:p>
            <w:r>
              <w:t>我们</w:t>
            </w:r>
          </w:p>
        </w:tc>
      </w:tr>
      <w:tr>
        <w:tc>
          <w:tcPr>
            <w:tcW w:type="dxa" w:w="2160"/>
          </w:tcPr>
          <w:p>
            <w:r>
              <w:t>效果投诉</w:t>
            </w:r>
          </w:p>
        </w:tc>
        <w:tc>
          <w:tcPr>
            <w:tcW w:type="dxa" w:w="2160"/>
          </w:tcPr>
          <w:p>
            <w:r>
              <w:t>重大</w:t>
            </w:r>
          </w:p>
        </w:tc>
        <w:tc>
          <w:tcPr>
            <w:tcW w:type="dxa" w:w="2160"/>
          </w:tcPr>
          <w:p>
            <w:r>
              <w:t>退费机制+医师随访+数据存档</w:t>
            </w:r>
          </w:p>
        </w:tc>
        <w:tc>
          <w:tcPr>
            <w:tcW w:type="dxa" w:w="2160"/>
          </w:tcPr>
          <w:p>
            <w:r>
              <w:t>我们+医师</w:t>
            </w:r>
          </w:p>
        </w:tc>
      </w:tr>
      <w:tr>
        <w:tc>
          <w:tcPr>
            <w:tcW w:type="dxa" w:w="2160"/>
          </w:tcPr>
          <w:p>
            <w:r>
              <w:t>供应中断</w:t>
            </w:r>
          </w:p>
        </w:tc>
        <w:tc>
          <w:tcPr>
            <w:tcW w:type="dxa" w:w="2160"/>
          </w:tcPr>
          <w:p>
            <w:r>
              <w:t>重大</w:t>
            </w:r>
          </w:p>
        </w:tc>
        <w:tc>
          <w:tcPr>
            <w:tcW w:type="dxa" w:w="2160"/>
          </w:tcPr>
          <w:p>
            <w:r>
              <w:t>2-3家供应商并行</w:t>
            </w:r>
          </w:p>
        </w:tc>
        <w:tc>
          <w:tcPr>
            <w:tcW w:type="dxa" w:w="2160"/>
          </w:tcPr>
          <w:p>
            <w:r>
              <w:t>我们</w:t>
            </w:r>
          </w:p>
        </w:tc>
      </w:tr>
      <w:tr>
        <w:tc>
          <w:tcPr>
            <w:tcW w:type="dxa" w:w="2160"/>
          </w:tcPr>
          <w:p>
            <w:r>
              <w:t>微信封号</w:t>
            </w:r>
          </w:p>
        </w:tc>
        <w:tc>
          <w:tcPr>
            <w:tcW w:type="dxa" w:w="2160"/>
          </w:tcPr>
          <w:p>
            <w:r>
              <w:t>重大</w:t>
            </w:r>
          </w:p>
        </w:tc>
        <w:tc>
          <w:tcPr>
            <w:tcW w:type="dxa" w:w="2160"/>
          </w:tcPr>
          <w:p>
            <w:r>
              <w:t>合规内容+先H5后小程序</w:t>
            </w:r>
          </w:p>
        </w:tc>
        <w:tc>
          <w:tcPr>
            <w:tcW w:type="dxa" w:w="2160"/>
          </w:tcPr>
          <w:p>
            <w:r>
              <w:t>我们</w:t>
            </w:r>
          </w:p>
        </w:tc>
      </w:tr>
    </w:tbl>
    <w:p>
      <w:r>
        <w:br w:type="page"/>
      </w:r>
    </w:p>
    <w:p>
      <w:pPr>
        <w:pStyle w:val="Heading1"/>
      </w:pPr>
      <w:r>
        <w:t>五、财务模型</w:t>
      </w:r>
    </w:p>
    <w:p>
      <w:pPr>
        <w:pStyle w:val="Heading2"/>
      </w:pPr>
      <w:r>
        <w:t>5.1 单位经济模型</w:t>
      </w:r>
    </w:p>
    <w:p>
      <w:r>
        <w:rPr>
          <w:b/>
        </w:rPr>
        <w:t>处方药单（GLP-1减重）：</w:t>
      </w:r>
    </w:p>
    <w:p>
      <w:r>
        <w:t>收入：¥399（首月）→ ¥599/月（续费）</w:t>
        <w:br/>
        <w:t>成本：药品¥180 + 互联网医院分成¥40 + 物流¥15 + 获客¥80 + 运营¥30 = ¥345</w:t>
        <w:br/>
        <w:t>首月毛利：¥54（13.5%）</w:t>
        <w:br/>
        <w:t>续费毛利：¥254/月（42.4%）</w:t>
        <w:br/>
        <w:t>LTV（12个月）：¥5,191，利润率约35%</w:t>
      </w:r>
    </w:p>
    <w:p>
      <w:r>
        <w:rPr>
          <w:b/>
        </w:rPr>
        <w:t>药食同源单（祛湿轻体）：</w:t>
      </w:r>
    </w:p>
    <w:p>
      <w:r>
        <w:t>收入：¥168/月</w:t>
        <w:br/>
        <w:t>成本：原料¥35 + 包装¥10 + 物流¥12 + 获客¥40 = ¥97</w:t>
        <w:br/>
        <w:t>毛利：¥71/月（42.3%）</w:t>
        <w:br/>
        <w:t>LTV（12个月）：¥1,512，利润率约50%</w:t>
      </w:r>
    </w:p>
    <w:p>
      <w:pPr>
        <w:pStyle w:val="Heading2"/>
      </w:pPr>
      <w:r>
        <w:t>5.2 收入预测（12个月）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付费用户</w:t>
            </w:r>
          </w:p>
        </w:tc>
        <w:tc>
          <w:tcPr>
            <w:tcW w:type="dxa" w:w="1440"/>
          </w:tcPr>
          <w:p>
            <w:r>
              <w:t>处方药收入</w:t>
            </w:r>
          </w:p>
        </w:tc>
        <w:tc>
          <w:tcPr>
            <w:tcW w:type="dxa" w:w="1440"/>
          </w:tcPr>
          <w:p>
            <w:r>
              <w:t>药食同源收入</w:t>
            </w:r>
          </w:p>
        </w:tc>
        <w:tc>
          <w:tcPr>
            <w:tcW w:type="dxa" w:w="1440"/>
          </w:tcPr>
          <w:p>
            <w:r>
              <w:t>保健品收入</w:t>
            </w:r>
          </w:p>
        </w:tc>
        <w:tc>
          <w:tcPr>
            <w:tcW w:type="dxa" w:w="1440"/>
          </w:tcPr>
          <w:p>
            <w:r>
              <w:t>月总收入</w:t>
            </w:r>
          </w:p>
        </w:tc>
      </w:tr>
      <w:tr>
        <w:tc>
          <w:tcPr>
            <w:tcW w:type="dxa" w:w="1440"/>
          </w:tcPr>
          <w:p>
            <w:r>
              <w:t>M1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¥39,900</w:t>
            </w:r>
          </w:p>
        </w:tc>
        <w:tc>
          <w:tcPr>
            <w:tcW w:type="dxa" w:w="1440"/>
          </w:tcPr>
          <w:p>
            <w:r>
              <w:t>¥16,800</w:t>
            </w:r>
          </w:p>
        </w:tc>
        <w:tc>
          <w:tcPr>
            <w:tcW w:type="dxa" w:w="1440"/>
          </w:tcPr>
          <w:p>
            <w:r>
              <w:t>¥19,800</w:t>
            </w:r>
          </w:p>
        </w:tc>
        <w:tc>
          <w:tcPr>
            <w:tcW w:type="dxa" w:w="1440"/>
          </w:tcPr>
          <w:p>
            <w:r>
              <w:t>¥76,500</w:t>
            </w:r>
          </w:p>
        </w:tc>
      </w:tr>
      <w:tr>
        <w:tc>
          <w:tcPr>
            <w:tcW w:type="dxa" w:w="1440"/>
          </w:tcPr>
          <w:p>
            <w:r>
              <w:t>M2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¥99,750</w:t>
            </w:r>
          </w:p>
        </w:tc>
        <w:tc>
          <w:tcPr>
            <w:tcW w:type="dxa" w:w="1440"/>
          </w:tcPr>
          <w:p>
            <w:r>
              <w:t>¥42,000</w:t>
            </w:r>
          </w:p>
        </w:tc>
        <w:tc>
          <w:tcPr>
            <w:tcW w:type="dxa" w:w="1440"/>
          </w:tcPr>
          <w:p>
            <w:r>
              <w:t>¥49,500</w:t>
            </w:r>
          </w:p>
        </w:tc>
        <w:tc>
          <w:tcPr>
            <w:tcW w:type="dxa" w:w="1440"/>
          </w:tcPr>
          <w:p>
            <w:r>
              <w:t>¥191,250</w:t>
            </w:r>
          </w:p>
        </w:tc>
      </w:tr>
      <w:tr>
        <w:tc>
          <w:tcPr>
            <w:tcW w:type="dxa" w:w="1440"/>
          </w:tcPr>
          <w:p>
            <w:r>
              <w:t>M3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¥199,500</w:t>
            </w:r>
          </w:p>
        </w:tc>
        <w:tc>
          <w:tcPr>
            <w:tcW w:type="dxa" w:w="1440"/>
          </w:tcPr>
          <w:p>
            <w:r>
              <w:t>¥84,000</w:t>
            </w:r>
          </w:p>
        </w:tc>
        <w:tc>
          <w:tcPr>
            <w:tcW w:type="dxa" w:w="1440"/>
          </w:tcPr>
          <w:p>
            <w:r>
              <w:t>¥99,000</w:t>
            </w:r>
          </w:p>
        </w:tc>
        <w:tc>
          <w:tcPr>
            <w:tcW w:type="dxa" w:w="1440"/>
          </w:tcPr>
          <w:p>
            <w:r>
              <w:t>¥382,500</w:t>
            </w:r>
          </w:p>
        </w:tc>
      </w:tr>
      <w:tr>
        <w:tc>
          <w:tcPr>
            <w:tcW w:type="dxa" w:w="1440"/>
          </w:tcPr>
          <w:p>
            <w:r>
              <w:t>M6</w:t>
            </w:r>
          </w:p>
        </w:tc>
        <w:tc>
          <w:tcPr>
            <w:tcW w:type="dxa" w:w="1440"/>
          </w:tcPr>
          <w:p>
            <w:r>
              <w:t>2,000</w:t>
            </w:r>
          </w:p>
        </w:tc>
        <w:tc>
          <w:tcPr>
            <w:tcW w:type="dxa" w:w="1440"/>
          </w:tcPr>
          <w:p>
            <w:r>
              <w:t>¥798,000</w:t>
            </w:r>
          </w:p>
        </w:tc>
        <w:tc>
          <w:tcPr>
            <w:tcW w:type="dxa" w:w="1440"/>
          </w:tcPr>
          <w:p>
            <w:r>
              <w:t>¥336,000</w:t>
            </w:r>
          </w:p>
        </w:tc>
        <w:tc>
          <w:tcPr>
            <w:tcW w:type="dxa" w:w="1440"/>
          </w:tcPr>
          <w:p>
            <w:r>
              <w:t>¥396,000</w:t>
            </w:r>
          </w:p>
        </w:tc>
        <w:tc>
          <w:tcPr>
            <w:tcW w:type="dxa" w:w="1440"/>
          </w:tcPr>
          <w:p>
            <w:r>
              <w:t>¥1,530,000</w:t>
            </w:r>
          </w:p>
        </w:tc>
      </w:tr>
      <w:tr>
        <w:tc>
          <w:tcPr>
            <w:tcW w:type="dxa" w:w="1440"/>
          </w:tcPr>
          <w:p>
            <w:r>
              <w:t>M9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¥1,995,000</w:t>
            </w:r>
          </w:p>
        </w:tc>
        <w:tc>
          <w:tcPr>
            <w:tcW w:type="dxa" w:w="1440"/>
          </w:tcPr>
          <w:p>
            <w:r>
              <w:t>¥840,000</w:t>
            </w:r>
          </w:p>
        </w:tc>
        <w:tc>
          <w:tcPr>
            <w:tcW w:type="dxa" w:w="1440"/>
          </w:tcPr>
          <w:p>
            <w:r>
              <w:t>¥990,000</w:t>
            </w:r>
          </w:p>
        </w:tc>
        <w:tc>
          <w:tcPr>
            <w:tcW w:type="dxa" w:w="1440"/>
          </w:tcPr>
          <w:p>
            <w:r>
              <w:t>¥3,825,000</w:t>
            </w:r>
          </w:p>
        </w:tc>
      </w:tr>
      <w:tr>
        <w:tc>
          <w:tcPr>
            <w:tcW w:type="dxa" w:w="1440"/>
          </w:tcPr>
          <w:p>
            <w:r>
              <w:t>M12</w:t>
            </w:r>
          </w:p>
        </w:tc>
        <w:tc>
          <w:tcPr>
            <w:tcW w:type="dxa" w:w="1440"/>
          </w:tcPr>
          <w:p>
            <w:r>
              <w:t>10,000</w:t>
            </w:r>
          </w:p>
        </w:tc>
        <w:tc>
          <w:tcPr>
            <w:tcW w:type="dxa" w:w="1440"/>
          </w:tcPr>
          <w:p>
            <w:r>
              <w:t>¥3,990,000</w:t>
            </w:r>
          </w:p>
        </w:tc>
        <w:tc>
          <w:tcPr>
            <w:tcW w:type="dxa" w:w="1440"/>
          </w:tcPr>
          <w:p>
            <w:r>
              <w:t>¥1,680,000</w:t>
            </w:r>
          </w:p>
        </w:tc>
        <w:tc>
          <w:tcPr>
            <w:tcW w:type="dxa" w:w="1440"/>
          </w:tcPr>
          <w:p>
            <w:r>
              <w:t>¥1,980,000</w:t>
            </w:r>
          </w:p>
        </w:tc>
        <w:tc>
          <w:tcPr>
            <w:tcW w:type="dxa" w:w="1440"/>
          </w:tcPr>
          <w:p>
            <w:r>
              <w:t>¥7,650,000</w:t>
            </w:r>
          </w:p>
        </w:tc>
      </w:tr>
    </w:tbl>
    <w:p/>
    <w:p>
      <w:r>
        <w:rPr>
          <w:b/>
          <w:sz w:val="26"/>
        </w:rPr>
        <w:t>Y1预估总收入：约¥3,000万 | Y1预估净利润率：25-30%</w:t>
      </w:r>
    </w:p>
    <w:p>
      <w:r>
        <w:br w:type="page"/>
      </w:r>
    </w:p>
    <w:p>
      <w:pPr>
        <w:pStyle w:val="Heading1"/>
      </w:pPr>
      <w:r>
        <w:t>六、获客与营销策略</w:t>
      </w:r>
    </w:p>
    <w:p>
      <w:pPr>
        <w:pStyle w:val="Heading2"/>
      </w:pPr>
      <w:r>
        <w:t>6.1 流量矩阵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渠道</w:t>
            </w:r>
          </w:p>
        </w:tc>
        <w:tc>
          <w:tcPr>
            <w:tcW w:type="dxa" w:w="2160"/>
          </w:tcPr>
          <w:p>
            <w:r>
              <w:t>策略</w:t>
            </w:r>
          </w:p>
        </w:tc>
        <w:tc>
          <w:tcPr>
            <w:tcW w:type="dxa" w:w="2160"/>
          </w:tcPr>
          <w:p>
            <w:r>
              <w:t>预算占比</w:t>
            </w:r>
          </w:p>
        </w:tc>
        <w:tc>
          <w:tcPr>
            <w:tcW w:type="dxa" w:w="2160"/>
          </w:tcPr>
          <w:p>
            <w:r>
              <w:t>预期ROI</w:t>
            </w:r>
          </w:p>
        </w:tc>
      </w:tr>
      <w:tr>
        <w:tc>
          <w:tcPr>
            <w:tcW w:type="dxa" w:w="2160"/>
          </w:tcPr>
          <w:p>
            <w:r>
              <w:t>小红书</w:t>
            </w:r>
          </w:p>
        </w:tc>
        <w:tc>
          <w:tcPr>
            <w:tcW w:type="dxa" w:w="2160"/>
          </w:tcPr>
          <w:p>
            <w:r>
              <w:t>素人种草+医生科普+案例分享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1:5</w:t>
            </w:r>
          </w:p>
        </w:tc>
      </w:tr>
      <w:tr>
        <w:tc>
          <w:tcPr>
            <w:tcW w:type="dxa" w:w="2160"/>
          </w:tcPr>
          <w:p>
            <w:r>
              <w:t>抖音</w:t>
            </w:r>
          </w:p>
        </w:tc>
        <w:tc>
          <w:tcPr>
            <w:tcW w:type="dxa" w:w="2160"/>
          </w:tcPr>
          <w:p>
            <w:r>
              <w:t>短视频+直播+信息流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1:4</w:t>
            </w:r>
          </w:p>
        </w:tc>
      </w:tr>
      <w:tr>
        <w:tc>
          <w:tcPr>
            <w:tcW w:type="dxa" w:w="2160"/>
          </w:tcPr>
          <w:p>
            <w:r>
              <w:t>微信生态</w:t>
            </w:r>
          </w:p>
        </w:tc>
        <w:tc>
          <w:tcPr>
            <w:tcW w:type="dxa" w:w="2160"/>
          </w:tcPr>
          <w:p>
            <w:r>
              <w:t>公众号+社群+朋友圈广告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1:6</w:t>
            </w:r>
          </w:p>
        </w:tc>
      </w:tr>
      <w:tr>
        <w:tc>
          <w:tcPr>
            <w:tcW w:type="dxa" w:w="2160"/>
          </w:tcPr>
          <w:p>
            <w:r>
              <w:t>私域</w:t>
            </w:r>
          </w:p>
        </w:tc>
        <w:tc>
          <w:tcPr>
            <w:tcW w:type="dxa" w:w="2160"/>
          </w:tcPr>
          <w:p>
            <w:r>
              <w:t>企微1对1+社群+裂变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1:8</w:t>
            </w:r>
          </w:p>
        </w:tc>
      </w:tr>
      <w:tr>
        <w:tc>
          <w:tcPr>
            <w:tcW w:type="dxa" w:w="2160"/>
          </w:tcPr>
          <w:p>
            <w:r>
              <w:t>线下</w:t>
            </w:r>
          </w:p>
        </w:tc>
        <w:tc>
          <w:tcPr>
            <w:tcW w:type="dxa" w:w="2160"/>
          </w:tcPr>
          <w:p>
            <w:r>
              <w:t>药房合作+社区推广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1:3</w:t>
            </w:r>
          </w:p>
        </w:tc>
      </w:tr>
    </w:tbl>
    <w:p>
      <w:pPr>
        <w:pStyle w:val="Heading2"/>
      </w:pPr>
      <w:r>
        <w:t>6.2 裂变机制</w:t>
      </w:r>
    </w:p>
    <w:p>
      <w:pPr>
        <w:pStyle w:val="ListBullet"/>
      </w:pPr>
      <w:r>
        <w:t>邀请1人 → 双方各得¥30优惠券</w:t>
      </w:r>
    </w:p>
    <w:p>
      <w:pPr>
        <w:pStyle w:val="ListBullet"/>
      </w:pPr>
      <w:r>
        <w:t>邀请3人 → 免费领取1个月药食同源产品</w:t>
      </w:r>
    </w:p>
    <w:p>
      <w:pPr>
        <w:pStyle w:val="ListBullet"/>
      </w:pPr>
      <w:r>
        <w:t>邀请10人 → 成为"健康大使"，享8折+佣金10%</w:t>
      </w:r>
    </w:p>
    <w:p>
      <w:pPr>
        <w:pStyle w:val="ListBullet"/>
      </w:pPr>
      <w:r>
        <w:t>邀请50人 → 区域合伙人，享7折+佣金15%</w:t>
      </w:r>
    </w:p>
    <w:p>
      <w:r>
        <w:br w:type="page"/>
      </w:r>
    </w:p>
    <w:p>
      <w:pPr>
        <w:pStyle w:val="Heading1"/>
      </w:pPr>
      <w:r>
        <w:t>七、技术架构</w:t>
      </w:r>
    </w:p>
    <w:p>
      <w:pPr>
        <w:pStyle w:val="Heading2"/>
      </w:pPr>
      <w:r>
        <w:t>7.1 系统组成</w:t>
      </w:r>
    </w:p>
    <w:p>
      <w:r>
        <w:t>已上线服务：</w:t>
        <w:br/>
        <w:t>• app.py (端口8090) — 产品评估+下单系统</w:t>
        <w:br/>
        <w:t>• landing.py (端口8091) — 微信生态获客落地页</w:t>
        <w:br/>
        <w:t>• flow_engine.py (端口8092) — 完整业务流引擎（15个状态机）</w:t>
        <w:br/>
        <w:br/>
        <w:t>待开发：</w:t>
        <w:br/>
        <w:t>• 微信小程序前端</w:t>
        <w:br/>
        <w:t>• AI体质辨识模块</w:t>
        <w:br/>
        <w:t>• 订阅管理系统</w:t>
        <w:br/>
        <w:t>• 裂变系统</w:t>
        <w:br/>
        <w:t>• 互联网医院/药房/支付 API对接</w:t>
      </w:r>
    </w:p>
    <w:p>
      <w:pPr>
        <w:pStyle w:val="Heading2"/>
      </w:pPr>
      <w:r>
        <w:t>7.2 AI能力（MIMO API驱动）</w:t>
      </w:r>
    </w:p>
    <w:p>
      <w:pPr>
        <w:pStyle w:val="ListBullet"/>
      </w:pPr>
      <w:r>
        <w:t>体质辨识：15题问卷 → AI九种体质判断</w:t>
      </w:r>
    </w:p>
    <w:p>
      <w:pPr>
        <w:pStyle w:val="ListBullet"/>
      </w:pPr>
      <w:r>
        <w:t>产品推荐：基于体质+症状+偏好 → 个性化方案</w:t>
      </w:r>
    </w:p>
    <w:p>
      <w:pPr>
        <w:pStyle w:val="ListBullet"/>
      </w:pPr>
      <w:r>
        <w:t>禁忌筛查：药物相互作用+过敏+孕期筛查</w:t>
      </w:r>
    </w:p>
    <w:p>
      <w:pPr>
        <w:pStyle w:val="ListBullet"/>
      </w:pPr>
      <w:r>
        <w:t>随访提醒：AI自动判断复购时机+效果评估</w:t>
      </w:r>
    </w:p>
    <w:p>
      <w:pPr>
        <w:pStyle w:val="ListBullet"/>
      </w:pPr>
      <w:r>
        <w:t>内容生成：批量生成小红书/抖音/公众号内容</w:t>
      </w:r>
    </w:p>
    <w:p>
      <w:pPr>
        <w:pStyle w:val="ListBullet"/>
      </w:pPr>
      <w:r>
        <w:t>客服机器人：7×24智能问答</w:t>
      </w:r>
    </w:p>
    <w:p>
      <w:r>
        <w:br w:type="page"/>
      </w:r>
    </w:p>
    <w:p>
      <w:pPr>
        <w:pStyle w:val="Heading1"/>
      </w:pPr>
      <w:r>
        <w:t>八、30天启动计划</w:t>
      </w:r>
    </w:p>
    <w:p>
      <w:pPr>
        <w:pStyle w:val="Heading2"/>
      </w:pPr>
      <w:r>
        <w:t>Week 1：产品+系统</w:t>
      </w:r>
    </w:p>
    <w:p>
      <w:pPr>
        <w:pStyle w:val="ListBullet"/>
      </w:pPr>
      <w:r>
        <w:t>✓ 商业方案（已完成）</w:t>
      </w:r>
    </w:p>
    <w:p>
      <w:pPr>
        <w:pStyle w:val="ListBullet"/>
      </w:pPr>
      <w:r>
        <w:t>✓ 评估系统（已完成）</w:t>
      </w:r>
    </w:p>
    <w:p>
      <w:pPr>
        <w:pStyle w:val="ListBullet"/>
      </w:pPr>
      <w:r>
        <w:t>✓ 落地页（已完成）</w:t>
      </w:r>
    </w:p>
    <w:p>
      <w:pPr>
        <w:pStyle w:val="ListBullet"/>
      </w:pPr>
      <w:r>
        <w:t>✓ 业务流引擎（已完成）</w:t>
      </w:r>
    </w:p>
    <w:p>
      <w:pPr>
        <w:pStyle w:val="ListBullet"/>
      </w:pPr>
      <w:r>
        <w:t>□ 药食同源产品线扩充</w:t>
      </w:r>
    </w:p>
    <w:p>
      <w:pPr>
        <w:pStyle w:val="ListBullet"/>
      </w:pPr>
      <w:r>
        <w:t>□ 体质辨识AI开发</w:t>
      </w:r>
    </w:p>
    <w:p>
      <w:pPr>
        <w:pStyle w:val="Heading2"/>
      </w:pPr>
      <w:r>
        <w:t>Week 2：供应链+合规</w:t>
      </w:r>
    </w:p>
    <w:p>
      <w:pPr>
        <w:pStyle w:val="ListBullet"/>
      </w:pPr>
      <w:r>
        <w:t>□ 联系2-3家互联网医院洽谈合作</w:t>
      </w:r>
    </w:p>
    <w:p>
      <w:pPr>
        <w:pStyle w:val="ListBullet"/>
      </w:pPr>
      <w:r>
        <w:t>□ 药食同源SC食品供应商对接</w:t>
      </w:r>
    </w:p>
    <w:p>
      <w:pPr>
        <w:pStyle w:val="ListBullet"/>
      </w:pPr>
      <w:r>
        <w:t>□ 保健品供应商筛选</w:t>
      </w:r>
    </w:p>
    <w:p>
      <w:pPr>
        <w:pStyle w:val="ListBullet"/>
      </w:pPr>
      <w:r>
        <w:t>□ 公司注册/资质办理</w:t>
      </w:r>
    </w:p>
    <w:p>
      <w:pPr>
        <w:pStyle w:val="Heading2"/>
      </w:pPr>
      <w:r>
        <w:t>Week 3：内容+流量</w:t>
      </w:r>
    </w:p>
    <w:p>
      <w:pPr>
        <w:pStyle w:val="ListBullet"/>
      </w:pPr>
      <w:r>
        <w:t>□ 小红书账号矩阵（10个号）</w:t>
      </w:r>
    </w:p>
    <w:p>
      <w:pPr>
        <w:pStyle w:val="ListBullet"/>
      </w:pPr>
      <w:r>
        <w:t>□ 抖音账号注册+首批内容</w:t>
      </w:r>
    </w:p>
    <w:p>
      <w:pPr>
        <w:pStyle w:val="ListBullet"/>
      </w:pPr>
      <w:r>
        <w:t>□ 微信公众号注册</w:t>
      </w:r>
    </w:p>
    <w:p>
      <w:pPr>
        <w:pStyle w:val="ListBullet"/>
      </w:pPr>
      <w:r>
        <w:t>□ 企微社群搭建</w:t>
      </w:r>
    </w:p>
    <w:p>
      <w:pPr>
        <w:pStyle w:val="Heading2"/>
      </w:pPr>
      <w:r>
        <w:t>Week 4：内测+上线</w:t>
      </w:r>
    </w:p>
    <w:p>
      <w:pPr>
        <w:pStyle w:val="ListBullet"/>
      </w:pPr>
      <w:r>
        <w:t>□ 邀请100人内测</w:t>
      </w:r>
    </w:p>
    <w:p>
      <w:pPr>
        <w:pStyle w:val="ListBullet"/>
      </w:pPr>
      <w:r>
        <w:t>□ 修复问题+优化流程</w:t>
      </w:r>
    </w:p>
    <w:p>
      <w:pPr>
        <w:pStyle w:val="ListBullet"/>
      </w:pPr>
      <w:r>
        <w:t>□ 正式上线</w:t>
      </w:r>
    </w:p>
    <w:p>
      <w:pPr>
        <w:pStyle w:val="ListBullet"/>
      </w:pPr>
      <w:r>
        <w:t>□ 开始投放获客</w:t>
      </w:r>
    </w:p>
    <w:p>
      <w:r>
        <w:br w:type="page"/>
      </w:r>
    </w:p>
    <w:p>
      <w:pPr>
        <w:pStyle w:val="Heading1"/>
      </w:pPr>
      <w:r>
        <w:t>九、竞争优势分析（vs Medvi）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Medvi（美国）</w:t>
            </w:r>
          </w:p>
        </w:tc>
        <w:tc>
          <w:tcPr>
            <w:tcW w:type="dxa" w:w="2880"/>
          </w:tcPr>
          <w:p>
            <w:r>
              <w:t>MediSlim（中国）</w:t>
            </w:r>
          </w:p>
        </w:tc>
      </w:tr>
      <w:tr>
        <w:tc>
          <w:tcPr>
            <w:tcW w:type="dxa" w:w="2880"/>
          </w:tcPr>
          <w:p>
            <w:r>
              <w:t>品类</w:t>
            </w:r>
          </w:p>
        </w:tc>
        <w:tc>
          <w:tcPr>
            <w:tcW w:type="dxa" w:w="2880"/>
          </w:tcPr>
          <w:p>
            <w:r>
              <w:t>单一（GLP-1）</w:t>
            </w:r>
          </w:p>
        </w:tc>
        <w:tc>
          <w:tcPr>
            <w:tcW w:type="dxa" w:w="2880"/>
          </w:tcPr>
          <w:p>
            <w:r>
              <w:t>全品类（处方+药食+保健品）</w:t>
            </w:r>
          </w:p>
        </w:tc>
      </w:tr>
      <w:tr>
        <w:tc>
          <w:tcPr>
            <w:tcW w:type="dxa" w:w="2880"/>
          </w:tcPr>
          <w:p>
            <w:r>
              <w:t>文化</w:t>
            </w:r>
          </w:p>
        </w:tc>
        <w:tc>
          <w:tcPr>
            <w:tcW w:type="dxa" w:w="2880"/>
          </w:tcPr>
          <w:p>
            <w:r>
              <w:t>无文化认同</w:t>
            </w:r>
          </w:p>
        </w:tc>
        <w:tc>
          <w:tcPr>
            <w:tcW w:type="dxa" w:w="2880"/>
          </w:tcPr>
          <w:p>
            <w:r>
              <w:t>中医体质辨识+药食同源</w:t>
            </w:r>
          </w:p>
        </w:tc>
      </w:tr>
      <w:tr>
        <w:tc>
          <w:tcPr>
            <w:tcW w:type="dxa" w:w="2880"/>
          </w:tcPr>
          <w:p>
            <w:r>
              <w:t>合规</w:t>
            </w:r>
          </w:p>
        </w:tc>
        <w:tc>
          <w:tcPr>
            <w:tcW w:type="dxa" w:w="2880"/>
          </w:tcPr>
          <w:p>
            <w:r>
              <w:t>FDA灰色地带</w:t>
            </w:r>
          </w:p>
        </w:tc>
        <w:tc>
          <w:tcPr>
            <w:tcW w:type="dxa" w:w="2880"/>
          </w:tcPr>
          <w:p>
            <w:r>
              <w:t>完全合规（持牌合作）</w:t>
            </w:r>
          </w:p>
        </w:tc>
      </w:tr>
      <w:tr>
        <w:tc>
          <w:tcPr>
            <w:tcW w:type="dxa" w:w="2880"/>
          </w:tcPr>
          <w:p>
            <w:r>
              <w:t>护城河</w:t>
            </w:r>
          </w:p>
        </w:tc>
        <w:tc>
          <w:tcPr>
            <w:tcW w:type="dxa" w:w="2880"/>
          </w:tcPr>
          <w:p>
            <w:r>
              <w:t>零</w:t>
            </w:r>
          </w:p>
        </w:tc>
        <w:tc>
          <w:tcPr>
            <w:tcW w:type="dxa" w:w="2880"/>
          </w:tcPr>
          <w:p>
            <w:r>
              <w:t>AI体质辨识+用户健康数据</w:t>
            </w:r>
          </w:p>
        </w:tc>
      </w:tr>
      <w:tr>
        <w:tc>
          <w:tcPr>
            <w:tcW w:type="dxa" w:w="2880"/>
          </w:tcPr>
          <w:p>
            <w:r>
              <w:t>复购驱动</w:t>
            </w:r>
          </w:p>
        </w:tc>
        <w:tc>
          <w:tcPr>
            <w:tcW w:type="dxa" w:w="2880"/>
          </w:tcPr>
          <w:p>
            <w:r>
              <w:t>药物依赖</w:t>
            </w:r>
          </w:p>
        </w:tc>
        <w:tc>
          <w:tcPr>
            <w:tcW w:type="dxa" w:w="2880"/>
          </w:tcPr>
          <w:p>
            <w:r>
              <w:t>文化认同+习惯养成</w:t>
            </w:r>
          </w:p>
        </w:tc>
      </w:tr>
      <w:tr>
        <w:tc>
          <w:tcPr>
            <w:tcW w:type="dxa" w:w="2880"/>
          </w:tcPr>
          <w:p>
            <w:r>
              <w:t>利润率</w:t>
            </w:r>
          </w:p>
        </w:tc>
        <w:tc>
          <w:tcPr>
            <w:tcW w:type="dxa" w:w="2880"/>
          </w:tcPr>
          <w:p>
            <w:r>
              <w:t>16.2%</w:t>
            </w:r>
          </w:p>
        </w:tc>
        <w:tc>
          <w:tcPr>
            <w:tcW w:type="dxa" w:w="2880"/>
          </w:tcPr>
          <w:p>
            <w:r>
              <w:t>预估35%</w:t>
            </w:r>
          </w:p>
        </w:tc>
      </w:tr>
      <w:tr>
        <w:tc>
          <w:tcPr>
            <w:tcW w:type="dxa" w:w="2880"/>
          </w:tcPr>
          <w:p>
            <w:r>
              <w:t>AI能力</w:t>
            </w:r>
          </w:p>
        </w:tc>
        <w:tc>
          <w:tcPr>
            <w:tcW w:type="dxa" w:w="2880"/>
          </w:tcPr>
          <w:p>
            <w:r>
              <w:t>ChatGPT+Claude（付费）</w:t>
            </w:r>
          </w:p>
        </w:tc>
        <w:tc>
          <w:tcPr>
            <w:tcW w:type="dxa" w:w="2880"/>
          </w:tcPr>
          <w:p>
            <w:r>
              <w:t>MIMO API（无限额度零成本）</w:t>
            </w:r>
          </w:p>
        </w:tc>
      </w:tr>
    </w:tbl>
    <w:p>
      <w:r>
        <w:br w:type="page"/>
      </w:r>
    </w:p>
    <w:p>
      <w:pPr>
        <w:pStyle w:val="Heading1"/>
      </w:pPr>
      <w:r>
        <w:t>十、风险提示与应急预案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影响</w:t>
            </w:r>
          </w:p>
        </w:tc>
        <w:tc>
          <w:tcPr>
            <w:tcW w:type="dxa" w:w="2160"/>
          </w:tcPr>
          <w:p>
            <w:r>
              <w:t>应急方案</w:t>
            </w:r>
          </w:p>
        </w:tc>
      </w:tr>
      <w:tr>
        <w:tc>
          <w:tcPr>
            <w:tcW w:type="dxa" w:w="2160"/>
          </w:tcPr>
          <w:p>
            <w:r>
              <w:t>互联网医院终止合作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同时对接3家，不押注单一家</w:t>
            </w:r>
          </w:p>
        </w:tc>
      </w:tr>
      <w:tr>
        <w:tc>
          <w:tcPr>
            <w:tcW w:type="dxa" w:w="2160"/>
          </w:tcPr>
          <w:p>
            <w:r>
              <w:t>GLP-1供应紧张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药食同源产品不依赖进口原料</w:t>
            </w:r>
          </w:p>
        </w:tc>
      </w:tr>
      <w:tr>
        <w:tc>
          <w:tcPr>
            <w:tcW w:type="dxa" w:w="2160"/>
          </w:tcPr>
          <w:p>
            <w:r>
              <w:t>微信封号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多平台布局（抖音/小红书/APP）</w:t>
            </w:r>
          </w:p>
        </w:tc>
      </w:tr>
      <w:tr>
        <w:tc>
          <w:tcPr>
            <w:tcW w:type="dxa" w:w="2160"/>
          </w:tcPr>
          <w:p>
            <w:r>
              <w:t>竞争对手复制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快速迭代+数据壁垒+品牌建设</w:t>
            </w:r>
          </w:p>
        </w:tc>
      </w:tr>
      <w:tr>
        <w:tc>
          <w:tcPr>
            <w:tcW w:type="dxa" w:w="2160"/>
          </w:tcPr>
          <w:p>
            <w:r>
              <w:t>政策收紧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合规底线优先，随时调整品类</w:t>
            </w:r>
          </w:p>
        </w:tc>
      </w:tr>
      <w:tr>
        <w:tc>
          <w:tcPr>
            <w:tcW w:type="dxa" w:w="2160"/>
          </w:tcPr>
          <w:p>
            <w:r>
              <w:t>用户大规模投诉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退费机制+医师随访+数据存档</w:t>
            </w:r>
          </w:p>
        </w:tc>
      </w:tr>
    </w:tbl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附录A：项目仓库</w:t>
      </w:r>
    </w:p>
    <w:p>
      <w:r>
        <w:t>MediSlim仓库：https://github.com/MoKangMedical/medi-slim</w:t>
        <w:br/>
        <w:t>MediChat-RD仓库：https://github.com/MoKangMedical/medichat-rd</w:t>
        <w:br/>
        <w:br/>
        <w:t>本地服务：</w:t>
        <w:br/>
        <w:t>• 评估系统：http://localhost:8090</w:t>
        <w:br/>
        <w:t>• 落地页：http://localhost:8091</w:t>
        <w:br/>
        <w:t>• 业务流引擎：http://localhost:8092</w:t>
      </w:r>
    </w:p>
    <w:p>
      <w:pPr>
        <w:pStyle w:val="Heading2"/>
      </w:pPr>
      <w:r>
        <w:t>附录B：文档版本历史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编制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2026-04-04</w:t>
            </w:r>
          </w:p>
        </w:tc>
        <w:tc>
          <w:tcPr>
            <w:tcW w:type="dxa" w:w="2160"/>
          </w:tcPr>
          <w:p>
            <w:r>
              <w:t>贾维斯（Jarvis）</w:t>
            </w:r>
          </w:p>
        </w:tc>
        <w:tc>
          <w:tcPr>
            <w:tcW w:type="dxa" w:w="2160"/>
          </w:tcPr>
          <w:p>
            <w:r>
              <w:t>初始版本，完整商业方案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7C1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7C1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7C1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