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3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2850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4750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400.0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4350.0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محمد</w:t>
    </w:r>
  </w:p>
  <w:p>
    <w:pPr>
      <w:jc w:val="left"/>
    </w:pPr>
    <w:r>
      <w:t>0110</w:t>
    </w:r>
  </w:p>
  <w:p>
    <w:pPr>
      <w:jc w:val="left"/>
    </w:pPr>
    <w:r>
      <w:t>aff</w:t>
    </w:r>
  </w:p>
  <w:p>
    <w:pPr>
      <w:jc w:val="left"/>
    </w:pPr>
    <w:r>
      <w:t>mohammed</w:t>
    </w:r>
  </w:p>
  <w:p>
    <w:pPr>
      <w:jc w:val="center"/>
    </w:pPr>
    <w:r>
      <w:t>Employee ID: 2</w:t>
    </w:r>
  </w:p>
  <w:p>
    <w:pPr>
      <w:jc w:val="center"/>
    </w:pPr>
    <w:r>
      <w:t>Invoice ID: 474545515</w:t>
    </w:r>
  </w:p>
  <w:p>
    <w:pPr>
      <w:jc w:val="center"/>
    </w:pPr>
    <w:r>
      <w:t>2018-02-24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