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535ACD" w14:textId="77777777" w:rsidR="00E33F9C" w:rsidRPr="00333987" w:rsidRDefault="00E33F9C" w:rsidP="00E33F9C">
      <w:pPr>
        <w:autoSpaceDE w:val="0"/>
        <w:autoSpaceDN w:val="0"/>
        <w:adjustRightInd w:val="0"/>
        <w:spacing w:after="0" w:line="240" w:lineRule="auto"/>
        <w:ind w:left="0" w:right="0" w:firstLine="0"/>
        <w:rPr>
          <w:rFonts w:ascii="Helvetica Neue" w:eastAsiaTheme="minorHAnsi" w:hAnsi="Helvetica Neue" w:cs="Helvetica Neue"/>
          <w:kern w:val="0"/>
          <w:sz w:val="40"/>
          <w:szCs w:val="40"/>
        </w:rPr>
      </w:pPr>
      <w:r w:rsidRPr="00333987">
        <w:rPr>
          <w:rFonts w:ascii="Helvetica Neue" w:eastAsiaTheme="minorHAnsi" w:hAnsi="Helvetica Neue" w:cs="Helvetica Neue"/>
          <w:kern w:val="0"/>
          <w:sz w:val="40"/>
          <w:szCs w:val="40"/>
        </w:rPr>
        <w:t>2. Feature Analysis</w:t>
      </w:r>
    </w:p>
    <w:p w14:paraId="2DCF16D5" w14:textId="77777777" w:rsidR="00E33F9C" w:rsidRPr="00333987" w:rsidRDefault="00E33F9C" w:rsidP="00E33F9C">
      <w:pPr>
        <w:autoSpaceDE w:val="0"/>
        <w:autoSpaceDN w:val="0"/>
        <w:adjustRightInd w:val="0"/>
        <w:spacing w:after="0" w:line="240" w:lineRule="auto"/>
        <w:ind w:left="0" w:right="0" w:firstLine="0"/>
        <w:rPr>
          <w:rFonts w:ascii="Helvetica Neue" w:eastAsiaTheme="minorHAnsi" w:hAnsi="Helvetica Neue" w:cs="Helvetica Neue"/>
          <w:kern w:val="0"/>
          <w:sz w:val="22"/>
        </w:rPr>
      </w:pPr>
    </w:p>
    <w:p w14:paraId="45757EEA" w14:textId="77777777" w:rsidR="00333987" w:rsidRDefault="00E33F9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 xml:space="preserve">Each sample is described by 12 continuous-valued features and a single class variable/label. The features do not have a physical interpretation. In figure 1 we can see the distributions of the features. The orange ones refer to the Female class while the blue ones to the Male class. We noticed that the values are quite high and for this reason we decided to apply Z-normalization to the dataset. </w:t>
      </w:r>
      <w:r w:rsidR="00333987" w:rsidRPr="00333987">
        <w:rPr>
          <w:rFonts w:ascii="Times-Roman" w:eastAsiaTheme="minorHAnsi" w:hAnsi="Times-Roman" w:cs="Times-Roman"/>
          <w:kern w:val="0"/>
          <w:sz w:val="26"/>
          <w:szCs w:val="26"/>
        </w:rPr>
        <w:t>This operation transforms the dataset such that the mean of all the values is 0 and the standard deviation is 1 (centering and scaling to unit variance in technical terms)</w:t>
      </w:r>
      <w:r w:rsidR="00333987">
        <w:rPr>
          <w:rFonts w:ascii="Times-Roman" w:eastAsiaTheme="minorHAnsi" w:hAnsi="Times-Roman" w:cs="Times-Roman"/>
          <w:kern w:val="0"/>
          <w:sz w:val="26"/>
          <w:szCs w:val="26"/>
        </w:rPr>
        <w:t xml:space="preserve">. </w:t>
      </w:r>
      <w:proofErr w:type="gramStart"/>
      <w:r w:rsidR="00333987">
        <w:rPr>
          <w:rFonts w:ascii="Times-Roman" w:eastAsiaTheme="minorHAnsi" w:hAnsi="Times-Roman" w:cs="Times-Roman"/>
          <w:kern w:val="0"/>
          <w:sz w:val="26"/>
          <w:szCs w:val="26"/>
        </w:rPr>
        <w:t>( MAYBE</w:t>
      </w:r>
      <w:proofErr w:type="gramEnd"/>
      <w:r w:rsidR="00333987">
        <w:rPr>
          <w:rFonts w:ascii="Times-Roman" w:eastAsiaTheme="minorHAnsi" w:hAnsi="Times-Roman" w:cs="Times-Roman"/>
          <w:kern w:val="0"/>
          <w:sz w:val="26"/>
          <w:szCs w:val="26"/>
        </w:rPr>
        <w:t xml:space="preserve"> ADD FORMULA and text like old report). </w:t>
      </w:r>
    </w:p>
    <w:p w14:paraId="7CABB13B" w14:textId="541F07A7" w:rsidR="00E33F9C" w:rsidRDefault="00E33F9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 xml:space="preserve">Then we can see that the distributions of a couple features are slightly irregular but there isn't a large presence of outliers. For this </w:t>
      </w:r>
      <w:proofErr w:type="gramStart"/>
      <w:r w:rsidRPr="00E33F9C">
        <w:rPr>
          <w:rFonts w:ascii="Times-Roman" w:eastAsiaTheme="minorHAnsi" w:hAnsi="Times-Roman" w:cs="Times-Roman"/>
          <w:kern w:val="0"/>
          <w:sz w:val="26"/>
          <w:szCs w:val="26"/>
        </w:rPr>
        <w:t>reason</w:t>
      </w:r>
      <w:proofErr w:type="gramEnd"/>
      <w:r w:rsidRPr="00E33F9C">
        <w:rPr>
          <w:rFonts w:ascii="Times-Roman" w:eastAsiaTheme="minorHAnsi" w:hAnsi="Times-Roman" w:cs="Times-Roman"/>
          <w:kern w:val="0"/>
          <w:sz w:val="26"/>
          <w:szCs w:val="26"/>
        </w:rPr>
        <w:t xml:space="preserve"> we decided that “</w:t>
      </w:r>
      <w:proofErr w:type="spellStart"/>
      <w:r w:rsidRPr="00E33F9C">
        <w:rPr>
          <w:rFonts w:ascii="Times-Roman" w:eastAsiaTheme="minorHAnsi" w:hAnsi="Times-Roman" w:cs="Times-Roman"/>
          <w:kern w:val="0"/>
          <w:sz w:val="26"/>
          <w:szCs w:val="26"/>
        </w:rPr>
        <w:t>Gaussianizing</w:t>
      </w:r>
      <w:proofErr w:type="spellEnd"/>
      <w:r w:rsidRPr="00E33F9C">
        <w:rPr>
          <w:rFonts w:ascii="Times-Roman" w:eastAsiaTheme="minorHAnsi" w:hAnsi="Times-Roman" w:cs="Times-Roman"/>
          <w:kern w:val="0"/>
          <w:sz w:val="26"/>
          <w:szCs w:val="26"/>
        </w:rPr>
        <w:t>” the features is not necessary for this task.</w:t>
      </w:r>
    </w:p>
    <w:p w14:paraId="66471AC0" w14:textId="6E5096C8" w:rsidR="00E33F9C" w:rsidRPr="00E33F9C" w:rsidRDefault="00E33F9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Pr>
          <w:rFonts w:ascii="Times-Roman" w:eastAsiaTheme="minorHAnsi" w:hAnsi="Times-Roman" w:cs="Times-Roman"/>
          <w:kern w:val="0"/>
          <w:sz w:val="26"/>
          <w:szCs w:val="26"/>
        </w:rPr>
        <w:t xml:space="preserve"> </w:t>
      </w:r>
      <w:proofErr w:type="gramStart"/>
      <w:r>
        <w:rPr>
          <w:rFonts w:ascii="Times-Roman" w:eastAsiaTheme="minorHAnsi" w:hAnsi="Times-Roman" w:cs="Times-Roman"/>
          <w:kern w:val="0"/>
          <w:sz w:val="26"/>
          <w:szCs w:val="26"/>
        </w:rPr>
        <w:t>( ADD</w:t>
      </w:r>
      <w:proofErr w:type="gramEnd"/>
      <w:r>
        <w:rPr>
          <w:rFonts w:ascii="Times-Roman" w:eastAsiaTheme="minorHAnsi" w:hAnsi="Times-Roman" w:cs="Times-Roman"/>
          <w:kern w:val="0"/>
          <w:sz w:val="26"/>
          <w:szCs w:val="26"/>
        </w:rPr>
        <w:t xml:space="preserve"> IMAGES OF FEATURES )</w:t>
      </w:r>
    </w:p>
    <w:p w14:paraId="3932B3D7" w14:textId="77E632FC" w:rsidR="00E33F9C" w:rsidRDefault="00E33F9C" w:rsidP="00E33F9C">
      <w:pPr>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 xml:space="preserve">Now let’s </w:t>
      </w:r>
      <w:proofErr w:type="spellStart"/>
      <w:r w:rsidRPr="00E33F9C">
        <w:rPr>
          <w:rFonts w:ascii="Times-Roman" w:eastAsiaTheme="minorHAnsi" w:hAnsi="Times-Roman" w:cs="Times-Roman"/>
          <w:kern w:val="0"/>
          <w:sz w:val="26"/>
          <w:szCs w:val="26"/>
        </w:rPr>
        <w:t>analyse</w:t>
      </w:r>
      <w:proofErr w:type="spellEnd"/>
      <w:r w:rsidRPr="00E33F9C">
        <w:rPr>
          <w:rFonts w:ascii="Times-Roman" w:eastAsiaTheme="minorHAnsi" w:hAnsi="Times-Roman" w:cs="Times-Roman"/>
          <w:kern w:val="0"/>
          <w:sz w:val="26"/>
          <w:szCs w:val="26"/>
        </w:rPr>
        <w:t xml:space="preserve"> the correlation between features. Figure 2 contains the heatmaps with the Pearson coefficient. </w:t>
      </w:r>
      <w:proofErr w:type="gramStart"/>
      <w:r w:rsidR="00333987">
        <w:rPr>
          <w:rFonts w:ascii="Times-Roman" w:eastAsiaTheme="minorHAnsi" w:hAnsi="Times-Roman" w:cs="Times-Roman"/>
          <w:kern w:val="0"/>
          <w:sz w:val="26"/>
          <w:szCs w:val="26"/>
        </w:rPr>
        <w:t>( MAYBE</w:t>
      </w:r>
      <w:proofErr w:type="gramEnd"/>
      <w:r w:rsidR="00333987">
        <w:rPr>
          <w:rFonts w:ascii="Times-Roman" w:eastAsiaTheme="minorHAnsi" w:hAnsi="Times-Roman" w:cs="Times-Roman"/>
          <w:kern w:val="0"/>
          <w:sz w:val="26"/>
          <w:szCs w:val="26"/>
        </w:rPr>
        <w:t xml:space="preserve"> ADD FORMULA )</w:t>
      </w:r>
    </w:p>
    <w:p w14:paraId="5D4A63D4" w14:textId="77777777" w:rsidR="00E33F9C" w:rsidRDefault="00E33F9C" w:rsidP="00E33F9C">
      <w:pPr>
        <w:rPr>
          <w:rFonts w:ascii="Times-Roman" w:eastAsiaTheme="minorHAnsi" w:hAnsi="Times-Roman" w:cs="Times-Roman"/>
          <w:kern w:val="0"/>
          <w:sz w:val="26"/>
          <w:szCs w:val="26"/>
        </w:rPr>
      </w:pPr>
    </w:p>
    <w:p w14:paraId="223BB9E3" w14:textId="0F760310" w:rsidR="00E33F9C" w:rsidRDefault="00E33F9C" w:rsidP="00E33F9C">
      <w:pPr>
        <w:rPr>
          <w:rFonts w:ascii="Times-Roman" w:eastAsiaTheme="minorHAnsi" w:hAnsi="Times-Roman" w:cs="Times-Roman"/>
          <w:kern w:val="0"/>
          <w:sz w:val="26"/>
          <w:szCs w:val="26"/>
        </w:rPr>
      </w:pPr>
      <w:proofErr w:type="gramStart"/>
      <w:r>
        <w:rPr>
          <w:rFonts w:ascii="Times-Roman" w:eastAsiaTheme="minorHAnsi" w:hAnsi="Times-Roman" w:cs="Times-Roman"/>
          <w:kern w:val="0"/>
          <w:sz w:val="26"/>
          <w:szCs w:val="26"/>
        </w:rPr>
        <w:t>( ADD</w:t>
      </w:r>
      <w:proofErr w:type="gramEnd"/>
      <w:r>
        <w:rPr>
          <w:rFonts w:ascii="Times-Roman" w:eastAsiaTheme="minorHAnsi" w:hAnsi="Times-Roman" w:cs="Times-Roman"/>
          <w:kern w:val="0"/>
          <w:sz w:val="26"/>
          <w:szCs w:val="26"/>
        </w:rPr>
        <w:t xml:space="preserve"> IMAGES OF HEATMAPS )</w:t>
      </w:r>
    </w:p>
    <w:p w14:paraId="0D0664DE" w14:textId="77777777" w:rsidR="00E33F9C" w:rsidRDefault="00E33F9C" w:rsidP="00E33F9C">
      <w:pPr>
        <w:rPr>
          <w:rFonts w:ascii="Times-Roman" w:eastAsiaTheme="minorHAnsi" w:hAnsi="Times-Roman" w:cs="Times-Roman"/>
          <w:kern w:val="0"/>
          <w:sz w:val="26"/>
          <w:szCs w:val="26"/>
        </w:rPr>
      </w:pPr>
    </w:p>
    <w:p w14:paraId="48F3A5AD" w14:textId="692A0B75" w:rsidR="0025061C" w:rsidRDefault="00E33F9C" w:rsidP="00E33F9C">
      <w:pPr>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 xml:space="preserve">Darker </w:t>
      </w:r>
      <w:proofErr w:type="spellStart"/>
      <w:r w:rsidRPr="00E33F9C">
        <w:rPr>
          <w:rFonts w:ascii="Times-Roman" w:eastAsiaTheme="minorHAnsi" w:hAnsi="Times-Roman" w:cs="Times-Roman"/>
          <w:kern w:val="0"/>
          <w:sz w:val="26"/>
          <w:szCs w:val="26"/>
        </w:rPr>
        <w:t>colour</w:t>
      </w:r>
      <w:proofErr w:type="spellEnd"/>
      <w:r w:rsidRPr="00E33F9C">
        <w:rPr>
          <w:rFonts w:ascii="Times-Roman" w:eastAsiaTheme="minorHAnsi" w:hAnsi="Times-Roman" w:cs="Times-Roman"/>
          <w:kern w:val="0"/>
          <w:sz w:val="26"/>
          <w:szCs w:val="26"/>
        </w:rPr>
        <w:t xml:space="preserve"> (and higher values, the maximum is 1) implies a stronger correlation, while lighter </w:t>
      </w:r>
      <w:proofErr w:type="spellStart"/>
      <w:r w:rsidRPr="00E33F9C">
        <w:rPr>
          <w:rFonts w:ascii="Times-Roman" w:eastAsiaTheme="minorHAnsi" w:hAnsi="Times-Roman" w:cs="Times-Roman"/>
          <w:kern w:val="0"/>
          <w:sz w:val="26"/>
          <w:szCs w:val="26"/>
        </w:rPr>
        <w:t>colour</w:t>
      </w:r>
      <w:proofErr w:type="spellEnd"/>
      <w:r w:rsidRPr="00E33F9C">
        <w:rPr>
          <w:rFonts w:ascii="Times-Roman" w:eastAsiaTheme="minorHAnsi" w:hAnsi="Times-Roman" w:cs="Times-Roman"/>
          <w:kern w:val="0"/>
          <w:sz w:val="26"/>
          <w:szCs w:val="26"/>
        </w:rPr>
        <w:t xml:space="preserve"> the opposite. Firstly, we can see that the heatmaps aren’t that different and this means that the correlation between features doesn’t depend on the class. Secondly, we notice that features 5-6 are strongly correlated (coefficient = 0.87) and a few other couples have a coefficient higher than </w:t>
      </w:r>
      <w:proofErr w:type="gramStart"/>
      <w:r w:rsidRPr="00E33F9C">
        <w:rPr>
          <w:rFonts w:ascii="Times-Roman" w:eastAsiaTheme="minorHAnsi" w:hAnsi="Times-Roman" w:cs="Times-Roman"/>
          <w:kern w:val="0"/>
          <w:sz w:val="26"/>
          <w:szCs w:val="26"/>
        </w:rPr>
        <w:t>0.7 .</w:t>
      </w:r>
      <w:proofErr w:type="gramEnd"/>
      <w:r w:rsidRPr="00E33F9C">
        <w:rPr>
          <w:rFonts w:ascii="Times-Roman" w:eastAsiaTheme="minorHAnsi" w:hAnsi="Times-Roman" w:cs="Times-Roman"/>
          <w:kern w:val="0"/>
          <w:sz w:val="26"/>
          <w:szCs w:val="26"/>
        </w:rPr>
        <w:t xml:space="preserve"> This means that we could apply PCA: it reduces the original space with n dimension into a m subspace with m &lt;&lt; n, without losing many information and speeding the overall computations. We decided to look for the m value that retains at least 95% of the variance of the data. The results </w:t>
      </w:r>
      <w:proofErr w:type="gramStart"/>
      <w:r w:rsidRPr="00E33F9C">
        <w:rPr>
          <w:rFonts w:ascii="Times-Roman" w:eastAsiaTheme="minorHAnsi" w:hAnsi="Times-Roman" w:cs="Times-Roman"/>
          <w:kern w:val="0"/>
          <w:sz w:val="26"/>
          <w:szCs w:val="26"/>
        </w:rPr>
        <w:t>is</w:t>
      </w:r>
      <w:proofErr w:type="gramEnd"/>
      <w:r w:rsidRPr="00E33F9C">
        <w:rPr>
          <w:rFonts w:ascii="Times-Roman" w:eastAsiaTheme="minorHAnsi" w:hAnsi="Times-Roman" w:cs="Times-Roman"/>
          <w:kern w:val="0"/>
          <w:sz w:val="26"/>
          <w:szCs w:val="26"/>
        </w:rPr>
        <w:t xml:space="preserve"> m = 8. However, m = 10 retains more than 98% of the variance, so we decided to consider three configurations from this point: </w:t>
      </w:r>
      <w:proofErr w:type="spellStart"/>
      <w:r w:rsidRPr="00E33F9C">
        <w:rPr>
          <w:rFonts w:ascii="Times-Roman" w:eastAsiaTheme="minorHAnsi" w:hAnsi="Times-Roman" w:cs="Times-Roman"/>
          <w:kern w:val="0"/>
          <w:sz w:val="26"/>
          <w:szCs w:val="26"/>
        </w:rPr>
        <w:t>noPCA</w:t>
      </w:r>
      <w:proofErr w:type="spellEnd"/>
      <w:r w:rsidRPr="00E33F9C">
        <w:rPr>
          <w:rFonts w:ascii="Times-Roman" w:eastAsiaTheme="minorHAnsi" w:hAnsi="Times-Roman" w:cs="Times-Roman"/>
          <w:kern w:val="0"/>
          <w:sz w:val="26"/>
          <w:szCs w:val="26"/>
        </w:rPr>
        <w:t>, PCA with m = 10 and PCA with m = 8.</w:t>
      </w:r>
    </w:p>
    <w:p w14:paraId="5220AD6A" w14:textId="77777777" w:rsidR="00333987" w:rsidRDefault="00333987" w:rsidP="00E33F9C">
      <w:pPr>
        <w:rPr>
          <w:rFonts w:ascii="Times-Roman" w:eastAsiaTheme="minorHAnsi" w:hAnsi="Times-Roman" w:cs="Times-Roman"/>
          <w:kern w:val="0"/>
          <w:sz w:val="26"/>
          <w:szCs w:val="26"/>
        </w:rPr>
      </w:pPr>
    </w:p>
    <w:p w14:paraId="5D31B961" w14:textId="77777777" w:rsidR="00333987" w:rsidRPr="00333987" w:rsidRDefault="00333987" w:rsidP="00333987">
      <w:pPr>
        <w:autoSpaceDE w:val="0"/>
        <w:autoSpaceDN w:val="0"/>
        <w:adjustRightInd w:val="0"/>
        <w:spacing w:after="0" w:line="240" w:lineRule="auto"/>
        <w:ind w:left="0" w:right="0" w:firstLine="0"/>
        <w:rPr>
          <w:rFonts w:ascii="Helvetica Neue" w:eastAsiaTheme="minorHAnsi" w:hAnsi="Helvetica Neue" w:cs="Helvetica Neue"/>
          <w:kern w:val="0"/>
          <w:sz w:val="24"/>
          <w:szCs w:val="24"/>
        </w:rPr>
      </w:pPr>
      <w:r w:rsidRPr="00333987">
        <w:rPr>
          <w:rFonts w:ascii="Helvetica Neue" w:eastAsiaTheme="minorHAnsi" w:hAnsi="Helvetica Neue" w:cs="Helvetica Neue"/>
          <w:kern w:val="0"/>
          <w:sz w:val="40"/>
          <w:szCs w:val="40"/>
        </w:rPr>
        <w:t xml:space="preserve">3.1 Classifying the </w:t>
      </w:r>
      <w:proofErr w:type="gramStart"/>
      <w:r w:rsidRPr="00333987">
        <w:rPr>
          <w:rFonts w:ascii="Helvetica Neue" w:eastAsiaTheme="minorHAnsi" w:hAnsi="Helvetica Neue" w:cs="Helvetica Neue"/>
          <w:kern w:val="0"/>
          <w:sz w:val="40"/>
          <w:szCs w:val="40"/>
        </w:rPr>
        <w:t>features</w:t>
      </w:r>
      <w:proofErr w:type="gramEnd"/>
      <w:r w:rsidRPr="00333987">
        <w:rPr>
          <w:rFonts w:ascii="Helvetica Neue" w:eastAsiaTheme="minorHAnsi" w:hAnsi="Helvetica Neue" w:cs="Helvetica Neue"/>
          <w:kern w:val="0"/>
          <w:sz w:val="40"/>
          <w:szCs w:val="40"/>
        </w:rPr>
        <w:t xml:space="preserve"> </w:t>
      </w:r>
    </w:p>
    <w:p w14:paraId="57A1B0BB" w14:textId="77777777" w:rsidR="00333987" w:rsidRPr="00333987" w:rsidRDefault="00333987" w:rsidP="00333987">
      <w:pPr>
        <w:autoSpaceDE w:val="0"/>
        <w:autoSpaceDN w:val="0"/>
        <w:adjustRightInd w:val="0"/>
        <w:spacing w:after="0" w:line="240" w:lineRule="auto"/>
        <w:ind w:left="0" w:right="0" w:firstLine="0"/>
        <w:rPr>
          <w:rFonts w:ascii="Helvetica Neue" w:eastAsiaTheme="minorHAnsi" w:hAnsi="Helvetica Neue" w:cs="Helvetica Neue"/>
          <w:kern w:val="0"/>
          <w:sz w:val="24"/>
          <w:szCs w:val="24"/>
        </w:rPr>
      </w:pPr>
    </w:p>
    <w:p w14:paraId="7105D564" w14:textId="44679584" w:rsidR="00333987" w:rsidRDefault="00333987" w:rsidP="00333987">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333987">
        <w:rPr>
          <w:rFonts w:ascii="Times-Roman" w:eastAsiaTheme="minorHAnsi" w:hAnsi="Times-Roman" w:cs="Times-Roman"/>
          <w:kern w:val="0"/>
          <w:sz w:val="26"/>
          <w:szCs w:val="26"/>
        </w:rPr>
        <w:t xml:space="preserve">To perform the classification </w:t>
      </w:r>
      <w:proofErr w:type="gramStart"/>
      <w:r w:rsidRPr="00333987">
        <w:rPr>
          <w:rFonts w:ascii="Times-Roman" w:eastAsiaTheme="minorHAnsi" w:hAnsi="Times-Roman" w:cs="Times-Roman"/>
          <w:kern w:val="0"/>
          <w:sz w:val="26"/>
          <w:szCs w:val="26"/>
        </w:rPr>
        <w:t>task</w:t>
      </w:r>
      <w:proofErr w:type="gramEnd"/>
      <w:r w:rsidRPr="00333987">
        <w:rPr>
          <w:rFonts w:ascii="Times-Roman" w:eastAsiaTheme="minorHAnsi" w:hAnsi="Times-Roman" w:cs="Times-Roman"/>
          <w:kern w:val="0"/>
          <w:sz w:val="26"/>
          <w:szCs w:val="26"/>
        </w:rPr>
        <w:t xml:space="preserve"> we can use two approaches: single fold and k-fold. In the first one we basically split the original data (the training set) into validation data (33,3 %) and training data (66,6 %). This approach is faster, but the model has less data to use. K-folds instead consists of dividing the data into "k" folds (we chose k = 5), training the model on k-1 of them and evaluating it on the remaining one. This process is repeated k times, with each fold being used as the test set once. The model may not be optimal because it’s not trained over the whole training set, but it has more data available compared to the single fold approach. To tackle the first </w:t>
      </w:r>
      <w:proofErr w:type="gramStart"/>
      <w:r w:rsidRPr="00333987">
        <w:rPr>
          <w:rFonts w:ascii="Times-Roman" w:eastAsiaTheme="minorHAnsi" w:hAnsi="Times-Roman" w:cs="Times-Roman"/>
          <w:kern w:val="0"/>
          <w:sz w:val="26"/>
          <w:szCs w:val="26"/>
        </w:rPr>
        <w:t>issue</w:t>
      </w:r>
      <w:proofErr w:type="gramEnd"/>
      <w:r w:rsidRPr="00333987">
        <w:rPr>
          <w:rFonts w:ascii="Times-Roman" w:eastAsiaTheme="minorHAnsi" w:hAnsi="Times-Roman" w:cs="Times-Roman"/>
          <w:kern w:val="0"/>
          <w:sz w:val="26"/>
          <w:szCs w:val="26"/>
        </w:rPr>
        <w:t xml:space="preserve"> we’ll get the final classifier by re-training over the whole training set.</w:t>
      </w:r>
      <w:r>
        <w:rPr>
          <w:rFonts w:ascii="Times-Roman" w:eastAsiaTheme="minorHAnsi" w:hAnsi="Times-Roman" w:cs="Times-Roman"/>
          <w:kern w:val="0"/>
          <w:sz w:val="26"/>
          <w:szCs w:val="26"/>
        </w:rPr>
        <w:t xml:space="preserve"> </w:t>
      </w:r>
      <w:r w:rsidRPr="00333987">
        <w:rPr>
          <w:rFonts w:ascii="Times-Roman" w:eastAsiaTheme="minorHAnsi" w:hAnsi="Times-Roman" w:cs="Times-Roman"/>
          <w:kern w:val="0"/>
          <w:sz w:val="26"/>
          <w:szCs w:val="26"/>
        </w:rPr>
        <w:t xml:space="preserve">We will consider three different applications: a uniform prior application and two unbalanced applications where the prior is biased towards one of the two classes. </w:t>
      </w:r>
    </w:p>
    <w:p w14:paraId="54471960" w14:textId="7514B449" w:rsidR="00333987" w:rsidRPr="00333987" w:rsidRDefault="00333987" w:rsidP="00333987">
      <w:pPr>
        <w:autoSpaceDE w:val="0"/>
        <w:autoSpaceDN w:val="0"/>
        <w:adjustRightInd w:val="0"/>
        <w:spacing w:after="240" w:line="240" w:lineRule="auto"/>
        <w:ind w:left="0" w:right="0" w:firstLine="0"/>
        <w:rPr>
          <w:rFonts w:ascii="Times-Roman" w:eastAsiaTheme="minorEastAsia" w:hAnsi="Times-Roman" w:cs="Times-Roman"/>
          <w:kern w:val="0"/>
          <w:sz w:val="26"/>
          <w:szCs w:val="26"/>
        </w:rPr>
      </w:pPr>
      <w:proofErr w:type="gramStart"/>
      <w:r>
        <w:rPr>
          <w:rFonts w:ascii="Times-Roman" w:eastAsiaTheme="minorEastAsia" w:hAnsi="Times-Roman" w:cs="Times-Roman"/>
          <w:kern w:val="0"/>
          <w:sz w:val="26"/>
          <w:szCs w:val="26"/>
        </w:rPr>
        <w:t>( INSERT</w:t>
      </w:r>
      <w:proofErr w:type="gramEnd"/>
      <w:r>
        <w:rPr>
          <w:rFonts w:ascii="Times-Roman" w:eastAsiaTheme="minorEastAsia" w:hAnsi="Times-Roman" w:cs="Times-Roman"/>
          <w:kern w:val="0"/>
          <w:sz w:val="26"/>
          <w:szCs w:val="26"/>
        </w:rPr>
        <w:t xml:space="preserve"> FORMULA )</w:t>
      </w:r>
    </w:p>
    <w:p w14:paraId="07D846E8" w14:textId="77777777" w:rsidR="00333987" w:rsidRPr="00333987" w:rsidRDefault="00333987" w:rsidP="00333987">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333987">
        <w:rPr>
          <w:rFonts w:ascii="Times-Roman" w:eastAsiaTheme="minorHAnsi" w:hAnsi="Times-Roman" w:cs="Times-Roman"/>
          <w:kern w:val="0"/>
          <w:sz w:val="26"/>
          <w:szCs w:val="26"/>
        </w:rPr>
        <w:lastRenderedPageBreak/>
        <w:t xml:space="preserve">In order to find the best </w:t>
      </w:r>
      <w:proofErr w:type="gramStart"/>
      <w:r w:rsidRPr="00333987">
        <w:rPr>
          <w:rFonts w:ascii="Times-Roman" w:eastAsiaTheme="minorHAnsi" w:hAnsi="Times-Roman" w:cs="Times-Roman"/>
          <w:kern w:val="0"/>
          <w:sz w:val="26"/>
          <w:szCs w:val="26"/>
        </w:rPr>
        <w:t>approach</w:t>
      </w:r>
      <w:proofErr w:type="gramEnd"/>
      <w:r w:rsidRPr="00333987">
        <w:rPr>
          <w:rFonts w:ascii="Times-Roman" w:eastAsiaTheme="minorHAnsi" w:hAnsi="Times-Roman" w:cs="Times-Roman"/>
          <w:kern w:val="0"/>
          <w:sz w:val="26"/>
          <w:szCs w:val="26"/>
        </w:rPr>
        <w:t xml:space="preserve"> we will measure performances through the normalized minimum Detection Cost Function (min DCF), which measures the cost that we would pay if we made optimal decisions using the recognizer scores. The evaluation is carried out on the validation subset (extracted from the training set). </w:t>
      </w:r>
    </w:p>
    <w:p w14:paraId="4385DCA3" w14:textId="77777777" w:rsidR="00333987" w:rsidRDefault="00333987" w:rsidP="00E33F9C">
      <w:pPr>
        <w:rPr>
          <w:rFonts w:ascii="Times-Roman" w:eastAsiaTheme="minorHAnsi" w:hAnsi="Times-Roman" w:cs="Times-Roman"/>
          <w:kern w:val="0"/>
          <w:sz w:val="26"/>
          <w:szCs w:val="26"/>
        </w:rPr>
      </w:pPr>
    </w:p>
    <w:p w14:paraId="641270F1" w14:textId="77777777" w:rsidR="00E33F9C" w:rsidRDefault="00E33F9C" w:rsidP="00E33F9C">
      <w:pPr>
        <w:rPr>
          <w:rFonts w:ascii="Times-Roman" w:eastAsiaTheme="minorHAnsi" w:hAnsi="Times-Roman" w:cs="Times-Roman"/>
          <w:kern w:val="0"/>
          <w:sz w:val="26"/>
          <w:szCs w:val="26"/>
        </w:rPr>
      </w:pPr>
    </w:p>
    <w:p w14:paraId="49B80124" w14:textId="77777777" w:rsidR="00E33F9C" w:rsidRPr="00E33F9C" w:rsidRDefault="00E33F9C" w:rsidP="00E33F9C">
      <w:pPr>
        <w:autoSpaceDE w:val="0"/>
        <w:autoSpaceDN w:val="0"/>
        <w:adjustRightInd w:val="0"/>
        <w:spacing w:after="0" w:line="240" w:lineRule="auto"/>
        <w:ind w:left="0" w:right="0" w:firstLine="0"/>
        <w:rPr>
          <w:rFonts w:ascii="Helvetica Neue" w:eastAsiaTheme="minorHAnsi" w:hAnsi="Helvetica Neue" w:cs="Helvetica Neue"/>
          <w:kern w:val="0"/>
          <w:sz w:val="40"/>
          <w:szCs w:val="40"/>
        </w:rPr>
      </w:pPr>
      <w:r w:rsidRPr="00E33F9C">
        <w:rPr>
          <w:rFonts w:ascii="Helvetica Neue" w:eastAsiaTheme="minorHAnsi" w:hAnsi="Helvetica Neue" w:cs="Helvetica Neue"/>
          <w:kern w:val="0"/>
          <w:sz w:val="40"/>
          <w:szCs w:val="40"/>
        </w:rPr>
        <w:t>3.1 Gaussian Classifier</w:t>
      </w:r>
    </w:p>
    <w:p w14:paraId="3310AC41" w14:textId="77777777" w:rsidR="00E33F9C" w:rsidRPr="00E33F9C" w:rsidRDefault="00E33F9C" w:rsidP="00E33F9C">
      <w:pPr>
        <w:autoSpaceDE w:val="0"/>
        <w:autoSpaceDN w:val="0"/>
        <w:adjustRightInd w:val="0"/>
        <w:spacing w:after="0" w:line="240" w:lineRule="auto"/>
        <w:ind w:left="0" w:right="0" w:firstLine="0"/>
        <w:rPr>
          <w:rFonts w:ascii="Helvetica Neue" w:eastAsiaTheme="minorHAnsi" w:hAnsi="Helvetica Neue" w:cs="Helvetica Neue"/>
          <w:kern w:val="0"/>
          <w:sz w:val="22"/>
        </w:rPr>
      </w:pPr>
    </w:p>
    <w:p w14:paraId="21ACFBDA" w14:textId="3664F0D1" w:rsidR="00E33F9C" w:rsidRDefault="00E33F9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 xml:space="preserve">The first classifiers that have been used are the Gaussian classifiers: multivariate gaussian (MVG) classifier, MVG classifier with Naive Bayes assumption and MVG classifier with tied covariance. </w:t>
      </w:r>
      <w:r w:rsidR="00CC10AC" w:rsidRPr="00CC10AC">
        <w:rPr>
          <w:rFonts w:ascii="Times-Roman" w:eastAsiaTheme="minorHAnsi" w:hAnsi="Times-Roman" w:cs="Times-Roman"/>
          <w:kern w:val="0"/>
          <w:sz w:val="26"/>
          <w:szCs w:val="26"/>
        </w:rPr>
        <w:t>All of them assume gaussian distributed data:</w:t>
      </w:r>
      <w:r w:rsidR="00CC10AC">
        <w:rPr>
          <w:rFonts w:ascii="Times-Roman" w:eastAsiaTheme="minorHAnsi" w:hAnsi="Times-Roman" w:cs="Times-Roman"/>
          <w:kern w:val="0"/>
          <w:sz w:val="26"/>
          <w:szCs w:val="26"/>
        </w:rPr>
        <w:t xml:space="preserve"> </w:t>
      </w:r>
    </w:p>
    <w:p w14:paraId="52394930" w14:textId="0B01B78E" w:rsidR="00CC10AC" w:rsidRPr="00E33F9C" w:rsidRDefault="00CC10A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Pr>
          <w:rFonts w:ascii="Times-Roman" w:eastAsiaTheme="minorHAnsi" w:hAnsi="Times-Roman" w:cs="Times-Roman"/>
          <w:kern w:val="0"/>
          <w:sz w:val="26"/>
          <w:szCs w:val="26"/>
        </w:rPr>
        <w:t>(ADD FORMULA and text like old report)</w:t>
      </w:r>
    </w:p>
    <w:p w14:paraId="0162E5DD" w14:textId="0446A38E" w:rsidR="00E33F9C" w:rsidRDefault="00E33F9C" w:rsidP="00E33F9C">
      <w:pPr>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Now we measure the min DCF for the three of them:</w:t>
      </w:r>
    </w:p>
    <w:p w14:paraId="47B6E9B1" w14:textId="77777777" w:rsidR="00E33F9C" w:rsidRDefault="00E33F9C" w:rsidP="00E33F9C">
      <w:pPr>
        <w:rPr>
          <w:rFonts w:ascii="Times-Roman" w:eastAsiaTheme="minorHAnsi" w:hAnsi="Times-Roman" w:cs="Times-Roman"/>
          <w:kern w:val="0"/>
          <w:sz w:val="26"/>
          <w:szCs w:val="26"/>
        </w:rPr>
      </w:pPr>
    </w:p>
    <w:tbl>
      <w:tblPr>
        <w:tblStyle w:val="Grigliatabella"/>
        <w:tblpPr w:leftFromText="180" w:rightFromText="180" w:vertAnchor="page" w:horzAnchor="margin" w:tblpXSpec="center" w:tblpY="6663"/>
        <w:tblW w:w="5674" w:type="dxa"/>
        <w:tblLook w:val="04A0" w:firstRow="1" w:lastRow="0" w:firstColumn="1" w:lastColumn="0" w:noHBand="0" w:noVBand="1"/>
      </w:tblPr>
      <w:tblGrid>
        <w:gridCol w:w="1696"/>
        <w:gridCol w:w="613"/>
        <w:gridCol w:w="613"/>
        <w:gridCol w:w="629"/>
        <w:gridCol w:w="344"/>
        <w:gridCol w:w="580"/>
        <w:gridCol w:w="580"/>
        <w:gridCol w:w="619"/>
      </w:tblGrid>
      <w:tr w:rsidR="00333987" w:rsidRPr="00AF505C" w14:paraId="730EAE9B" w14:textId="77777777" w:rsidTr="00CC10AC">
        <w:trPr>
          <w:trHeight w:val="216"/>
        </w:trPr>
        <w:tc>
          <w:tcPr>
            <w:tcW w:w="1696" w:type="dxa"/>
            <w:tcBorders>
              <w:top w:val="single" w:sz="6" w:space="0" w:color="auto"/>
              <w:left w:val="nil"/>
              <w:bottom w:val="nil"/>
              <w:right w:val="nil"/>
            </w:tcBorders>
          </w:tcPr>
          <w:p w14:paraId="2B691AF1" w14:textId="77777777" w:rsidR="00333987" w:rsidRPr="00AF505C" w:rsidRDefault="00333987" w:rsidP="00CC10AC">
            <w:pPr>
              <w:ind w:left="0" w:firstLine="0"/>
              <w:rPr>
                <w:sz w:val="12"/>
                <w:szCs w:val="12"/>
              </w:rPr>
            </w:pPr>
          </w:p>
        </w:tc>
        <w:tc>
          <w:tcPr>
            <w:tcW w:w="1855" w:type="dxa"/>
            <w:gridSpan w:val="3"/>
            <w:tcBorders>
              <w:top w:val="single" w:sz="6" w:space="0" w:color="auto"/>
              <w:left w:val="nil"/>
              <w:bottom w:val="nil"/>
              <w:right w:val="nil"/>
            </w:tcBorders>
            <w:vAlign w:val="center"/>
          </w:tcPr>
          <w:p w14:paraId="7A3B6AE3" w14:textId="77777777" w:rsidR="00333987" w:rsidRPr="00AF505C" w:rsidRDefault="00333987" w:rsidP="00CC10AC">
            <w:pPr>
              <w:ind w:left="0" w:firstLine="0"/>
              <w:jc w:val="center"/>
              <w:rPr>
                <w:sz w:val="12"/>
                <w:szCs w:val="12"/>
              </w:rPr>
            </w:pPr>
            <w:r w:rsidRPr="00AF505C">
              <w:rPr>
                <w:rFonts w:asciiTheme="majorBidi" w:hAnsiTheme="majorBidi" w:cstheme="majorBidi"/>
                <w:sz w:val="12"/>
                <w:szCs w:val="12"/>
              </w:rPr>
              <w:t>Single Fold</w:t>
            </w:r>
          </w:p>
        </w:tc>
        <w:tc>
          <w:tcPr>
            <w:tcW w:w="344" w:type="dxa"/>
            <w:tcBorders>
              <w:top w:val="single" w:sz="6" w:space="0" w:color="auto"/>
              <w:left w:val="nil"/>
              <w:bottom w:val="nil"/>
              <w:right w:val="nil"/>
            </w:tcBorders>
          </w:tcPr>
          <w:p w14:paraId="5480706A" w14:textId="77777777" w:rsidR="00333987" w:rsidRPr="00AF505C" w:rsidRDefault="00333987" w:rsidP="00CC10AC">
            <w:pPr>
              <w:ind w:left="0" w:firstLine="0"/>
              <w:jc w:val="center"/>
              <w:rPr>
                <w:rFonts w:asciiTheme="majorBidi" w:hAnsiTheme="majorBidi" w:cstheme="majorBidi"/>
                <w:sz w:val="12"/>
                <w:szCs w:val="12"/>
              </w:rPr>
            </w:pPr>
          </w:p>
        </w:tc>
        <w:tc>
          <w:tcPr>
            <w:tcW w:w="1779" w:type="dxa"/>
            <w:gridSpan w:val="3"/>
            <w:tcBorders>
              <w:top w:val="single" w:sz="6" w:space="0" w:color="auto"/>
              <w:left w:val="nil"/>
              <w:bottom w:val="nil"/>
              <w:right w:val="nil"/>
            </w:tcBorders>
            <w:vAlign w:val="center"/>
          </w:tcPr>
          <w:p w14:paraId="5E656634" w14:textId="77777777" w:rsidR="00333987" w:rsidRPr="00AF505C" w:rsidRDefault="00333987" w:rsidP="00CC10AC">
            <w:pPr>
              <w:ind w:left="0" w:firstLine="0"/>
              <w:jc w:val="center"/>
              <w:rPr>
                <w:sz w:val="12"/>
                <w:szCs w:val="12"/>
              </w:rPr>
            </w:pPr>
            <w:r w:rsidRPr="00AF505C">
              <w:rPr>
                <w:rFonts w:asciiTheme="majorBidi" w:hAnsiTheme="majorBidi" w:cstheme="majorBidi"/>
                <w:sz w:val="12"/>
                <w:szCs w:val="12"/>
              </w:rPr>
              <w:t>5-fold</w:t>
            </w:r>
          </w:p>
        </w:tc>
      </w:tr>
      <w:tr w:rsidR="00333987" w:rsidRPr="00323D65" w14:paraId="112B3822" w14:textId="77777777" w:rsidTr="00CC10AC">
        <w:trPr>
          <w:trHeight w:val="216"/>
        </w:trPr>
        <w:tc>
          <w:tcPr>
            <w:tcW w:w="1696" w:type="dxa"/>
            <w:tcBorders>
              <w:top w:val="nil"/>
              <w:left w:val="nil"/>
              <w:bottom w:val="single" w:sz="6" w:space="0" w:color="auto"/>
              <w:right w:val="nil"/>
            </w:tcBorders>
          </w:tcPr>
          <w:p w14:paraId="154D68B9" w14:textId="77777777" w:rsidR="00333987" w:rsidRPr="00323D65" w:rsidRDefault="00333987" w:rsidP="00CC10AC">
            <w:pPr>
              <w:ind w:left="0" w:firstLine="0"/>
              <w:rPr>
                <w:rFonts w:asciiTheme="majorBidi" w:hAnsiTheme="majorBidi" w:cstheme="majorBidi"/>
                <w:sz w:val="10"/>
                <w:szCs w:val="10"/>
              </w:rPr>
            </w:pPr>
          </w:p>
        </w:tc>
        <w:tc>
          <w:tcPr>
            <w:tcW w:w="613" w:type="dxa"/>
            <w:tcBorders>
              <w:top w:val="nil"/>
              <w:left w:val="nil"/>
              <w:bottom w:val="single" w:sz="6" w:space="0" w:color="auto"/>
              <w:right w:val="nil"/>
            </w:tcBorders>
            <w:vAlign w:val="center"/>
          </w:tcPr>
          <w:p w14:paraId="55B730C9"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2272" behindDoc="1" locked="0" layoutInCell="1" allowOverlap="1" wp14:anchorId="3B351AAF" wp14:editId="7F4D8004">
                  <wp:simplePos x="0" y="0"/>
                  <wp:positionH relativeFrom="column">
                    <wp:posOffset>-27940</wp:posOffset>
                  </wp:positionH>
                  <wp:positionV relativeFrom="paragraph">
                    <wp:posOffset>-1905</wp:posOffset>
                  </wp:positionV>
                  <wp:extent cx="50165" cy="64135"/>
                  <wp:effectExtent l="0" t="0" r="6985" b="0"/>
                  <wp:wrapNone/>
                  <wp:docPr id="1670444712" name="Immagine 1670444712"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613" w:type="dxa"/>
            <w:tcBorders>
              <w:top w:val="nil"/>
              <w:left w:val="nil"/>
              <w:bottom w:val="single" w:sz="6" w:space="0" w:color="auto"/>
              <w:right w:val="nil"/>
            </w:tcBorders>
            <w:vAlign w:val="center"/>
          </w:tcPr>
          <w:p w14:paraId="6FD775F8"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3296" behindDoc="1" locked="0" layoutInCell="1" allowOverlap="1" wp14:anchorId="5B350E7D" wp14:editId="1D79C6FA">
                  <wp:simplePos x="0" y="0"/>
                  <wp:positionH relativeFrom="column">
                    <wp:posOffset>-27940</wp:posOffset>
                  </wp:positionH>
                  <wp:positionV relativeFrom="paragraph">
                    <wp:posOffset>-1905</wp:posOffset>
                  </wp:positionV>
                  <wp:extent cx="50165" cy="64135"/>
                  <wp:effectExtent l="0" t="0" r="6985" b="0"/>
                  <wp:wrapNone/>
                  <wp:docPr id="1674231095" name="Immagine 1674231095"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29" w:type="dxa"/>
            <w:tcBorders>
              <w:top w:val="nil"/>
              <w:left w:val="nil"/>
              <w:bottom w:val="single" w:sz="6" w:space="0" w:color="auto"/>
              <w:right w:val="nil"/>
            </w:tcBorders>
            <w:vAlign w:val="center"/>
          </w:tcPr>
          <w:p w14:paraId="37D59AF6"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4320" behindDoc="1" locked="0" layoutInCell="1" allowOverlap="1" wp14:anchorId="63D31812" wp14:editId="344F4DAC">
                  <wp:simplePos x="0" y="0"/>
                  <wp:positionH relativeFrom="column">
                    <wp:posOffset>-27940</wp:posOffset>
                  </wp:positionH>
                  <wp:positionV relativeFrom="paragraph">
                    <wp:posOffset>-1905</wp:posOffset>
                  </wp:positionV>
                  <wp:extent cx="50165" cy="64135"/>
                  <wp:effectExtent l="0" t="0" r="6985" b="0"/>
                  <wp:wrapNone/>
                  <wp:docPr id="213135154" name="Immagine 213135154"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c>
          <w:tcPr>
            <w:tcW w:w="344" w:type="dxa"/>
            <w:tcBorders>
              <w:top w:val="nil"/>
              <w:left w:val="nil"/>
              <w:bottom w:val="single" w:sz="6" w:space="0" w:color="auto"/>
              <w:right w:val="nil"/>
            </w:tcBorders>
          </w:tcPr>
          <w:p w14:paraId="18A6B08D" w14:textId="77777777" w:rsidR="00333987" w:rsidRPr="00323D65" w:rsidRDefault="00333987" w:rsidP="00CC10AC">
            <w:pPr>
              <w:ind w:left="0" w:firstLine="0"/>
              <w:jc w:val="center"/>
              <w:rPr>
                <w:rFonts w:asciiTheme="majorBidi" w:hAnsiTheme="majorBidi" w:cstheme="majorBidi"/>
                <w:noProof/>
                <w:sz w:val="10"/>
                <w:szCs w:val="10"/>
              </w:rPr>
            </w:pPr>
          </w:p>
        </w:tc>
        <w:tc>
          <w:tcPr>
            <w:tcW w:w="580" w:type="dxa"/>
            <w:tcBorders>
              <w:top w:val="nil"/>
              <w:left w:val="nil"/>
              <w:bottom w:val="single" w:sz="6" w:space="0" w:color="auto"/>
              <w:right w:val="nil"/>
            </w:tcBorders>
            <w:vAlign w:val="center"/>
          </w:tcPr>
          <w:p w14:paraId="4DCFDB40"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5344" behindDoc="1" locked="0" layoutInCell="1" allowOverlap="1" wp14:anchorId="61637EDF" wp14:editId="4107247A">
                  <wp:simplePos x="0" y="0"/>
                  <wp:positionH relativeFrom="column">
                    <wp:posOffset>-27940</wp:posOffset>
                  </wp:positionH>
                  <wp:positionV relativeFrom="paragraph">
                    <wp:posOffset>-1905</wp:posOffset>
                  </wp:positionV>
                  <wp:extent cx="50165" cy="64135"/>
                  <wp:effectExtent l="0" t="0" r="6985" b="0"/>
                  <wp:wrapNone/>
                  <wp:docPr id="1524939138" name="Immagine 1524939138"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580" w:type="dxa"/>
            <w:tcBorders>
              <w:top w:val="nil"/>
              <w:left w:val="nil"/>
              <w:bottom w:val="single" w:sz="6" w:space="0" w:color="auto"/>
              <w:right w:val="nil"/>
            </w:tcBorders>
            <w:vAlign w:val="center"/>
          </w:tcPr>
          <w:p w14:paraId="3A1B11C6"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6368" behindDoc="1" locked="0" layoutInCell="1" allowOverlap="1" wp14:anchorId="4A0F32A3" wp14:editId="44167AA5">
                  <wp:simplePos x="0" y="0"/>
                  <wp:positionH relativeFrom="column">
                    <wp:posOffset>-27940</wp:posOffset>
                  </wp:positionH>
                  <wp:positionV relativeFrom="paragraph">
                    <wp:posOffset>-1905</wp:posOffset>
                  </wp:positionV>
                  <wp:extent cx="50165" cy="64135"/>
                  <wp:effectExtent l="0" t="0" r="6985" b="0"/>
                  <wp:wrapNone/>
                  <wp:docPr id="734602135" name="Immagine 734602135"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19" w:type="dxa"/>
            <w:tcBorders>
              <w:top w:val="nil"/>
              <w:left w:val="nil"/>
              <w:right w:val="nil"/>
            </w:tcBorders>
            <w:vAlign w:val="center"/>
          </w:tcPr>
          <w:p w14:paraId="3B85A582" w14:textId="77777777" w:rsidR="00333987" w:rsidRPr="00323D65" w:rsidRDefault="00333987"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07392" behindDoc="1" locked="0" layoutInCell="1" allowOverlap="1" wp14:anchorId="2D6BE735" wp14:editId="1F9198E0">
                  <wp:simplePos x="0" y="0"/>
                  <wp:positionH relativeFrom="column">
                    <wp:posOffset>-27940</wp:posOffset>
                  </wp:positionH>
                  <wp:positionV relativeFrom="paragraph">
                    <wp:posOffset>-1905</wp:posOffset>
                  </wp:positionV>
                  <wp:extent cx="50165" cy="64135"/>
                  <wp:effectExtent l="0" t="0" r="6985" b="0"/>
                  <wp:wrapNone/>
                  <wp:docPr id="1188711751" name="Immagine 1188711751"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r>
      <w:tr w:rsidR="00333987" w:rsidRPr="00323D65" w14:paraId="400F2D8F" w14:textId="77777777" w:rsidTr="00CC10AC">
        <w:trPr>
          <w:trHeight w:val="216"/>
        </w:trPr>
        <w:tc>
          <w:tcPr>
            <w:tcW w:w="5674" w:type="dxa"/>
            <w:gridSpan w:val="8"/>
            <w:tcBorders>
              <w:top w:val="single" w:sz="6" w:space="0" w:color="auto"/>
              <w:left w:val="nil"/>
              <w:bottom w:val="single" w:sz="6" w:space="0" w:color="auto"/>
              <w:right w:val="nil"/>
            </w:tcBorders>
            <w:vAlign w:val="center"/>
          </w:tcPr>
          <w:p w14:paraId="421523E7" w14:textId="77777777" w:rsidR="00333987" w:rsidRPr="00896C4A" w:rsidRDefault="00333987" w:rsidP="00CC10AC">
            <w:pPr>
              <w:ind w:left="0" w:firstLine="0"/>
              <w:jc w:val="center"/>
              <w:rPr>
                <w:rFonts w:asciiTheme="majorBidi" w:hAnsiTheme="majorBidi" w:cstheme="majorBidi"/>
                <w:noProof/>
                <w:sz w:val="12"/>
                <w:szCs w:val="12"/>
              </w:rPr>
            </w:pPr>
            <w:r w:rsidRPr="00896C4A">
              <w:rPr>
                <w:rFonts w:asciiTheme="majorBidi" w:hAnsiTheme="majorBidi" w:cstheme="majorBidi"/>
                <w:noProof/>
                <w:sz w:val="12"/>
                <w:szCs w:val="12"/>
              </w:rPr>
              <w:t>Z-Normalized Features – no PCA</w:t>
            </w:r>
          </w:p>
        </w:tc>
      </w:tr>
      <w:tr w:rsidR="00333987" w:rsidRPr="00323D65" w14:paraId="016491CD" w14:textId="77777777" w:rsidTr="00CC10AC">
        <w:trPr>
          <w:trHeight w:val="72"/>
        </w:trPr>
        <w:tc>
          <w:tcPr>
            <w:tcW w:w="1696" w:type="dxa"/>
            <w:tcBorders>
              <w:top w:val="single" w:sz="6" w:space="0" w:color="auto"/>
              <w:left w:val="nil"/>
              <w:bottom w:val="nil"/>
              <w:right w:val="nil"/>
            </w:tcBorders>
            <w:vAlign w:val="center"/>
          </w:tcPr>
          <w:p w14:paraId="21539C38" w14:textId="77777777" w:rsidR="00333987" w:rsidRPr="00323D65" w:rsidRDefault="00333987" w:rsidP="00CC10AC">
            <w:pPr>
              <w:spacing w:after="0" w:line="247" w:lineRule="auto"/>
              <w:ind w:left="0" w:right="43" w:firstLine="0"/>
              <w:jc w:val="center"/>
              <w:rPr>
                <w:rFonts w:asciiTheme="majorBidi" w:hAnsiTheme="majorBidi" w:cstheme="majorBidi"/>
                <w:sz w:val="10"/>
                <w:szCs w:val="10"/>
              </w:rPr>
            </w:pPr>
            <w:r>
              <w:rPr>
                <w:rFonts w:asciiTheme="majorBidi" w:hAnsiTheme="majorBidi" w:cstheme="majorBidi"/>
                <w:sz w:val="10"/>
                <w:szCs w:val="10"/>
              </w:rPr>
              <w:t>Full-</w:t>
            </w:r>
            <w:proofErr w:type="spellStart"/>
            <w:r>
              <w:rPr>
                <w:rFonts w:asciiTheme="majorBidi" w:hAnsiTheme="majorBidi" w:cstheme="majorBidi"/>
                <w:sz w:val="10"/>
                <w:szCs w:val="10"/>
              </w:rPr>
              <w:t>Cov</w:t>
            </w:r>
            <w:proofErr w:type="spellEnd"/>
          </w:p>
        </w:tc>
        <w:tc>
          <w:tcPr>
            <w:tcW w:w="613" w:type="dxa"/>
            <w:tcBorders>
              <w:top w:val="single" w:sz="6" w:space="0" w:color="auto"/>
              <w:left w:val="nil"/>
              <w:bottom w:val="nil"/>
              <w:right w:val="nil"/>
            </w:tcBorders>
            <w:vAlign w:val="center"/>
          </w:tcPr>
          <w:p w14:paraId="1F9CDEF2" w14:textId="77777777" w:rsidR="00333987" w:rsidRPr="00323D65" w:rsidRDefault="00333987" w:rsidP="00CC10AC">
            <w:pPr>
              <w:spacing w:after="0"/>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0.092</w:t>
            </w:r>
          </w:p>
        </w:tc>
        <w:tc>
          <w:tcPr>
            <w:tcW w:w="613" w:type="dxa"/>
            <w:tcBorders>
              <w:top w:val="single" w:sz="6" w:space="0" w:color="auto"/>
              <w:left w:val="nil"/>
              <w:bottom w:val="nil"/>
              <w:right w:val="nil"/>
            </w:tcBorders>
            <w:vAlign w:val="center"/>
          </w:tcPr>
          <w:p w14:paraId="6021B225" w14:textId="77777777" w:rsidR="00333987" w:rsidRPr="00323D65" w:rsidRDefault="00333987"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0.2</w:t>
            </w:r>
            <w:r>
              <w:rPr>
                <w:rFonts w:asciiTheme="majorBidi" w:hAnsiTheme="majorBidi" w:cstheme="majorBidi"/>
                <w:sz w:val="12"/>
                <w:szCs w:val="12"/>
              </w:rPr>
              <w:t>40</w:t>
            </w:r>
          </w:p>
        </w:tc>
        <w:tc>
          <w:tcPr>
            <w:tcW w:w="629" w:type="dxa"/>
            <w:tcBorders>
              <w:top w:val="single" w:sz="6" w:space="0" w:color="auto"/>
              <w:left w:val="nil"/>
              <w:bottom w:val="nil"/>
              <w:right w:val="nil"/>
            </w:tcBorders>
            <w:vAlign w:val="center"/>
          </w:tcPr>
          <w:p w14:paraId="07BC132E" w14:textId="77777777" w:rsidR="00333987" w:rsidRPr="00323D65" w:rsidRDefault="00333987"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0.2</w:t>
            </w:r>
            <w:r>
              <w:rPr>
                <w:rFonts w:asciiTheme="majorBidi" w:hAnsiTheme="majorBidi" w:cstheme="majorBidi"/>
                <w:sz w:val="12"/>
                <w:szCs w:val="12"/>
              </w:rPr>
              <w:t>70</w:t>
            </w:r>
          </w:p>
        </w:tc>
        <w:tc>
          <w:tcPr>
            <w:tcW w:w="344" w:type="dxa"/>
            <w:tcBorders>
              <w:top w:val="single" w:sz="6" w:space="0" w:color="auto"/>
              <w:left w:val="nil"/>
              <w:bottom w:val="nil"/>
              <w:right w:val="nil"/>
            </w:tcBorders>
          </w:tcPr>
          <w:p w14:paraId="5538881A" w14:textId="77777777" w:rsidR="00333987" w:rsidRPr="00323D65" w:rsidRDefault="00333987" w:rsidP="00CC10AC">
            <w:pPr>
              <w:spacing w:after="0"/>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74CA36B7" w14:textId="77777777" w:rsidR="00333987" w:rsidRPr="00323D65" w:rsidRDefault="00333987"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0.11</w:t>
            </w:r>
            <w:r>
              <w:rPr>
                <w:rFonts w:asciiTheme="majorBidi" w:hAnsiTheme="majorBidi" w:cstheme="majorBidi"/>
                <w:sz w:val="12"/>
                <w:szCs w:val="12"/>
              </w:rPr>
              <w:t>4</w:t>
            </w:r>
          </w:p>
        </w:tc>
        <w:tc>
          <w:tcPr>
            <w:tcW w:w="580" w:type="dxa"/>
            <w:tcBorders>
              <w:top w:val="single" w:sz="6" w:space="0" w:color="auto"/>
              <w:left w:val="nil"/>
              <w:bottom w:val="nil"/>
              <w:right w:val="nil"/>
            </w:tcBorders>
            <w:vAlign w:val="center"/>
          </w:tcPr>
          <w:p w14:paraId="0CA2128E" w14:textId="77777777" w:rsidR="00333987" w:rsidRPr="00CC41E6" w:rsidRDefault="00333987" w:rsidP="00CC10AC">
            <w:pPr>
              <w:spacing w:after="0"/>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0.2</w:t>
            </w:r>
            <w:r>
              <w:rPr>
                <w:rFonts w:asciiTheme="majorBidi" w:hAnsiTheme="majorBidi" w:cstheme="majorBidi"/>
                <w:color w:val="3303E3"/>
                <w:sz w:val="12"/>
                <w:szCs w:val="12"/>
              </w:rPr>
              <w:t>97</w:t>
            </w:r>
          </w:p>
        </w:tc>
        <w:tc>
          <w:tcPr>
            <w:tcW w:w="619" w:type="dxa"/>
            <w:tcBorders>
              <w:top w:val="single" w:sz="6" w:space="0" w:color="auto"/>
              <w:left w:val="nil"/>
              <w:bottom w:val="nil"/>
              <w:right w:val="nil"/>
            </w:tcBorders>
            <w:vAlign w:val="center"/>
          </w:tcPr>
          <w:p w14:paraId="40AE7FAB" w14:textId="77777777" w:rsidR="00333987" w:rsidRPr="00323D65" w:rsidRDefault="00333987"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0.3</w:t>
            </w:r>
            <w:r>
              <w:rPr>
                <w:rFonts w:asciiTheme="majorBidi" w:hAnsiTheme="majorBidi" w:cstheme="majorBidi"/>
                <w:sz w:val="12"/>
                <w:szCs w:val="12"/>
              </w:rPr>
              <w:t>50</w:t>
            </w:r>
          </w:p>
        </w:tc>
      </w:tr>
      <w:tr w:rsidR="00333987" w:rsidRPr="00323D65" w14:paraId="26F40A96" w14:textId="77777777" w:rsidTr="00CC10AC">
        <w:trPr>
          <w:trHeight w:val="72"/>
        </w:trPr>
        <w:tc>
          <w:tcPr>
            <w:tcW w:w="1696" w:type="dxa"/>
            <w:tcBorders>
              <w:top w:val="nil"/>
              <w:left w:val="nil"/>
              <w:bottom w:val="nil"/>
              <w:right w:val="nil"/>
            </w:tcBorders>
            <w:vAlign w:val="center"/>
          </w:tcPr>
          <w:p w14:paraId="0A3A0E50" w14:textId="77777777" w:rsidR="00333987" w:rsidRPr="00323D65" w:rsidRDefault="00333987" w:rsidP="00CC10AC">
            <w:pPr>
              <w:ind w:left="0" w:firstLine="0"/>
              <w:jc w:val="center"/>
              <w:rPr>
                <w:rFonts w:asciiTheme="majorBidi" w:hAnsiTheme="majorBidi" w:cstheme="majorBidi"/>
                <w:sz w:val="10"/>
                <w:szCs w:val="10"/>
              </w:rPr>
            </w:pPr>
            <w:proofErr w:type="spellStart"/>
            <w:r>
              <w:rPr>
                <w:rFonts w:asciiTheme="majorBidi" w:hAnsiTheme="majorBidi" w:cstheme="majorBidi"/>
                <w:sz w:val="10"/>
                <w:szCs w:val="10"/>
              </w:rPr>
              <w:t>DIag-Cov</w:t>
            </w:r>
            <w:proofErr w:type="spellEnd"/>
          </w:p>
        </w:tc>
        <w:tc>
          <w:tcPr>
            <w:tcW w:w="613" w:type="dxa"/>
            <w:tcBorders>
              <w:top w:val="nil"/>
              <w:left w:val="nil"/>
              <w:bottom w:val="nil"/>
              <w:right w:val="nil"/>
            </w:tcBorders>
            <w:vAlign w:val="center"/>
          </w:tcPr>
          <w:p w14:paraId="7043C650"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420</w:t>
            </w:r>
          </w:p>
        </w:tc>
        <w:tc>
          <w:tcPr>
            <w:tcW w:w="613" w:type="dxa"/>
            <w:tcBorders>
              <w:top w:val="nil"/>
              <w:left w:val="nil"/>
              <w:bottom w:val="nil"/>
              <w:right w:val="nil"/>
            </w:tcBorders>
            <w:vAlign w:val="center"/>
          </w:tcPr>
          <w:p w14:paraId="731BD9B1" w14:textId="77777777" w:rsidR="00333987" w:rsidRPr="00CC41E6" w:rsidRDefault="00333987" w:rsidP="00CC10AC">
            <w:pPr>
              <w:ind w:left="0" w:firstLine="0"/>
              <w:jc w:val="center"/>
              <w:rPr>
                <w:rFonts w:asciiTheme="majorBidi" w:hAnsiTheme="majorBidi" w:cstheme="majorBidi"/>
                <w:color w:val="3303E3"/>
                <w:sz w:val="12"/>
                <w:szCs w:val="12"/>
              </w:rPr>
            </w:pPr>
            <w:r w:rsidRPr="00310A94">
              <w:rPr>
                <w:rFonts w:asciiTheme="majorBidi" w:hAnsiTheme="majorBidi" w:cstheme="majorBidi"/>
                <w:color w:val="000000" w:themeColor="text1"/>
                <w:sz w:val="12"/>
                <w:szCs w:val="12"/>
              </w:rPr>
              <w:t>0.729</w:t>
            </w:r>
          </w:p>
        </w:tc>
        <w:tc>
          <w:tcPr>
            <w:tcW w:w="629" w:type="dxa"/>
            <w:tcBorders>
              <w:top w:val="nil"/>
              <w:left w:val="nil"/>
              <w:bottom w:val="nil"/>
              <w:right w:val="nil"/>
            </w:tcBorders>
            <w:vAlign w:val="center"/>
          </w:tcPr>
          <w:p w14:paraId="0E7B4FAB"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785</w:t>
            </w:r>
          </w:p>
        </w:tc>
        <w:tc>
          <w:tcPr>
            <w:tcW w:w="344" w:type="dxa"/>
            <w:tcBorders>
              <w:top w:val="nil"/>
              <w:left w:val="nil"/>
              <w:bottom w:val="nil"/>
              <w:right w:val="nil"/>
            </w:tcBorders>
          </w:tcPr>
          <w:p w14:paraId="2BAC0A0C"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020A274F"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463</w:t>
            </w:r>
          </w:p>
        </w:tc>
        <w:tc>
          <w:tcPr>
            <w:tcW w:w="580" w:type="dxa"/>
            <w:tcBorders>
              <w:top w:val="nil"/>
              <w:left w:val="nil"/>
              <w:bottom w:val="nil"/>
              <w:right w:val="nil"/>
            </w:tcBorders>
            <w:vAlign w:val="center"/>
          </w:tcPr>
          <w:p w14:paraId="5A92B6F9"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771</w:t>
            </w:r>
          </w:p>
        </w:tc>
        <w:tc>
          <w:tcPr>
            <w:tcW w:w="619" w:type="dxa"/>
            <w:tcBorders>
              <w:top w:val="nil"/>
              <w:left w:val="nil"/>
              <w:bottom w:val="nil"/>
              <w:right w:val="nil"/>
            </w:tcBorders>
            <w:vAlign w:val="center"/>
          </w:tcPr>
          <w:p w14:paraId="49824DEB"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778</w:t>
            </w:r>
          </w:p>
        </w:tc>
      </w:tr>
      <w:tr w:rsidR="00333987" w:rsidRPr="00323D65" w14:paraId="6B773F4A" w14:textId="77777777" w:rsidTr="00CC10AC">
        <w:trPr>
          <w:trHeight w:val="72"/>
        </w:trPr>
        <w:tc>
          <w:tcPr>
            <w:tcW w:w="1696" w:type="dxa"/>
            <w:tcBorders>
              <w:top w:val="nil"/>
              <w:left w:val="nil"/>
              <w:bottom w:val="single" w:sz="6" w:space="0" w:color="auto"/>
              <w:right w:val="nil"/>
            </w:tcBorders>
            <w:vAlign w:val="center"/>
          </w:tcPr>
          <w:p w14:paraId="7B46EAA4" w14:textId="77777777" w:rsidR="00333987" w:rsidRPr="00323D65" w:rsidRDefault="00333987" w:rsidP="00CC10AC">
            <w:pPr>
              <w:ind w:left="0" w:firstLine="0"/>
              <w:jc w:val="center"/>
              <w:rPr>
                <w:rFonts w:asciiTheme="majorBidi" w:hAnsiTheme="majorBidi" w:cstheme="majorBidi"/>
                <w:sz w:val="10"/>
                <w:szCs w:val="10"/>
              </w:rPr>
            </w:pPr>
            <w:r>
              <w:rPr>
                <w:rFonts w:asciiTheme="majorBidi" w:hAnsiTheme="majorBidi" w:cstheme="majorBidi"/>
                <w:sz w:val="10"/>
                <w:szCs w:val="10"/>
              </w:rPr>
              <w:t>Tied Full-</w:t>
            </w:r>
            <w:proofErr w:type="spellStart"/>
            <w:r>
              <w:rPr>
                <w:rFonts w:asciiTheme="majorBidi" w:hAnsiTheme="majorBidi" w:cstheme="majorBidi"/>
                <w:sz w:val="10"/>
                <w:szCs w:val="10"/>
              </w:rPr>
              <w:t>Cov</w:t>
            </w:r>
            <w:proofErr w:type="spellEnd"/>
          </w:p>
        </w:tc>
        <w:tc>
          <w:tcPr>
            <w:tcW w:w="613" w:type="dxa"/>
            <w:tcBorders>
              <w:top w:val="nil"/>
              <w:left w:val="nil"/>
              <w:bottom w:val="single" w:sz="6" w:space="0" w:color="auto"/>
              <w:right w:val="nil"/>
            </w:tcBorders>
            <w:vAlign w:val="center"/>
          </w:tcPr>
          <w:p w14:paraId="6AA480B9" w14:textId="77777777" w:rsidR="00333987" w:rsidRPr="00323D65" w:rsidRDefault="00333987" w:rsidP="00CC10AC">
            <w:pPr>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0.082</w:t>
            </w:r>
          </w:p>
        </w:tc>
        <w:tc>
          <w:tcPr>
            <w:tcW w:w="613" w:type="dxa"/>
            <w:tcBorders>
              <w:top w:val="nil"/>
              <w:left w:val="nil"/>
              <w:bottom w:val="single" w:sz="6" w:space="0" w:color="auto"/>
              <w:right w:val="nil"/>
            </w:tcBorders>
            <w:vAlign w:val="center"/>
          </w:tcPr>
          <w:p w14:paraId="43EB2FAB"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0.2</w:t>
            </w:r>
            <w:r>
              <w:rPr>
                <w:rFonts w:asciiTheme="majorBidi" w:hAnsiTheme="majorBidi" w:cstheme="majorBidi"/>
                <w:color w:val="3303E3"/>
                <w:sz w:val="12"/>
                <w:szCs w:val="12"/>
              </w:rPr>
              <w:t>22</w:t>
            </w:r>
          </w:p>
        </w:tc>
        <w:tc>
          <w:tcPr>
            <w:tcW w:w="629" w:type="dxa"/>
            <w:tcBorders>
              <w:top w:val="nil"/>
              <w:left w:val="nil"/>
              <w:bottom w:val="single" w:sz="6" w:space="0" w:color="auto"/>
              <w:right w:val="nil"/>
            </w:tcBorders>
            <w:vAlign w:val="center"/>
          </w:tcPr>
          <w:p w14:paraId="309093A1" w14:textId="77777777" w:rsidR="00333987" w:rsidRPr="00CC41E6" w:rsidRDefault="00333987" w:rsidP="00CC10AC">
            <w:pPr>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221</w:t>
            </w:r>
          </w:p>
        </w:tc>
        <w:tc>
          <w:tcPr>
            <w:tcW w:w="344" w:type="dxa"/>
            <w:tcBorders>
              <w:top w:val="nil"/>
              <w:left w:val="nil"/>
              <w:bottom w:val="single" w:sz="6" w:space="0" w:color="auto"/>
              <w:right w:val="nil"/>
            </w:tcBorders>
          </w:tcPr>
          <w:p w14:paraId="357C5F88"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7F69A84A"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0.1</w:t>
            </w:r>
            <w:r>
              <w:rPr>
                <w:rFonts w:asciiTheme="majorBidi" w:hAnsiTheme="majorBidi" w:cstheme="majorBidi"/>
                <w:color w:val="FF0000"/>
                <w:sz w:val="12"/>
                <w:szCs w:val="12"/>
              </w:rPr>
              <w:t>09</w:t>
            </w:r>
          </w:p>
        </w:tc>
        <w:tc>
          <w:tcPr>
            <w:tcW w:w="580" w:type="dxa"/>
            <w:tcBorders>
              <w:top w:val="nil"/>
              <w:left w:val="nil"/>
              <w:bottom w:val="single" w:sz="6" w:space="0" w:color="auto"/>
              <w:right w:val="nil"/>
            </w:tcBorders>
            <w:vAlign w:val="center"/>
          </w:tcPr>
          <w:p w14:paraId="136A0E74"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299</w:t>
            </w:r>
          </w:p>
        </w:tc>
        <w:tc>
          <w:tcPr>
            <w:tcW w:w="619" w:type="dxa"/>
            <w:tcBorders>
              <w:top w:val="nil"/>
              <w:left w:val="nil"/>
              <w:right w:val="nil"/>
            </w:tcBorders>
            <w:vAlign w:val="center"/>
          </w:tcPr>
          <w:p w14:paraId="66B93D72" w14:textId="77777777" w:rsidR="00333987" w:rsidRPr="00CC41E6" w:rsidRDefault="00333987" w:rsidP="00CC10AC">
            <w:pPr>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0.34</w:t>
            </w:r>
            <w:r>
              <w:rPr>
                <w:rFonts w:asciiTheme="majorBidi" w:hAnsiTheme="majorBidi" w:cstheme="majorBidi"/>
                <w:color w:val="3303E3"/>
                <w:sz w:val="12"/>
                <w:szCs w:val="12"/>
              </w:rPr>
              <w:t>2</w:t>
            </w:r>
          </w:p>
        </w:tc>
      </w:tr>
      <w:tr w:rsidR="00333987" w:rsidRPr="00896C4A" w14:paraId="6E0B1604" w14:textId="77777777" w:rsidTr="00CC10AC">
        <w:trPr>
          <w:trHeight w:val="216"/>
        </w:trPr>
        <w:tc>
          <w:tcPr>
            <w:tcW w:w="5674" w:type="dxa"/>
            <w:gridSpan w:val="8"/>
            <w:tcBorders>
              <w:top w:val="single" w:sz="6" w:space="0" w:color="auto"/>
              <w:left w:val="nil"/>
              <w:bottom w:val="single" w:sz="6" w:space="0" w:color="auto"/>
              <w:right w:val="nil"/>
            </w:tcBorders>
            <w:vAlign w:val="center"/>
          </w:tcPr>
          <w:p w14:paraId="58C3E3E8" w14:textId="77777777" w:rsidR="00333987" w:rsidRPr="00896C4A" w:rsidRDefault="00333987" w:rsidP="00CC10AC">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 Normalized Features – PCA (m = </w:t>
            </w:r>
            <w:r>
              <w:rPr>
                <w:rFonts w:asciiTheme="majorBidi" w:hAnsiTheme="majorBidi" w:cstheme="majorBidi"/>
                <w:sz w:val="12"/>
                <w:szCs w:val="12"/>
              </w:rPr>
              <w:t>10</w:t>
            </w:r>
            <w:r w:rsidRPr="00896C4A">
              <w:rPr>
                <w:rFonts w:asciiTheme="majorBidi" w:hAnsiTheme="majorBidi" w:cstheme="majorBidi"/>
                <w:sz w:val="12"/>
                <w:szCs w:val="12"/>
              </w:rPr>
              <w:t>)</w:t>
            </w:r>
          </w:p>
        </w:tc>
      </w:tr>
      <w:tr w:rsidR="00333987" w:rsidRPr="00323D65" w14:paraId="413B0C69" w14:textId="77777777" w:rsidTr="00CC10AC">
        <w:trPr>
          <w:trHeight w:val="72"/>
        </w:trPr>
        <w:tc>
          <w:tcPr>
            <w:tcW w:w="1696" w:type="dxa"/>
            <w:tcBorders>
              <w:top w:val="single" w:sz="6" w:space="0" w:color="auto"/>
              <w:left w:val="nil"/>
              <w:bottom w:val="nil"/>
              <w:right w:val="nil"/>
            </w:tcBorders>
            <w:vAlign w:val="center"/>
          </w:tcPr>
          <w:p w14:paraId="3A589662" w14:textId="77777777" w:rsidR="00333987" w:rsidRPr="00323D65" w:rsidRDefault="00333987" w:rsidP="00CC10AC">
            <w:pPr>
              <w:ind w:left="0" w:firstLine="0"/>
              <w:jc w:val="center"/>
              <w:rPr>
                <w:rFonts w:asciiTheme="majorBidi" w:hAnsiTheme="majorBidi" w:cstheme="majorBidi"/>
                <w:sz w:val="10"/>
                <w:szCs w:val="10"/>
              </w:rPr>
            </w:pPr>
            <w:r>
              <w:rPr>
                <w:rFonts w:asciiTheme="majorBidi" w:hAnsiTheme="majorBidi" w:cstheme="majorBidi"/>
                <w:sz w:val="10"/>
                <w:szCs w:val="10"/>
              </w:rPr>
              <w:t>Full-</w:t>
            </w:r>
            <w:proofErr w:type="spellStart"/>
            <w:r>
              <w:rPr>
                <w:rFonts w:asciiTheme="majorBidi" w:hAnsiTheme="majorBidi" w:cstheme="majorBidi"/>
                <w:sz w:val="10"/>
                <w:szCs w:val="10"/>
              </w:rPr>
              <w:t>Cov</w:t>
            </w:r>
            <w:proofErr w:type="spellEnd"/>
          </w:p>
        </w:tc>
        <w:tc>
          <w:tcPr>
            <w:tcW w:w="613" w:type="dxa"/>
            <w:tcBorders>
              <w:top w:val="single" w:sz="6" w:space="0" w:color="auto"/>
              <w:left w:val="nil"/>
              <w:bottom w:val="nil"/>
              <w:right w:val="nil"/>
            </w:tcBorders>
            <w:vAlign w:val="center"/>
          </w:tcPr>
          <w:p w14:paraId="738DFBE6"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172</w:t>
            </w:r>
          </w:p>
        </w:tc>
        <w:tc>
          <w:tcPr>
            <w:tcW w:w="613" w:type="dxa"/>
            <w:tcBorders>
              <w:top w:val="single" w:sz="6" w:space="0" w:color="auto"/>
              <w:left w:val="nil"/>
              <w:bottom w:val="nil"/>
              <w:right w:val="nil"/>
            </w:tcBorders>
            <w:vAlign w:val="center"/>
          </w:tcPr>
          <w:p w14:paraId="29059FA4"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314</w:t>
            </w:r>
          </w:p>
        </w:tc>
        <w:tc>
          <w:tcPr>
            <w:tcW w:w="629" w:type="dxa"/>
            <w:tcBorders>
              <w:top w:val="single" w:sz="6" w:space="0" w:color="auto"/>
              <w:left w:val="nil"/>
              <w:bottom w:val="nil"/>
              <w:right w:val="nil"/>
            </w:tcBorders>
            <w:vAlign w:val="center"/>
          </w:tcPr>
          <w:p w14:paraId="57CA1E6F"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477</w:t>
            </w:r>
          </w:p>
        </w:tc>
        <w:tc>
          <w:tcPr>
            <w:tcW w:w="344" w:type="dxa"/>
            <w:tcBorders>
              <w:top w:val="single" w:sz="6" w:space="0" w:color="auto"/>
              <w:left w:val="nil"/>
              <w:bottom w:val="nil"/>
              <w:right w:val="nil"/>
            </w:tcBorders>
          </w:tcPr>
          <w:p w14:paraId="7FFE6994"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5E254A20"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187</w:t>
            </w:r>
          </w:p>
        </w:tc>
        <w:tc>
          <w:tcPr>
            <w:tcW w:w="580" w:type="dxa"/>
            <w:tcBorders>
              <w:top w:val="single" w:sz="6" w:space="0" w:color="auto"/>
              <w:left w:val="nil"/>
              <w:bottom w:val="nil"/>
              <w:right w:val="nil"/>
            </w:tcBorders>
            <w:vAlign w:val="center"/>
          </w:tcPr>
          <w:p w14:paraId="5799951A"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0.4</w:t>
            </w:r>
            <w:r>
              <w:rPr>
                <w:rFonts w:asciiTheme="majorBidi" w:hAnsiTheme="majorBidi" w:cstheme="majorBidi"/>
                <w:color w:val="3303E3"/>
                <w:sz w:val="12"/>
                <w:szCs w:val="12"/>
              </w:rPr>
              <w:t>07</w:t>
            </w:r>
          </w:p>
        </w:tc>
        <w:tc>
          <w:tcPr>
            <w:tcW w:w="619" w:type="dxa"/>
            <w:tcBorders>
              <w:top w:val="single" w:sz="6" w:space="0" w:color="auto"/>
              <w:left w:val="nil"/>
              <w:bottom w:val="nil"/>
              <w:right w:val="nil"/>
            </w:tcBorders>
            <w:vAlign w:val="center"/>
          </w:tcPr>
          <w:p w14:paraId="39F9DA5E"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538</w:t>
            </w:r>
          </w:p>
        </w:tc>
      </w:tr>
      <w:tr w:rsidR="00333987" w:rsidRPr="00323D65" w14:paraId="1C25F3AA" w14:textId="77777777" w:rsidTr="00CC10AC">
        <w:trPr>
          <w:trHeight w:val="72"/>
        </w:trPr>
        <w:tc>
          <w:tcPr>
            <w:tcW w:w="1696" w:type="dxa"/>
            <w:tcBorders>
              <w:top w:val="nil"/>
              <w:left w:val="nil"/>
              <w:bottom w:val="nil"/>
              <w:right w:val="nil"/>
            </w:tcBorders>
            <w:vAlign w:val="center"/>
          </w:tcPr>
          <w:p w14:paraId="1157DDD5" w14:textId="77777777" w:rsidR="00333987" w:rsidRPr="00323D65" w:rsidRDefault="00333987" w:rsidP="00CC10AC">
            <w:pPr>
              <w:ind w:left="0" w:firstLine="0"/>
              <w:jc w:val="center"/>
              <w:rPr>
                <w:rFonts w:asciiTheme="majorBidi" w:hAnsiTheme="majorBidi" w:cstheme="majorBidi"/>
                <w:sz w:val="10"/>
                <w:szCs w:val="10"/>
              </w:rPr>
            </w:pPr>
            <w:proofErr w:type="spellStart"/>
            <w:r>
              <w:rPr>
                <w:rFonts w:asciiTheme="majorBidi" w:hAnsiTheme="majorBidi" w:cstheme="majorBidi"/>
                <w:sz w:val="10"/>
                <w:szCs w:val="10"/>
              </w:rPr>
              <w:t>DIag-Cov</w:t>
            </w:r>
            <w:proofErr w:type="spellEnd"/>
          </w:p>
        </w:tc>
        <w:tc>
          <w:tcPr>
            <w:tcW w:w="613" w:type="dxa"/>
            <w:tcBorders>
              <w:top w:val="nil"/>
              <w:left w:val="nil"/>
              <w:bottom w:val="nil"/>
              <w:right w:val="nil"/>
            </w:tcBorders>
            <w:vAlign w:val="center"/>
          </w:tcPr>
          <w:p w14:paraId="72E5E501"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173</w:t>
            </w:r>
          </w:p>
        </w:tc>
        <w:tc>
          <w:tcPr>
            <w:tcW w:w="613" w:type="dxa"/>
            <w:tcBorders>
              <w:top w:val="nil"/>
              <w:left w:val="nil"/>
              <w:bottom w:val="nil"/>
              <w:right w:val="nil"/>
            </w:tcBorders>
            <w:vAlign w:val="center"/>
          </w:tcPr>
          <w:p w14:paraId="788F5324" w14:textId="77777777" w:rsidR="00333987" w:rsidRPr="00323D65" w:rsidRDefault="00333987"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0.320</w:t>
            </w:r>
          </w:p>
        </w:tc>
        <w:tc>
          <w:tcPr>
            <w:tcW w:w="629" w:type="dxa"/>
            <w:tcBorders>
              <w:top w:val="nil"/>
              <w:left w:val="nil"/>
              <w:bottom w:val="nil"/>
              <w:right w:val="nil"/>
            </w:tcBorders>
            <w:vAlign w:val="center"/>
          </w:tcPr>
          <w:p w14:paraId="2D758EFB"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464</w:t>
            </w:r>
          </w:p>
        </w:tc>
        <w:tc>
          <w:tcPr>
            <w:tcW w:w="344" w:type="dxa"/>
            <w:tcBorders>
              <w:top w:val="nil"/>
              <w:left w:val="nil"/>
              <w:bottom w:val="nil"/>
              <w:right w:val="nil"/>
            </w:tcBorders>
          </w:tcPr>
          <w:p w14:paraId="11FAF340"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63529D56"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184</w:t>
            </w:r>
          </w:p>
        </w:tc>
        <w:tc>
          <w:tcPr>
            <w:tcW w:w="580" w:type="dxa"/>
            <w:tcBorders>
              <w:top w:val="nil"/>
              <w:left w:val="nil"/>
              <w:bottom w:val="nil"/>
              <w:right w:val="nil"/>
            </w:tcBorders>
            <w:vAlign w:val="center"/>
          </w:tcPr>
          <w:p w14:paraId="736AEA32" w14:textId="77777777" w:rsidR="00333987" w:rsidRPr="00323D65" w:rsidRDefault="00333987"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0.436</w:t>
            </w:r>
          </w:p>
        </w:tc>
        <w:tc>
          <w:tcPr>
            <w:tcW w:w="619" w:type="dxa"/>
            <w:tcBorders>
              <w:top w:val="nil"/>
              <w:left w:val="nil"/>
              <w:bottom w:val="nil"/>
              <w:right w:val="nil"/>
            </w:tcBorders>
            <w:vAlign w:val="center"/>
          </w:tcPr>
          <w:p w14:paraId="67A766F7"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546</w:t>
            </w:r>
          </w:p>
        </w:tc>
      </w:tr>
      <w:tr w:rsidR="00333987" w:rsidRPr="00323D65" w14:paraId="5B160E76" w14:textId="77777777" w:rsidTr="00CC10AC">
        <w:trPr>
          <w:trHeight w:val="72"/>
        </w:trPr>
        <w:tc>
          <w:tcPr>
            <w:tcW w:w="1696" w:type="dxa"/>
            <w:tcBorders>
              <w:top w:val="nil"/>
              <w:left w:val="nil"/>
              <w:bottom w:val="single" w:sz="6" w:space="0" w:color="auto"/>
              <w:right w:val="nil"/>
            </w:tcBorders>
            <w:vAlign w:val="center"/>
          </w:tcPr>
          <w:p w14:paraId="770183BE" w14:textId="77777777" w:rsidR="00333987" w:rsidRPr="00323D65" w:rsidRDefault="00333987" w:rsidP="00CC10AC">
            <w:pPr>
              <w:ind w:left="0" w:firstLine="0"/>
              <w:jc w:val="center"/>
              <w:rPr>
                <w:rFonts w:asciiTheme="majorBidi" w:hAnsiTheme="majorBidi" w:cstheme="majorBidi"/>
                <w:sz w:val="10"/>
                <w:szCs w:val="10"/>
              </w:rPr>
            </w:pPr>
            <w:r>
              <w:rPr>
                <w:rFonts w:asciiTheme="majorBidi" w:hAnsiTheme="majorBidi" w:cstheme="majorBidi"/>
                <w:sz w:val="10"/>
                <w:szCs w:val="10"/>
              </w:rPr>
              <w:t>Tied Full-</w:t>
            </w:r>
            <w:proofErr w:type="spellStart"/>
            <w:r>
              <w:rPr>
                <w:rFonts w:asciiTheme="majorBidi" w:hAnsiTheme="majorBidi" w:cstheme="majorBidi"/>
                <w:sz w:val="10"/>
                <w:szCs w:val="10"/>
              </w:rPr>
              <w:t>Cov</w:t>
            </w:r>
            <w:proofErr w:type="spellEnd"/>
          </w:p>
        </w:tc>
        <w:tc>
          <w:tcPr>
            <w:tcW w:w="613" w:type="dxa"/>
            <w:tcBorders>
              <w:top w:val="nil"/>
              <w:left w:val="nil"/>
              <w:bottom w:val="single" w:sz="6" w:space="0" w:color="auto"/>
              <w:right w:val="nil"/>
            </w:tcBorders>
            <w:vAlign w:val="center"/>
          </w:tcPr>
          <w:p w14:paraId="1027F8B4"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163</w:t>
            </w:r>
          </w:p>
        </w:tc>
        <w:tc>
          <w:tcPr>
            <w:tcW w:w="613" w:type="dxa"/>
            <w:tcBorders>
              <w:top w:val="nil"/>
              <w:left w:val="nil"/>
              <w:bottom w:val="single" w:sz="6" w:space="0" w:color="auto"/>
              <w:right w:val="nil"/>
            </w:tcBorders>
            <w:vAlign w:val="center"/>
          </w:tcPr>
          <w:p w14:paraId="687CBB6C"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319</w:t>
            </w:r>
          </w:p>
        </w:tc>
        <w:tc>
          <w:tcPr>
            <w:tcW w:w="629" w:type="dxa"/>
            <w:tcBorders>
              <w:top w:val="nil"/>
              <w:left w:val="nil"/>
              <w:bottom w:val="single" w:sz="6" w:space="0" w:color="auto"/>
              <w:right w:val="nil"/>
            </w:tcBorders>
            <w:vAlign w:val="center"/>
          </w:tcPr>
          <w:p w14:paraId="142F1A9E" w14:textId="77777777" w:rsidR="00333987" w:rsidRPr="00323D65" w:rsidRDefault="00333987"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0.491</w:t>
            </w:r>
          </w:p>
        </w:tc>
        <w:tc>
          <w:tcPr>
            <w:tcW w:w="344" w:type="dxa"/>
            <w:tcBorders>
              <w:top w:val="nil"/>
              <w:left w:val="nil"/>
              <w:bottom w:val="single" w:sz="6" w:space="0" w:color="auto"/>
              <w:right w:val="nil"/>
            </w:tcBorders>
          </w:tcPr>
          <w:p w14:paraId="6E1CE6F4"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65D50A63"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183</w:t>
            </w:r>
          </w:p>
        </w:tc>
        <w:tc>
          <w:tcPr>
            <w:tcW w:w="580" w:type="dxa"/>
            <w:tcBorders>
              <w:top w:val="nil"/>
              <w:left w:val="nil"/>
              <w:bottom w:val="single" w:sz="6" w:space="0" w:color="auto"/>
              <w:right w:val="nil"/>
            </w:tcBorders>
            <w:vAlign w:val="center"/>
          </w:tcPr>
          <w:p w14:paraId="38FC5973"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428</w:t>
            </w:r>
          </w:p>
        </w:tc>
        <w:tc>
          <w:tcPr>
            <w:tcW w:w="619" w:type="dxa"/>
            <w:tcBorders>
              <w:top w:val="nil"/>
              <w:left w:val="nil"/>
              <w:bottom w:val="single" w:sz="6" w:space="0" w:color="auto"/>
              <w:right w:val="nil"/>
            </w:tcBorders>
            <w:vAlign w:val="center"/>
          </w:tcPr>
          <w:p w14:paraId="44005051"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535</w:t>
            </w:r>
          </w:p>
        </w:tc>
      </w:tr>
      <w:tr w:rsidR="00333987" w:rsidRPr="00896C4A" w14:paraId="4012C984" w14:textId="77777777" w:rsidTr="00CC10AC">
        <w:trPr>
          <w:trHeight w:val="216"/>
        </w:trPr>
        <w:tc>
          <w:tcPr>
            <w:tcW w:w="5674" w:type="dxa"/>
            <w:gridSpan w:val="8"/>
            <w:tcBorders>
              <w:top w:val="single" w:sz="6" w:space="0" w:color="auto"/>
              <w:left w:val="nil"/>
              <w:bottom w:val="single" w:sz="6" w:space="0" w:color="auto"/>
              <w:right w:val="nil"/>
            </w:tcBorders>
            <w:vAlign w:val="center"/>
          </w:tcPr>
          <w:p w14:paraId="7835B94D" w14:textId="77777777" w:rsidR="00333987" w:rsidRPr="00896C4A" w:rsidRDefault="00333987" w:rsidP="00CC10AC">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Z-Normalized Features – PCA (m = </w:t>
            </w:r>
            <w:r>
              <w:rPr>
                <w:rFonts w:asciiTheme="majorBidi" w:hAnsiTheme="majorBidi" w:cstheme="majorBidi"/>
                <w:sz w:val="12"/>
                <w:szCs w:val="12"/>
              </w:rPr>
              <w:t>8</w:t>
            </w:r>
            <w:r w:rsidRPr="00896C4A">
              <w:rPr>
                <w:rFonts w:asciiTheme="majorBidi" w:hAnsiTheme="majorBidi" w:cstheme="majorBidi"/>
                <w:sz w:val="12"/>
                <w:szCs w:val="12"/>
              </w:rPr>
              <w:t>)</w:t>
            </w:r>
          </w:p>
        </w:tc>
      </w:tr>
      <w:tr w:rsidR="00333987" w:rsidRPr="00323D65" w14:paraId="6BB6C7F5" w14:textId="77777777" w:rsidTr="00CC10AC">
        <w:trPr>
          <w:trHeight w:val="72"/>
        </w:trPr>
        <w:tc>
          <w:tcPr>
            <w:tcW w:w="1696" w:type="dxa"/>
            <w:tcBorders>
              <w:top w:val="single" w:sz="6" w:space="0" w:color="auto"/>
              <w:left w:val="nil"/>
              <w:bottom w:val="nil"/>
              <w:right w:val="nil"/>
            </w:tcBorders>
            <w:vAlign w:val="center"/>
          </w:tcPr>
          <w:p w14:paraId="2BC9A140" w14:textId="77777777" w:rsidR="00333987" w:rsidRPr="00323D65" w:rsidRDefault="00333987" w:rsidP="00CC10AC">
            <w:pPr>
              <w:ind w:left="0" w:firstLine="0"/>
              <w:jc w:val="center"/>
              <w:rPr>
                <w:rFonts w:asciiTheme="majorBidi" w:hAnsiTheme="majorBidi" w:cstheme="majorBidi"/>
                <w:sz w:val="10"/>
                <w:szCs w:val="10"/>
              </w:rPr>
            </w:pPr>
            <w:r>
              <w:rPr>
                <w:rFonts w:asciiTheme="majorBidi" w:hAnsiTheme="majorBidi" w:cstheme="majorBidi"/>
                <w:sz w:val="10"/>
                <w:szCs w:val="10"/>
              </w:rPr>
              <w:t>Full-</w:t>
            </w:r>
            <w:proofErr w:type="spellStart"/>
            <w:r>
              <w:rPr>
                <w:rFonts w:asciiTheme="majorBidi" w:hAnsiTheme="majorBidi" w:cstheme="majorBidi"/>
                <w:sz w:val="10"/>
                <w:szCs w:val="10"/>
              </w:rPr>
              <w:t>Cov</w:t>
            </w:r>
            <w:proofErr w:type="spellEnd"/>
          </w:p>
        </w:tc>
        <w:tc>
          <w:tcPr>
            <w:tcW w:w="613" w:type="dxa"/>
            <w:tcBorders>
              <w:top w:val="single" w:sz="6" w:space="0" w:color="auto"/>
              <w:left w:val="nil"/>
              <w:bottom w:val="nil"/>
              <w:right w:val="nil"/>
            </w:tcBorders>
            <w:vAlign w:val="center"/>
          </w:tcPr>
          <w:p w14:paraId="713BD4FC" w14:textId="77777777" w:rsidR="00333987" w:rsidRPr="00323D65" w:rsidRDefault="00333987" w:rsidP="00CC10AC">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0.254</w:t>
            </w:r>
          </w:p>
        </w:tc>
        <w:tc>
          <w:tcPr>
            <w:tcW w:w="613" w:type="dxa"/>
            <w:tcBorders>
              <w:top w:val="single" w:sz="6" w:space="0" w:color="auto"/>
              <w:left w:val="nil"/>
              <w:bottom w:val="nil"/>
              <w:right w:val="nil"/>
            </w:tcBorders>
            <w:vAlign w:val="center"/>
          </w:tcPr>
          <w:p w14:paraId="1F66C55B"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481</w:t>
            </w:r>
          </w:p>
        </w:tc>
        <w:tc>
          <w:tcPr>
            <w:tcW w:w="629" w:type="dxa"/>
            <w:tcBorders>
              <w:top w:val="single" w:sz="6" w:space="0" w:color="auto"/>
              <w:left w:val="nil"/>
              <w:bottom w:val="nil"/>
              <w:right w:val="nil"/>
            </w:tcBorders>
            <w:vAlign w:val="center"/>
          </w:tcPr>
          <w:p w14:paraId="44ADE6A3"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652</w:t>
            </w:r>
          </w:p>
        </w:tc>
        <w:tc>
          <w:tcPr>
            <w:tcW w:w="344" w:type="dxa"/>
            <w:tcBorders>
              <w:top w:val="single" w:sz="6" w:space="0" w:color="auto"/>
              <w:left w:val="nil"/>
              <w:bottom w:val="nil"/>
              <w:right w:val="nil"/>
            </w:tcBorders>
          </w:tcPr>
          <w:p w14:paraId="5E75C5FE"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673985C0"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267</w:t>
            </w:r>
          </w:p>
        </w:tc>
        <w:tc>
          <w:tcPr>
            <w:tcW w:w="580" w:type="dxa"/>
            <w:tcBorders>
              <w:top w:val="single" w:sz="6" w:space="0" w:color="auto"/>
              <w:left w:val="nil"/>
              <w:bottom w:val="nil"/>
              <w:right w:val="nil"/>
            </w:tcBorders>
            <w:vAlign w:val="center"/>
          </w:tcPr>
          <w:p w14:paraId="24CD06D8"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549</w:t>
            </w:r>
          </w:p>
        </w:tc>
        <w:tc>
          <w:tcPr>
            <w:tcW w:w="619" w:type="dxa"/>
            <w:tcBorders>
              <w:top w:val="single" w:sz="6" w:space="0" w:color="auto"/>
              <w:left w:val="nil"/>
              <w:bottom w:val="nil"/>
              <w:right w:val="nil"/>
            </w:tcBorders>
            <w:vAlign w:val="center"/>
          </w:tcPr>
          <w:p w14:paraId="688C5C1E"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677</w:t>
            </w:r>
          </w:p>
        </w:tc>
      </w:tr>
      <w:tr w:rsidR="00333987" w:rsidRPr="00323D65" w14:paraId="3306A254" w14:textId="77777777" w:rsidTr="00CC10AC">
        <w:trPr>
          <w:trHeight w:val="72"/>
        </w:trPr>
        <w:tc>
          <w:tcPr>
            <w:tcW w:w="1696" w:type="dxa"/>
            <w:tcBorders>
              <w:top w:val="nil"/>
              <w:left w:val="nil"/>
              <w:bottom w:val="nil"/>
              <w:right w:val="nil"/>
            </w:tcBorders>
            <w:vAlign w:val="center"/>
          </w:tcPr>
          <w:p w14:paraId="5E21F2C5" w14:textId="77777777" w:rsidR="00333987" w:rsidRPr="00323D65" w:rsidRDefault="00333987" w:rsidP="00CC10AC">
            <w:pPr>
              <w:ind w:left="0" w:firstLine="0"/>
              <w:jc w:val="center"/>
              <w:rPr>
                <w:rFonts w:asciiTheme="majorBidi" w:hAnsiTheme="majorBidi" w:cstheme="majorBidi"/>
                <w:sz w:val="10"/>
                <w:szCs w:val="10"/>
              </w:rPr>
            </w:pPr>
            <w:proofErr w:type="spellStart"/>
            <w:r>
              <w:rPr>
                <w:rFonts w:asciiTheme="majorBidi" w:hAnsiTheme="majorBidi" w:cstheme="majorBidi"/>
                <w:sz w:val="10"/>
                <w:szCs w:val="10"/>
              </w:rPr>
              <w:t>DIag-Cov</w:t>
            </w:r>
            <w:proofErr w:type="spellEnd"/>
          </w:p>
        </w:tc>
        <w:tc>
          <w:tcPr>
            <w:tcW w:w="613" w:type="dxa"/>
            <w:tcBorders>
              <w:top w:val="nil"/>
              <w:left w:val="nil"/>
              <w:bottom w:val="nil"/>
              <w:right w:val="nil"/>
            </w:tcBorders>
            <w:vAlign w:val="center"/>
          </w:tcPr>
          <w:p w14:paraId="576B57A4"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239</w:t>
            </w:r>
          </w:p>
        </w:tc>
        <w:tc>
          <w:tcPr>
            <w:tcW w:w="613" w:type="dxa"/>
            <w:tcBorders>
              <w:top w:val="nil"/>
              <w:left w:val="nil"/>
              <w:bottom w:val="nil"/>
              <w:right w:val="nil"/>
            </w:tcBorders>
            <w:vAlign w:val="center"/>
          </w:tcPr>
          <w:p w14:paraId="4C0E13E1" w14:textId="77777777" w:rsidR="00333987" w:rsidRPr="00323D65" w:rsidRDefault="00333987" w:rsidP="00CC10AC">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0.503</w:t>
            </w:r>
          </w:p>
        </w:tc>
        <w:tc>
          <w:tcPr>
            <w:tcW w:w="629" w:type="dxa"/>
            <w:tcBorders>
              <w:top w:val="nil"/>
              <w:left w:val="nil"/>
              <w:bottom w:val="nil"/>
              <w:right w:val="nil"/>
            </w:tcBorders>
            <w:vAlign w:val="center"/>
          </w:tcPr>
          <w:p w14:paraId="531D8EC1"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651</w:t>
            </w:r>
          </w:p>
        </w:tc>
        <w:tc>
          <w:tcPr>
            <w:tcW w:w="344" w:type="dxa"/>
            <w:tcBorders>
              <w:top w:val="nil"/>
              <w:left w:val="nil"/>
              <w:bottom w:val="nil"/>
              <w:right w:val="nil"/>
            </w:tcBorders>
          </w:tcPr>
          <w:p w14:paraId="2FFA7129"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35D3ECB7" w14:textId="77777777" w:rsidR="00333987" w:rsidRPr="00323D65" w:rsidRDefault="00333987" w:rsidP="00CC10AC">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0.264</w:t>
            </w:r>
          </w:p>
        </w:tc>
        <w:tc>
          <w:tcPr>
            <w:tcW w:w="580" w:type="dxa"/>
            <w:tcBorders>
              <w:top w:val="nil"/>
              <w:left w:val="nil"/>
              <w:bottom w:val="nil"/>
              <w:right w:val="nil"/>
            </w:tcBorders>
            <w:vAlign w:val="center"/>
          </w:tcPr>
          <w:p w14:paraId="1E2CF283" w14:textId="77777777" w:rsidR="00333987" w:rsidRPr="00323D65" w:rsidRDefault="00333987" w:rsidP="00CC10AC">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0.520</w:t>
            </w:r>
          </w:p>
        </w:tc>
        <w:tc>
          <w:tcPr>
            <w:tcW w:w="619" w:type="dxa"/>
            <w:tcBorders>
              <w:top w:val="nil"/>
              <w:left w:val="nil"/>
              <w:bottom w:val="nil"/>
              <w:right w:val="nil"/>
            </w:tcBorders>
            <w:vAlign w:val="center"/>
          </w:tcPr>
          <w:p w14:paraId="3D6050C0"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673</w:t>
            </w:r>
          </w:p>
        </w:tc>
      </w:tr>
      <w:tr w:rsidR="00333987" w:rsidRPr="00323D65" w14:paraId="21685943" w14:textId="77777777" w:rsidTr="00CC10AC">
        <w:trPr>
          <w:trHeight w:val="72"/>
        </w:trPr>
        <w:tc>
          <w:tcPr>
            <w:tcW w:w="1696" w:type="dxa"/>
            <w:tcBorders>
              <w:top w:val="nil"/>
              <w:left w:val="nil"/>
              <w:bottom w:val="single" w:sz="6" w:space="0" w:color="000000"/>
              <w:right w:val="nil"/>
            </w:tcBorders>
            <w:vAlign w:val="center"/>
          </w:tcPr>
          <w:p w14:paraId="208E3C6C" w14:textId="77777777" w:rsidR="00333987" w:rsidRPr="00323D65" w:rsidRDefault="00333987" w:rsidP="00CC10AC">
            <w:pPr>
              <w:ind w:left="0" w:firstLine="0"/>
              <w:jc w:val="center"/>
              <w:rPr>
                <w:rFonts w:asciiTheme="majorBidi" w:hAnsiTheme="majorBidi" w:cstheme="majorBidi"/>
                <w:sz w:val="10"/>
                <w:szCs w:val="10"/>
              </w:rPr>
            </w:pPr>
            <w:r>
              <w:rPr>
                <w:rFonts w:asciiTheme="majorBidi" w:hAnsiTheme="majorBidi" w:cstheme="majorBidi"/>
                <w:sz w:val="10"/>
                <w:szCs w:val="10"/>
              </w:rPr>
              <w:t>Tied Full-</w:t>
            </w:r>
            <w:proofErr w:type="spellStart"/>
            <w:r>
              <w:rPr>
                <w:rFonts w:asciiTheme="majorBidi" w:hAnsiTheme="majorBidi" w:cstheme="majorBidi"/>
                <w:sz w:val="10"/>
                <w:szCs w:val="10"/>
              </w:rPr>
              <w:t>Cov</w:t>
            </w:r>
            <w:proofErr w:type="spellEnd"/>
          </w:p>
        </w:tc>
        <w:tc>
          <w:tcPr>
            <w:tcW w:w="613" w:type="dxa"/>
            <w:tcBorders>
              <w:top w:val="nil"/>
              <w:left w:val="nil"/>
              <w:bottom w:val="single" w:sz="6" w:space="0" w:color="000000"/>
              <w:right w:val="nil"/>
            </w:tcBorders>
            <w:vAlign w:val="center"/>
          </w:tcPr>
          <w:p w14:paraId="0BB0AECA"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247</w:t>
            </w:r>
          </w:p>
        </w:tc>
        <w:tc>
          <w:tcPr>
            <w:tcW w:w="613" w:type="dxa"/>
            <w:tcBorders>
              <w:top w:val="nil"/>
              <w:left w:val="nil"/>
              <w:bottom w:val="single" w:sz="6" w:space="0" w:color="000000"/>
              <w:right w:val="nil"/>
            </w:tcBorders>
            <w:vAlign w:val="center"/>
          </w:tcPr>
          <w:p w14:paraId="142E2DAA"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451</w:t>
            </w:r>
          </w:p>
        </w:tc>
        <w:tc>
          <w:tcPr>
            <w:tcW w:w="629" w:type="dxa"/>
            <w:tcBorders>
              <w:top w:val="nil"/>
              <w:left w:val="nil"/>
              <w:bottom w:val="single" w:sz="6" w:space="0" w:color="000000"/>
              <w:right w:val="nil"/>
            </w:tcBorders>
            <w:vAlign w:val="center"/>
          </w:tcPr>
          <w:p w14:paraId="4A9A81AA" w14:textId="77777777" w:rsidR="00333987" w:rsidRPr="00323D65" w:rsidRDefault="00333987" w:rsidP="00CC10AC">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0.661</w:t>
            </w:r>
          </w:p>
        </w:tc>
        <w:tc>
          <w:tcPr>
            <w:tcW w:w="344" w:type="dxa"/>
            <w:tcBorders>
              <w:top w:val="nil"/>
              <w:left w:val="nil"/>
              <w:bottom w:val="single" w:sz="6" w:space="0" w:color="000000"/>
              <w:right w:val="nil"/>
            </w:tcBorders>
          </w:tcPr>
          <w:p w14:paraId="246D255C" w14:textId="77777777" w:rsidR="00333987" w:rsidRPr="00323D65" w:rsidRDefault="00333987"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000000"/>
              <w:right w:val="nil"/>
            </w:tcBorders>
            <w:vAlign w:val="center"/>
          </w:tcPr>
          <w:p w14:paraId="0A3F02A8" w14:textId="77777777" w:rsidR="00333987" w:rsidRPr="00323D65" w:rsidRDefault="00333987"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261</w:t>
            </w:r>
          </w:p>
        </w:tc>
        <w:tc>
          <w:tcPr>
            <w:tcW w:w="580" w:type="dxa"/>
            <w:tcBorders>
              <w:top w:val="nil"/>
              <w:left w:val="nil"/>
              <w:bottom w:val="single" w:sz="6" w:space="0" w:color="000000"/>
              <w:right w:val="nil"/>
            </w:tcBorders>
            <w:vAlign w:val="center"/>
          </w:tcPr>
          <w:p w14:paraId="2E559E68"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508</w:t>
            </w:r>
          </w:p>
        </w:tc>
        <w:tc>
          <w:tcPr>
            <w:tcW w:w="619" w:type="dxa"/>
            <w:tcBorders>
              <w:top w:val="nil"/>
              <w:left w:val="nil"/>
              <w:bottom w:val="single" w:sz="6" w:space="0" w:color="000000"/>
              <w:right w:val="nil"/>
            </w:tcBorders>
            <w:vAlign w:val="center"/>
          </w:tcPr>
          <w:p w14:paraId="25AAB82D" w14:textId="77777777" w:rsidR="00333987" w:rsidRPr="00323D65" w:rsidRDefault="00333987"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667</w:t>
            </w:r>
          </w:p>
        </w:tc>
      </w:tr>
    </w:tbl>
    <w:p w14:paraId="7E340AE1" w14:textId="77777777" w:rsidR="00E33F9C" w:rsidRPr="00E33F9C" w:rsidRDefault="00E33F9C" w:rsidP="00E33F9C">
      <w:pPr>
        <w:rPr>
          <w:rFonts w:ascii="Times-Roman" w:eastAsiaTheme="minorHAnsi" w:hAnsi="Times-Roman" w:cs="Times-Roman"/>
          <w:kern w:val="0"/>
          <w:sz w:val="26"/>
          <w:szCs w:val="26"/>
        </w:rPr>
      </w:pPr>
    </w:p>
    <w:p w14:paraId="1F768CFF" w14:textId="77777777" w:rsidR="00E33F9C" w:rsidRPr="00E33F9C" w:rsidRDefault="00E33F9C" w:rsidP="00E33F9C">
      <w:pPr>
        <w:rPr>
          <w:rFonts w:ascii="Times-Roman" w:eastAsiaTheme="minorHAnsi" w:hAnsi="Times-Roman" w:cs="Times-Roman"/>
          <w:kern w:val="0"/>
          <w:sz w:val="26"/>
          <w:szCs w:val="26"/>
        </w:rPr>
      </w:pPr>
    </w:p>
    <w:p w14:paraId="3BE3D3DE" w14:textId="3FCE81DA" w:rsidR="00E33F9C" w:rsidRDefault="00E33F9C" w:rsidP="00E33F9C">
      <w:pPr>
        <w:rPr>
          <w:rFonts w:ascii="Times-Roman" w:eastAsiaTheme="minorHAnsi" w:hAnsi="Times-Roman" w:cs="Times-Roman"/>
          <w:kern w:val="0"/>
          <w:sz w:val="26"/>
          <w:szCs w:val="26"/>
        </w:rPr>
      </w:pPr>
    </w:p>
    <w:p w14:paraId="074EA09F" w14:textId="77777777" w:rsidR="00E33F9C" w:rsidRDefault="00E33F9C" w:rsidP="00E33F9C">
      <w:pPr>
        <w:rPr>
          <w:rFonts w:ascii="Times-Roman" w:eastAsiaTheme="minorHAnsi" w:hAnsi="Times-Roman" w:cs="Times-Roman"/>
          <w:kern w:val="0"/>
          <w:sz w:val="26"/>
          <w:szCs w:val="26"/>
        </w:rPr>
      </w:pPr>
    </w:p>
    <w:p w14:paraId="0C1E2263" w14:textId="77777777" w:rsidR="00E33F9C" w:rsidRDefault="00E33F9C" w:rsidP="00E33F9C">
      <w:pPr>
        <w:rPr>
          <w:rFonts w:ascii="Times-Roman" w:eastAsiaTheme="minorHAnsi" w:hAnsi="Times-Roman" w:cs="Times-Roman"/>
          <w:kern w:val="0"/>
          <w:sz w:val="26"/>
          <w:szCs w:val="26"/>
        </w:rPr>
      </w:pPr>
    </w:p>
    <w:p w14:paraId="2CCF655C" w14:textId="77777777" w:rsidR="00E33F9C" w:rsidRDefault="00E33F9C" w:rsidP="00E33F9C">
      <w:pPr>
        <w:rPr>
          <w:rFonts w:ascii="Times-Roman" w:eastAsiaTheme="minorHAnsi" w:hAnsi="Times-Roman" w:cs="Times-Roman"/>
          <w:kern w:val="0"/>
          <w:sz w:val="26"/>
          <w:szCs w:val="26"/>
        </w:rPr>
      </w:pPr>
    </w:p>
    <w:p w14:paraId="0DD6719A" w14:textId="77777777" w:rsidR="00E33F9C" w:rsidRDefault="00E33F9C" w:rsidP="00E33F9C">
      <w:pPr>
        <w:rPr>
          <w:rFonts w:ascii="Times-Roman" w:eastAsiaTheme="minorHAnsi" w:hAnsi="Times-Roman" w:cs="Times-Roman"/>
          <w:kern w:val="0"/>
          <w:sz w:val="26"/>
          <w:szCs w:val="26"/>
        </w:rPr>
      </w:pPr>
    </w:p>
    <w:p w14:paraId="1053E65D" w14:textId="77777777" w:rsidR="00E33F9C" w:rsidRDefault="00E33F9C" w:rsidP="00E33F9C">
      <w:pPr>
        <w:rPr>
          <w:rFonts w:ascii="Times-Roman" w:eastAsiaTheme="minorHAnsi" w:hAnsi="Times-Roman" w:cs="Times-Roman"/>
          <w:kern w:val="0"/>
          <w:sz w:val="26"/>
          <w:szCs w:val="26"/>
        </w:rPr>
      </w:pPr>
    </w:p>
    <w:p w14:paraId="30D0BDA6" w14:textId="77777777" w:rsidR="00E33F9C" w:rsidRDefault="00E33F9C" w:rsidP="00E33F9C">
      <w:pPr>
        <w:rPr>
          <w:rFonts w:ascii="Times-Roman" w:eastAsiaTheme="minorHAnsi" w:hAnsi="Times-Roman" w:cs="Times-Roman"/>
          <w:kern w:val="0"/>
          <w:sz w:val="26"/>
          <w:szCs w:val="26"/>
        </w:rPr>
      </w:pPr>
    </w:p>
    <w:p w14:paraId="6A02D29E" w14:textId="77777777" w:rsidR="00333987" w:rsidRDefault="00333987" w:rsidP="00E33F9C">
      <w:pPr>
        <w:rPr>
          <w:rFonts w:ascii="Times-Roman" w:eastAsiaTheme="minorHAnsi" w:hAnsi="Times-Roman" w:cs="Times-Roman"/>
          <w:kern w:val="0"/>
          <w:sz w:val="26"/>
          <w:szCs w:val="26"/>
        </w:rPr>
      </w:pPr>
    </w:p>
    <w:p w14:paraId="3FAE13A4" w14:textId="64676249" w:rsidR="00E33F9C" w:rsidRPr="00E33F9C" w:rsidRDefault="00E33F9C" w:rsidP="00E33F9C">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E33F9C">
        <w:rPr>
          <w:rFonts w:ascii="Times-Roman" w:eastAsiaTheme="minorHAnsi" w:hAnsi="Times-Roman" w:cs="Times-Roman"/>
          <w:kern w:val="0"/>
          <w:sz w:val="26"/>
          <w:szCs w:val="26"/>
        </w:rPr>
        <w:t xml:space="preserve">In Figure 3 we can see the min DCF computed on the validation set with different prior probabilities and with the configurations of PCA specified previously. We can notice that PCA degraded performances because the min DCF increased in all cases, except for the diagonal covariance where we the behavior was curious: </w:t>
      </w:r>
      <w:proofErr w:type="spellStart"/>
      <w:r w:rsidRPr="00E33F9C">
        <w:rPr>
          <w:rFonts w:ascii="Times-Roman" w:eastAsiaTheme="minorHAnsi" w:hAnsi="Times-Roman" w:cs="Times-Roman"/>
          <w:kern w:val="0"/>
          <w:sz w:val="26"/>
          <w:szCs w:val="26"/>
        </w:rPr>
        <w:t>minDCF</w:t>
      </w:r>
      <w:proofErr w:type="spellEnd"/>
      <w:r w:rsidRPr="00E33F9C">
        <w:rPr>
          <w:rFonts w:ascii="Times-Roman" w:eastAsiaTheme="minorHAnsi" w:hAnsi="Times-Roman" w:cs="Times-Roman"/>
          <w:kern w:val="0"/>
          <w:sz w:val="26"/>
          <w:szCs w:val="26"/>
        </w:rPr>
        <w:t xml:space="preserve"> decreased from </w:t>
      </w:r>
      <w:proofErr w:type="spellStart"/>
      <w:r w:rsidRPr="00E33F9C">
        <w:rPr>
          <w:rFonts w:ascii="Times-Roman" w:eastAsiaTheme="minorHAnsi" w:hAnsi="Times-Roman" w:cs="Times-Roman"/>
          <w:kern w:val="0"/>
          <w:sz w:val="26"/>
          <w:szCs w:val="26"/>
        </w:rPr>
        <w:t>noPCA</w:t>
      </w:r>
      <w:proofErr w:type="spellEnd"/>
      <w:r w:rsidRPr="00E33F9C">
        <w:rPr>
          <w:rFonts w:ascii="Times-Roman" w:eastAsiaTheme="minorHAnsi" w:hAnsi="Times-Roman" w:cs="Times-Roman"/>
          <w:kern w:val="0"/>
          <w:sz w:val="26"/>
          <w:szCs w:val="26"/>
        </w:rPr>
        <w:t xml:space="preserve"> to PCA with m = 10 but then increased again in the PCA with m = 8 configuration. This mean</w:t>
      </w:r>
      <w:r w:rsidR="00C7755E">
        <w:rPr>
          <w:rFonts w:ascii="Times-Roman" w:eastAsiaTheme="minorHAnsi" w:hAnsi="Times-Roman" w:cs="Times-Roman"/>
          <w:kern w:val="0"/>
          <w:sz w:val="26"/>
          <w:szCs w:val="26"/>
        </w:rPr>
        <w:t>s</w:t>
      </w:r>
      <w:r w:rsidRPr="00E33F9C">
        <w:rPr>
          <w:rFonts w:ascii="Times-Roman" w:eastAsiaTheme="minorHAnsi" w:hAnsi="Times-Roman" w:cs="Times-Roman"/>
          <w:kern w:val="0"/>
          <w:sz w:val="26"/>
          <w:szCs w:val="26"/>
        </w:rPr>
        <w:t xml:space="preserve"> that for the </w:t>
      </w:r>
      <w:proofErr w:type="spellStart"/>
      <w:r w:rsidRPr="00E33F9C">
        <w:rPr>
          <w:rFonts w:ascii="Times-Roman" w:eastAsiaTheme="minorHAnsi" w:hAnsi="Times-Roman" w:cs="Times-Roman"/>
          <w:kern w:val="0"/>
          <w:sz w:val="26"/>
          <w:szCs w:val="26"/>
        </w:rPr>
        <w:t>diag-cov</w:t>
      </w:r>
      <w:proofErr w:type="spellEnd"/>
      <w:r w:rsidRPr="00E33F9C">
        <w:rPr>
          <w:rFonts w:ascii="Times-Roman" w:eastAsiaTheme="minorHAnsi" w:hAnsi="Times-Roman" w:cs="Times-Roman"/>
          <w:kern w:val="0"/>
          <w:sz w:val="26"/>
          <w:szCs w:val="26"/>
        </w:rPr>
        <w:t xml:space="preserve">, the assumption of independent components may be </w:t>
      </w:r>
      <w:proofErr w:type="gramStart"/>
      <w:r w:rsidRPr="00E33F9C">
        <w:rPr>
          <w:rFonts w:ascii="Times-Roman" w:eastAsiaTheme="minorHAnsi" w:hAnsi="Times-Roman" w:cs="Times-Roman"/>
          <w:kern w:val="0"/>
          <w:sz w:val="26"/>
          <w:szCs w:val="26"/>
        </w:rPr>
        <w:t>correct</w:t>
      </w:r>
      <w:proofErr w:type="gramEnd"/>
      <w:r w:rsidRPr="00E33F9C">
        <w:rPr>
          <w:rFonts w:ascii="Times-Roman" w:eastAsiaTheme="minorHAnsi" w:hAnsi="Times-Roman" w:cs="Times-Roman"/>
          <w:kern w:val="0"/>
          <w:sz w:val="26"/>
          <w:szCs w:val="26"/>
        </w:rPr>
        <w:t xml:space="preserve"> but we have to be careful, because reducing too much the number of dimensions led us to a loss of discriminant information. However, the </w:t>
      </w:r>
      <w:r w:rsidR="00C7755E">
        <w:rPr>
          <w:rFonts w:ascii="Times-Roman" w:eastAsiaTheme="minorHAnsi" w:hAnsi="Times-Roman" w:cs="Times-Roman"/>
          <w:kern w:val="0"/>
          <w:sz w:val="26"/>
          <w:szCs w:val="26"/>
        </w:rPr>
        <w:t xml:space="preserve">tied </w:t>
      </w:r>
      <w:r w:rsidRPr="00E33F9C">
        <w:rPr>
          <w:rFonts w:ascii="Times-Roman" w:eastAsiaTheme="minorHAnsi" w:hAnsi="Times-Roman" w:cs="Times-Roman"/>
          <w:kern w:val="0"/>
          <w:sz w:val="26"/>
          <w:szCs w:val="26"/>
        </w:rPr>
        <w:t>full-</w:t>
      </w:r>
      <w:proofErr w:type="spellStart"/>
      <w:r w:rsidRPr="00E33F9C">
        <w:rPr>
          <w:rFonts w:ascii="Times-Roman" w:eastAsiaTheme="minorHAnsi" w:hAnsi="Times-Roman" w:cs="Times-Roman"/>
          <w:kern w:val="0"/>
          <w:sz w:val="26"/>
          <w:szCs w:val="26"/>
        </w:rPr>
        <w:t>cov</w:t>
      </w:r>
      <w:proofErr w:type="spellEnd"/>
      <w:r w:rsidRPr="00E33F9C">
        <w:rPr>
          <w:rFonts w:ascii="Times-Roman" w:eastAsiaTheme="minorHAnsi" w:hAnsi="Times-Roman" w:cs="Times-Roman"/>
          <w:kern w:val="0"/>
          <w:sz w:val="26"/>
          <w:szCs w:val="26"/>
        </w:rPr>
        <w:t xml:space="preserve"> classifier obtained the best results and we notice that dimensionality reduction degraded them by a significant factor, so the best configuration at this point is the </w:t>
      </w:r>
      <w:proofErr w:type="spellStart"/>
      <w:r w:rsidRPr="00E33F9C">
        <w:rPr>
          <w:rFonts w:ascii="Times-Roman" w:eastAsiaTheme="minorHAnsi" w:hAnsi="Times-Roman" w:cs="Times-Roman"/>
          <w:kern w:val="0"/>
          <w:sz w:val="26"/>
          <w:szCs w:val="26"/>
        </w:rPr>
        <w:t>noPCA</w:t>
      </w:r>
      <w:proofErr w:type="spellEnd"/>
      <w:r w:rsidRPr="00E33F9C">
        <w:rPr>
          <w:rFonts w:ascii="Times-Roman" w:eastAsiaTheme="minorHAnsi" w:hAnsi="Times-Roman" w:cs="Times-Roman"/>
          <w:kern w:val="0"/>
          <w:sz w:val="26"/>
          <w:szCs w:val="26"/>
        </w:rPr>
        <w:t>. Finally, we could see that the unbalanced tasks leaded to worse results for all models with respect to the balanced one. All the considerations above are valid both for single-fold and k-fold. From this analysis we understand that linear models performed better than quadratic ones.</w:t>
      </w:r>
    </w:p>
    <w:p w14:paraId="005AFBF3" w14:textId="77777777" w:rsidR="00E33F9C" w:rsidRPr="00E33F9C" w:rsidRDefault="00E33F9C" w:rsidP="00E33F9C">
      <w:pPr>
        <w:rPr>
          <w:rFonts w:ascii="Times-Roman" w:eastAsiaTheme="minorHAnsi" w:hAnsi="Times-Roman" w:cs="Times-Roman"/>
          <w:kern w:val="0"/>
          <w:sz w:val="26"/>
          <w:szCs w:val="26"/>
        </w:rPr>
      </w:pPr>
    </w:p>
    <w:p w14:paraId="71C1A057" w14:textId="77777777" w:rsidR="00B52993" w:rsidRPr="00B52993" w:rsidRDefault="00B52993" w:rsidP="00B52993">
      <w:pPr>
        <w:autoSpaceDE w:val="0"/>
        <w:autoSpaceDN w:val="0"/>
        <w:adjustRightInd w:val="0"/>
        <w:spacing w:after="0" w:line="240" w:lineRule="auto"/>
        <w:ind w:left="0" w:right="0" w:firstLine="0"/>
        <w:rPr>
          <w:rFonts w:ascii="Helvetica Neue" w:eastAsiaTheme="minorHAnsi" w:hAnsi="Helvetica Neue" w:cs="Helvetica Neue"/>
          <w:kern w:val="0"/>
          <w:sz w:val="24"/>
          <w:szCs w:val="24"/>
        </w:rPr>
      </w:pPr>
      <w:r w:rsidRPr="00B52993">
        <w:rPr>
          <w:rFonts w:ascii="Helvetica Neue" w:eastAsiaTheme="minorHAnsi" w:hAnsi="Helvetica Neue" w:cs="Helvetica Neue"/>
          <w:kern w:val="0"/>
          <w:sz w:val="40"/>
          <w:szCs w:val="40"/>
        </w:rPr>
        <w:t xml:space="preserve">3.3 Support Vector Machines </w:t>
      </w:r>
    </w:p>
    <w:p w14:paraId="2C3114AE"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p>
    <w:p w14:paraId="71F3206A" w14:textId="44B4412C"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B52993">
        <w:rPr>
          <w:rFonts w:ascii="Times-Roman" w:eastAsiaTheme="minorHAnsi" w:hAnsi="Times-Roman" w:cs="Times-Roman"/>
          <w:kern w:val="0"/>
          <w:sz w:val="26"/>
          <w:szCs w:val="26"/>
        </w:rPr>
        <w:t xml:space="preserve">We now turn our attention to SVMs. We will see linear </w:t>
      </w:r>
      <w:proofErr w:type="spellStart"/>
      <w:r w:rsidRPr="00B52993">
        <w:rPr>
          <w:rFonts w:ascii="Times-Roman" w:eastAsiaTheme="minorHAnsi" w:hAnsi="Times-Roman" w:cs="Times-Roman"/>
          <w:kern w:val="0"/>
          <w:sz w:val="26"/>
          <w:szCs w:val="26"/>
        </w:rPr>
        <w:t>svm</w:t>
      </w:r>
      <w:proofErr w:type="spellEnd"/>
      <w:r w:rsidRPr="00B52993">
        <w:rPr>
          <w:rFonts w:ascii="Times-Roman" w:eastAsiaTheme="minorHAnsi" w:hAnsi="Times-Roman" w:cs="Times-Roman"/>
          <w:kern w:val="0"/>
          <w:sz w:val="26"/>
          <w:szCs w:val="26"/>
        </w:rPr>
        <w:t xml:space="preserve"> (with and without class balancing) and quadratic </w:t>
      </w:r>
      <w:proofErr w:type="spellStart"/>
      <w:r w:rsidRPr="00B52993">
        <w:rPr>
          <w:rFonts w:ascii="Times-Roman" w:eastAsiaTheme="minorHAnsi" w:hAnsi="Times-Roman" w:cs="Times-Roman"/>
          <w:kern w:val="0"/>
          <w:sz w:val="26"/>
          <w:szCs w:val="26"/>
        </w:rPr>
        <w:t>svm</w:t>
      </w:r>
      <w:proofErr w:type="spellEnd"/>
      <w:r w:rsidRPr="00B52993">
        <w:rPr>
          <w:rFonts w:ascii="Times-Roman" w:eastAsiaTheme="minorHAnsi" w:hAnsi="Times-Roman" w:cs="Times-Roman"/>
          <w:kern w:val="0"/>
          <w:sz w:val="26"/>
          <w:szCs w:val="26"/>
        </w:rPr>
        <w:t xml:space="preserve"> (with polynomial and </w:t>
      </w:r>
      <w:proofErr w:type="spellStart"/>
      <w:r w:rsidRPr="00B52993">
        <w:rPr>
          <w:rFonts w:ascii="Times-Roman" w:eastAsiaTheme="minorHAnsi" w:hAnsi="Times-Roman" w:cs="Times-Roman"/>
          <w:kern w:val="0"/>
          <w:sz w:val="26"/>
          <w:szCs w:val="26"/>
        </w:rPr>
        <w:t>rbf</w:t>
      </w:r>
      <w:proofErr w:type="spellEnd"/>
      <w:r w:rsidRPr="00B52993">
        <w:rPr>
          <w:rFonts w:ascii="Times-Roman" w:eastAsiaTheme="minorHAnsi" w:hAnsi="Times-Roman" w:cs="Times-Roman"/>
          <w:kern w:val="0"/>
          <w:sz w:val="26"/>
          <w:szCs w:val="26"/>
        </w:rPr>
        <w:t xml:space="preserve"> kernel), even if from the previous </w:t>
      </w:r>
      <w:r w:rsidRPr="00B52993">
        <w:rPr>
          <w:rFonts w:ascii="Times-Roman" w:eastAsiaTheme="minorHAnsi" w:hAnsi="Times-Roman" w:cs="Times-Roman"/>
          <w:kern w:val="0"/>
          <w:sz w:val="26"/>
          <w:szCs w:val="26"/>
        </w:rPr>
        <w:lastRenderedPageBreak/>
        <w:t xml:space="preserve">results we expect the linear SVM to perform better. </w:t>
      </w:r>
      <w:r w:rsidR="00CC10AC" w:rsidRPr="00CC10AC">
        <w:rPr>
          <w:rFonts w:ascii="Times-Roman" w:eastAsiaTheme="minorHAnsi" w:hAnsi="Times-Roman" w:cs="Times-Roman"/>
          <w:kern w:val="0"/>
          <w:sz w:val="26"/>
          <w:szCs w:val="26"/>
        </w:rPr>
        <w:t>The main difference between support vector machines and logistic regression is that they try to find the hyperplane that separates the classes with the largest margin.</w:t>
      </w:r>
      <w:r w:rsidR="00CC10AC">
        <w:rPr>
          <w:rFonts w:ascii="Times-Roman" w:eastAsiaTheme="minorHAnsi" w:hAnsi="Times-Roman" w:cs="Times-Roman"/>
          <w:kern w:val="0"/>
          <w:sz w:val="26"/>
          <w:szCs w:val="26"/>
        </w:rPr>
        <w:t xml:space="preserve"> (MAYBE ADD MORE THEORY FROM OLD </w:t>
      </w:r>
      <w:proofErr w:type="gramStart"/>
      <w:r w:rsidR="00CC10AC">
        <w:rPr>
          <w:rFonts w:ascii="Times-Roman" w:eastAsiaTheme="minorHAnsi" w:hAnsi="Times-Roman" w:cs="Times-Roman"/>
          <w:kern w:val="0"/>
          <w:sz w:val="26"/>
          <w:szCs w:val="26"/>
        </w:rPr>
        <w:t>REPORT )</w:t>
      </w:r>
      <w:proofErr w:type="gramEnd"/>
    </w:p>
    <w:p w14:paraId="172F6E1C"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For linear SVM we need to tune the hyper-parameters C and K. I tried K=1.0 and K=10.0 with both single-fold and k-fold cross-validation. </w:t>
      </w:r>
    </w:p>
    <w:p w14:paraId="119FD55B"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roofErr w:type="gramStart"/>
      <w:r w:rsidRPr="00B52993">
        <w:rPr>
          <w:rFonts w:ascii="Times-Roman" w:eastAsiaTheme="minorHAnsi" w:hAnsi="Times-Roman" w:cs="Times-Roman"/>
          <w:kern w:val="0"/>
          <w:sz w:val="26"/>
          <w:szCs w:val="26"/>
        </w:rPr>
        <w:t>( ADD</w:t>
      </w:r>
      <w:proofErr w:type="gramEnd"/>
      <w:r w:rsidRPr="00B52993">
        <w:rPr>
          <w:rFonts w:ascii="Times-Roman" w:eastAsiaTheme="minorHAnsi" w:hAnsi="Times-Roman" w:cs="Times-Roman"/>
          <w:kern w:val="0"/>
          <w:sz w:val="26"/>
          <w:szCs w:val="26"/>
        </w:rPr>
        <w:t xml:space="preserve"> IMAGE OF LINEAR SVM UNBALANCED )</w:t>
      </w:r>
    </w:p>
    <w:p w14:paraId="3BC8CBD7"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From figure (ADD NUMBER) we select as best values K = 1.0 and C = 2*10</w:t>
      </w:r>
      <w:r w:rsidRPr="00B52993">
        <w:rPr>
          <w:rFonts w:ascii="Times-Roman" w:eastAsiaTheme="minorHAnsi" w:hAnsi="Times-Roman" w:cs="Times-Roman"/>
          <w:kern w:val="0"/>
          <w:position w:val="10"/>
          <w:sz w:val="16"/>
          <w:szCs w:val="16"/>
        </w:rPr>
        <w:t>-3</w:t>
      </w:r>
      <w:r w:rsidRPr="00B52993">
        <w:rPr>
          <w:rFonts w:ascii="Times-Roman" w:eastAsiaTheme="minorHAnsi" w:hAnsi="Times-Roman" w:cs="Times-Roman"/>
          <w:kern w:val="0"/>
          <w:sz w:val="26"/>
          <w:szCs w:val="26"/>
        </w:rPr>
        <w:t xml:space="preserve">. We notice that k-fold results are consistent with single-fold results, meaning that our model behaves correctly. </w:t>
      </w:r>
    </w:p>
    <w:p w14:paraId="2140D165"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Now let’s look at the min DCF for linear </w:t>
      </w:r>
      <w:proofErr w:type="spellStart"/>
      <w:r w:rsidRPr="00B52993">
        <w:rPr>
          <w:rFonts w:ascii="Times-Roman" w:eastAsiaTheme="minorHAnsi" w:hAnsi="Times-Roman" w:cs="Times-Roman"/>
          <w:kern w:val="0"/>
          <w:sz w:val="26"/>
          <w:szCs w:val="26"/>
        </w:rPr>
        <w:t>svm</w:t>
      </w:r>
      <w:proofErr w:type="spellEnd"/>
      <w:r w:rsidRPr="00B52993">
        <w:rPr>
          <w:rFonts w:ascii="Times-Roman" w:eastAsiaTheme="minorHAnsi" w:hAnsi="Times-Roman" w:cs="Times-Roman"/>
          <w:kern w:val="0"/>
          <w:sz w:val="26"/>
          <w:szCs w:val="26"/>
        </w:rPr>
        <w:t xml:space="preserve"> with class balancing: </w:t>
      </w:r>
    </w:p>
    <w:p w14:paraId="4EADE4CF"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proofErr w:type="gramStart"/>
      <w:r w:rsidRPr="00B52993">
        <w:rPr>
          <w:rFonts w:ascii="Times-Roman" w:eastAsiaTheme="minorHAnsi" w:hAnsi="Times-Roman" w:cs="Times-Roman"/>
          <w:kern w:val="0"/>
          <w:sz w:val="26"/>
          <w:szCs w:val="26"/>
        </w:rPr>
        <w:t>( ADD</w:t>
      </w:r>
      <w:proofErr w:type="gramEnd"/>
      <w:r w:rsidRPr="00B52993">
        <w:rPr>
          <w:rFonts w:ascii="Times-Roman" w:eastAsiaTheme="minorHAnsi" w:hAnsi="Times-Roman" w:cs="Times-Roman"/>
          <w:kern w:val="0"/>
          <w:sz w:val="26"/>
          <w:szCs w:val="26"/>
        </w:rPr>
        <w:t xml:space="preserve"> IMAGE OF LINEAR SVM BALANCED )</w:t>
      </w:r>
    </w:p>
    <w:p w14:paraId="58C2FFF2" w14:textId="4BE1C04E" w:rsid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lang w:val="it-IT"/>
        </w:rPr>
      </w:pPr>
      <w:r w:rsidRPr="00B52993">
        <w:rPr>
          <w:rFonts w:ascii="Times-Roman" w:eastAsiaTheme="minorHAnsi" w:hAnsi="Times-Roman" w:cs="Times-Roman"/>
          <w:kern w:val="0"/>
          <w:sz w:val="26"/>
          <w:szCs w:val="26"/>
        </w:rPr>
        <w:t xml:space="preserve">Figure (ADD NUMBER) shows that K = 1 provides a better and more stable min DCF. We decide to choose a different value of the hyper-parameter C for each prior. </w:t>
      </w:r>
      <w:r>
        <w:rPr>
          <w:rFonts w:ascii="Times-Roman" w:eastAsiaTheme="minorHAnsi" w:hAnsi="Times-Roman" w:cs="Times-Roman"/>
          <w:kern w:val="0"/>
          <w:sz w:val="26"/>
          <w:szCs w:val="26"/>
          <w:lang w:val="it-IT"/>
        </w:rPr>
        <w:t xml:space="preserve">The </w:t>
      </w:r>
      <w:proofErr w:type="spellStart"/>
      <w:r>
        <w:rPr>
          <w:rFonts w:ascii="Times-Roman" w:eastAsiaTheme="minorHAnsi" w:hAnsi="Times-Roman" w:cs="Times-Roman"/>
          <w:kern w:val="0"/>
          <w:sz w:val="26"/>
          <w:szCs w:val="26"/>
          <w:lang w:val="it-IT"/>
        </w:rPr>
        <w:t>table</w:t>
      </w:r>
      <w:proofErr w:type="spellEnd"/>
      <w:r>
        <w:rPr>
          <w:rFonts w:ascii="Times-Roman" w:eastAsiaTheme="minorHAnsi" w:hAnsi="Times-Roman" w:cs="Times-Roman"/>
          <w:kern w:val="0"/>
          <w:sz w:val="26"/>
          <w:szCs w:val="26"/>
          <w:lang w:val="it-IT"/>
        </w:rPr>
        <w:t xml:space="preserve"> </w:t>
      </w:r>
      <w:proofErr w:type="spellStart"/>
      <w:r>
        <w:rPr>
          <w:rFonts w:ascii="Times-Roman" w:eastAsiaTheme="minorHAnsi" w:hAnsi="Times-Roman" w:cs="Times-Roman"/>
          <w:kern w:val="0"/>
          <w:sz w:val="26"/>
          <w:szCs w:val="26"/>
          <w:lang w:val="it-IT"/>
        </w:rPr>
        <w:t>below</w:t>
      </w:r>
      <w:proofErr w:type="spellEnd"/>
      <w:r>
        <w:rPr>
          <w:rFonts w:ascii="Times-Roman" w:eastAsiaTheme="minorHAnsi" w:hAnsi="Times-Roman" w:cs="Times-Roman"/>
          <w:kern w:val="0"/>
          <w:sz w:val="26"/>
          <w:szCs w:val="26"/>
          <w:lang w:val="it-IT"/>
        </w:rPr>
        <w:t xml:space="preserve"> </w:t>
      </w:r>
      <w:proofErr w:type="spellStart"/>
      <w:r>
        <w:rPr>
          <w:rFonts w:ascii="Times-Roman" w:eastAsiaTheme="minorHAnsi" w:hAnsi="Times-Roman" w:cs="Times-Roman"/>
          <w:kern w:val="0"/>
          <w:sz w:val="26"/>
          <w:szCs w:val="26"/>
          <w:lang w:val="it-IT"/>
        </w:rPr>
        <w:t>summarizes</w:t>
      </w:r>
      <w:proofErr w:type="spellEnd"/>
      <w:r>
        <w:rPr>
          <w:rFonts w:ascii="Times-Roman" w:eastAsiaTheme="minorHAnsi" w:hAnsi="Times-Roman" w:cs="Times-Roman"/>
          <w:kern w:val="0"/>
          <w:sz w:val="26"/>
          <w:szCs w:val="26"/>
          <w:lang w:val="it-IT"/>
        </w:rPr>
        <w:t xml:space="preserve"> the </w:t>
      </w:r>
      <w:proofErr w:type="spellStart"/>
      <w:r>
        <w:rPr>
          <w:rFonts w:ascii="Times-Roman" w:eastAsiaTheme="minorHAnsi" w:hAnsi="Times-Roman" w:cs="Times-Roman"/>
          <w:kern w:val="0"/>
          <w:sz w:val="26"/>
          <w:szCs w:val="26"/>
          <w:lang w:val="it-IT"/>
        </w:rPr>
        <w:t>computed</w:t>
      </w:r>
      <w:proofErr w:type="spellEnd"/>
      <w:r>
        <w:rPr>
          <w:rFonts w:ascii="Times-Roman" w:eastAsiaTheme="minorHAnsi" w:hAnsi="Times-Roman" w:cs="Times-Roman"/>
          <w:kern w:val="0"/>
          <w:sz w:val="26"/>
          <w:szCs w:val="26"/>
          <w:lang w:val="it-IT"/>
        </w:rPr>
        <w:t xml:space="preserve"> min DCF: </w:t>
      </w:r>
    </w:p>
    <w:tbl>
      <w:tblPr>
        <w:tblStyle w:val="Grigliatabella"/>
        <w:tblpPr w:leftFromText="180" w:rightFromText="180" w:vertAnchor="page" w:horzAnchor="margin" w:tblpXSpec="center" w:tblpY="7961"/>
        <w:tblW w:w="5816" w:type="dxa"/>
        <w:tblLook w:val="04A0" w:firstRow="1" w:lastRow="0" w:firstColumn="1" w:lastColumn="0" w:noHBand="0" w:noVBand="1"/>
      </w:tblPr>
      <w:tblGrid>
        <w:gridCol w:w="1838"/>
        <w:gridCol w:w="613"/>
        <w:gridCol w:w="613"/>
        <w:gridCol w:w="629"/>
        <w:gridCol w:w="344"/>
        <w:gridCol w:w="580"/>
        <w:gridCol w:w="580"/>
        <w:gridCol w:w="619"/>
      </w:tblGrid>
      <w:tr w:rsidR="00CC10AC" w:rsidRPr="00AF505C" w14:paraId="269CCE77" w14:textId="77777777" w:rsidTr="00CC10AC">
        <w:trPr>
          <w:trHeight w:val="216"/>
        </w:trPr>
        <w:tc>
          <w:tcPr>
            <w:tcW w:w="1838" w:type="dxa"/>
            <w:tcBorders>
              <w:top w:val="single" w:sz="6" w:space="0" w:color="auto"/>
              <w:left w:val="nil"/>
              <w:bottom w:val="nil"/>
              <w:right w:val="nil"/>
            </w:tcBorders>
          </w:tcPr>
          <w:p w14:paraId="364CA008" w14:textId="77777777" w:rsidR="00CC10AC" w:rsidRPr="00AF505C" w:rsidRDefault="00CC10AC" w:rsidP="00CC10AC">
            <w:pPr>
              <w:ind w:left="0" w:firstLine="0"/>
              <w:rPr>
                <w:sz w:val="12"/>
                <w:szCs w:val="12"/>
              </w:rPr>
            </w:pPr>
          </w:p>
        </w:tc>
        <w:tc>
          <w:tcPr>
            <w:tcW w:w="1855" w:type="dxa"/>
            <w:gridSpan w:val="3"/>
            <w:tcBorders>
              <w:top w:val="single" w:sz="6" w:space="0" w:color="auto"/>
              <w:left w:val="nil"/>
              <w:bottom w:val="nil"/>
              <w:right w:val="nil"/>
            </w:tcBorders>
            <w:vAlign w:val="center"/>
          </w:tcPr>
          <w:p w14:paraId="34A42AF3" w14:textId="77777777" w:rsidR="00CC10AC" w:rsidRPr="00AF505C" w:rsidRDefault="00CC10AC" w:rsidP="00CC10AC">
            <w:pPr>
              <w:ind w:left="0" w:firstLine="0"/>
              <w:jc w:val="center"/>
              <w:rPr>
                <w:sz w:val="12"/>
                <w:szCs w:val="12"/>
              </w:rPr>
            </w:pPr>
            <w:r w:rsidRPr="00AF505C">
              <w:rPr>
                <w:rFonts w:asciiTheme="majorBidi" w:hAnsiTheme="majorBidi" w:cstheme="majorBidi"/>
                <w:sz w:val="12"/>
                <w:szCs w:val="12"/>
              </w:rPr>
              <w:t>Single Fold</w:t>
            </w:r>
          </w:p>
        </w:tc>
        <w:tc>
          <w:tcPr>
            <w:tcW w:w="344" w:type="dxa"/>
            <w:tcBorders>
              <w:top w:val="single" w:sz="6" w:space="0" w:color="auto"/>
              <w:left w:val="nil"/>
              <w:bottom w:val="nil"/>
              <w:right w:val="nil"/>
            </w:tcBorders>
          </w:tcPr>
          <w:p w14:paraId="1910702A" w14:textId="77777777" w:rsidR="00CC10AC" w:rsidRPr="00AF505C" w:rsidRDefault="00CC10AC" w:rsidP="00CC10AC">
            <w:pPr>
              <w:ind w:left="0" w:firstLine="0"/>
              <w:jc w:val="center"/>
              <w:rPr>
                <w:rFonts w:asciiTheme="majorBidi" w:hAnsiTheme="majorBidi" w:cstheme="majorBidi"/>
                <w:sz w:val="12"/>
                <w:szCs w:val="12"/>
              </w:rPr>
            </w:pPr>
          </w:p>
        </w:tc>
        <w:tc>
          <w:tcPr>
            <w:tcW w:w="1779" w:type="dxa"/>
            <w:gridSpan w:val="3"/>
            <w:tcBorders>
              <w:top w:val="single" w:sz="6" w:space="0" w:color="auto"/>
              <w:left w:val="nil"/>
              <w:bottom w:val="nil"/>
              <w:right w:val="nil"/>
            </w:tcBorders>
            <w:vAlign w:val="center"/>
          </w:tcPr>
          <w:p w14:paraId="26ABC477" w14:textId="77777777" w:rsidR="00CC10AC" w:rsidRPr="00AF505C" w:rsidRDefault="00CC10AC" w:rsidP="00CC10AC">
            <w:pPr>
              <w:ind w:left="0" w:firstLine="0"/>
              <w:jc w:val="center"/>
              <w:rPr>
                <w:sz w:val="12"/>
                <w:szCs w:val="12"/>
              </w:rPr>
            </w:pPr>
            <w:r w:rsidRPr="00AF505C">
              <w:rPr>
                <w:rFonts w:asciiTheme="majorBidi" w:hAnsiTheme="majorBidi" w:cstheme="majorBidi"/>
                <w:sz w:val="12"/>
                <w:szCs w:val="12"/>
              </w:rPr>
              <w:t>5-fold</w:t>
            </w:r>
          </w:p>
        </w:tc>
      </w:tr>
      <w:tr w:rsidR="00CC10AC" w:rsidRPr="00323D65" w14:paraId="3BB554BB" w14:textId="77777777" w:rsidTr="00CC10AC">
        <w:trPr>
          <w:trHeight w:val="216"/>
        </w:trPr>
        <w:tc>
          <w:tcPr>
            <w:tcW w:w="1838" w:type="dxa"/>
            <w:tcBorders>
              <w:top w:val="nil"/>
              <w:left w:val="nil"/>
              <w:bottom w:val="single" w:sz="6" w:space="0" w:color="auto"/>
              <w:right w:val="nil"/>
            </w:tcBorders>
          </w:tcPr>
          <w:p w14:paraId="68A97EC6" w14:textId="77777777" w:rsidR="00CC10AC" w:rsidRPr="00323D65" w:rsidRDefault="00CC10AC" w:rsidP="00CC10AC">
            <w:pPr>
              <w:ind w:left="0" w:firstLine="0"/>
              <w:rPr>
                <w:rFonts w:asciiTheme="majorBidi" w:hAnsiTheme="majorBidi" w:cstheme="majorBidi"/>
                <w:sz w:val="10"/>
                <w:szCs w:val="10"/>
              </w:rPr>
            </w:pPr>
          </w:p>
        </w:tc>
        <w:tc>
          <w:tcPr>
            <w:tcW w:w="613" w:type="dxa"/>
            <w:tcBorders>
              <w:top w:val="nil"/>
              <w:left w:val="nil"/>
              <w:bottom w:val="single" w:sz="6" w:space="0" w:color="auto"/>
              <w:right w:val="nil"/>
            </w:tcBorders>
            <w:vAlign w:val="center"/>
          </w:tcPr>
          <w:p w14:paraId="49716013"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3776" behindDoc="1" locked="0" layoutInCell="1" allowOverlap="1" wp14:anchorId="210FAFBE" wp14:editId="71D5DAC5">
                  <wp:simplePos x="0" y="0"/>
                  <wp:positionH relativeFrom="column">
                    <wp:posOffset>-27940</wp:posOffset>
                  </wp:positionH>
                  <wp:positionV relativeFrom="paragraph">
                    <wp:posOffset>-1905</wp:posOffset>
                  </wp:positionV>
                  <wp:extent cx="50165" cy="64135"/>
                  <wp:effectExtent l="0" t="0" r="6985" b="0"/>
                  <wp:wrapNone/>
                  <wp:docPr id="1903799979" name="Immagine 1903799979"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613" w:type="dxa"/>
            <w:tcBorders>
              <w:top w:val="nil"/>
              <w:left w:val="nil"/>
              <w:bottom w:val="single" w:sz="6" w:space="0" w:color="auto"/>
              <w:right w:val="nil"/>
            </w:tcBorders>
            <w:vAlign w:val="center"/>
          </w:tcPr>
          <w:p w14:paraId="1D7F9332"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4800" behindDoc="1" locked="0" layoutInCell="1" allowOverlap="1" wp14:anchorId="3436B419" wp14:editId="31A7F894">
                  <wp:simplePos x="0" y="0"/>
                  <wp:positionH relativeFrom="column">
                    <wp:posOffset>-27940</wp:posOffset>
                  </wp:positionH>
                  <wp:positionV relativeFrom="paragraph">
                    <wp:posOffset>-1905</wp:posOffset>
                  </wp:positionV>
                  <wp:extent cx="50165" cy="64135"/>
                  <wp:effectExtent l="0" t="0" r="6985" b="0"/>
                  <wp:wrapNone/>
                  <wp:docPr id="1488834206" name="Immagine 1488834206"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29" w:type="dxa"/>
            <w:tcBorders>
              <w:top w:val="nil"/>
              <w:left w:val="nil"/>
              <w:bottom w:val="single" w:sz="6" w:space="0" w:color="auto"/>
              <w:right w:val="nil"/>
            </w:tcBorders>
            <w:vAlign w:val="center"/>
          </w:tcPr>
          <w:p w14:paraId="423E93EB"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5824" behindDoc="1" locked="0" layoutInCell="1" allowOverlap="1" wp14:anchorId="13F802E9" wp14:editId="2C946084">
                  <wp:simplePos x="0" y="0"/>
                  <wp:positionH relativeFrom="column">
                    <wp:posOffset>-27940</wp:posOffset>
                  </wp:positionH>
                  <wp:positionV relativeFrom="paragraph">
                    <wp:posOffset>-1905</wp:posOffset>
                  </wp:positionV>
                  <wp:extent cx="50165" cy="64135"/>
                  <wp:effectExtent l="0" t="0" r="6985" b="0"/>
                  <wp:wrapNone/>
                  <wp:docPr id="1066659683" name="Immagine 1066659683"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c>
          <w:tcPr>
            <w:tcW w:w="344" w:type="dxa"/>
            <w:tcBorders>
              <w:top w:val="nil"/>
              <w:left w:val="nil"/>
              <w:bottom w:val="single" w:sz="6" w:space="0" w:color="auto"/>
              <w:right w:val="nil"/>
            </w:tcBorders>
          </w:tcPr>
          <w:p w14:paraId="75BD8565" w14:textId="77777777" w:rsidR="00CC10AC" w:rsidRPr="00323D65" w:rsidRDefault="00CC10AC" w:rsidP="00CC10AC">
            <w:pPr>
              <w:ind w:left="0" w:firstLine="0"/>
              <w:jc w:val="center"/>
              <w:rPr>
                <w:rFonts w:asciiTheme="majorBidi" w:hAnsiTheme="majorBidi" w:cstheme="majorBidi"/>
                <w:noProof/>
                <w:sz w:val="10"/>
                <w:szCs w:val="10"/>
              </w:rPr>
            </w:pPr>
          </w:p>
        </w:tc>
        <w:tc>
          <w:tcPr>
            <w:tcW w:w="580" w:type="dxa"/>
            <w:tcBorders>
              <w:top w:val="nil"/>
              <w:left w:val="nil"/>
              <w:bottom w:val="single" w:sz="6" w:space="0" w:color="auto"/>
              <w:right w:val="nil"/>
            </w:tcBorders>
            <w:vAlign w:val="center"/>
          </w:tcPr>
          <w:p w14:paraId="02B36A88"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6848" behindDoc="1" locked="0" layoutInCell="1" allowOverlap="1" wp14:anchorId="53476073" wp14:editId="744BF3F7">
                  <wp:simplePos x="0" y="0"/>
                  <wp:positionH relativeFrom="column">
                    <wp:posOffset>-27940</wp:posOffset>
                  </wp:positionH>
                  <wp:positionV relativeFrom="paragraph">
                    <wp:posOffset>-1905</wp:posOffset>
                  </wp:positionV>
                  <wp:extent cx="50165" cy="64135"/>
                  <wp:effectExtent l="0" t="0" r="6985" b="0"/>
                  <wp:wrapNone/>
                  <wp:docPr id="1327855269" name="Immagine 1327855269"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580" w:type="dxa"/>
            <w:tcBorders>
              <w:top w:val="nil"/>
              <w:left w:val="nil"/>
              <w:bottom w:val="single" w:sz="6" w:space="0" w:color="auto"/>
              <w:right w:val="nil"/>
            </w:tcBorders>
            <w:vAlign w:val="center"/>
          </w:tcPr>
          <w:p w14:paraId="380A9A08"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7872" behindDoc="1" locked="0" layoutInCell="1" allowOverlap="1" wp14:anchorId="20DB42EB" wp14:editId="16A2F256">
                  <wp:simplePos x="0" y="0"/>
                  <wp:positionH relativeFrom="column">
                    <wp:posOffset>-27940</wp:posOffset>
                  </wp:positionH>
                  <wp:positionV relativeFrom="paragraph">
                    <wp:posOffset>-1905</wp:posOffset>
                  </wp:positionV>
                  <wp:extent cx="50165" cy="64135"/>
                  <wp:effectExtent l="0" t="0" r="6985" b="0"/>
                  <wp:wrapNone/>
                  <wp:docPr id="1178118345" name="Immagine 1178118345"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19" w:type="dxa"/>
            <w:tcBorders>
              <w:top w:val="nil"/>
              <w:left w:val="nil"/>
              <w:right w:val="nil"/>
            </w:tcBorders>
            <w:vAlign w:val="center"/>
          </w:tcPr>
          <w:p w14:paraId="09C3E859" w14:textId="77777777" w:rsidR="00CC10AC" w:rsidRPr="00323D65" w:rsidRDefault="00CC10AC" w:rsidP="00CC10AC">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28896" behindDoc="1" locked="0" layoutInCell="1" allowOverlap="1" wp14:anchorId="0437933B" wp14:editId="6317E492">
                  <wp:simplePos x="0" y="0"/>
                  <wp:positionH relativeFrom="column">
                    <wp:posOffset>-27940</wp:posOffset>
                  </wp:positionH>
                  <wp:positionV relativeFrom="paragraph">
                    <wp:posOffset>-1905</wp:posOffset>
                  </wp:positionV>
                  <wp:extent cx="50165" cy="64135"/>
                  <wp:effectExtent l="0" t="0" r="6985" b="0"/>
                  <wp:wrapNone/>
                  <wp:docPr id="1882047470" name="Immagine 1882047470"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r>
      <w:tr w:rsidR="00CC10AC" w:rsidRPr="00323D65" w14:paraId="75C2BD22" w14:textId="77777777" w:rsidTr="00CC10AC">
        <w:trPr>
          <w:trHeight w:val="216"/>
        </w:trPr>
        <w:tc>
          <w:tcPr>
            <w:tcW w:w="5816" w:type="dxa"/>
            <w:gridSpan w:val="8"/>
            <w:tcBorders>
              <w:top w:val="single" w:sz="6" w:space="0" w:color="auto"/>
              <w:left w:val="nil"/>
              <w:bottom w:val="single" w:sz="4" w:space="0" w:color="auto"/>
              <w:right w:val="nil"/>
            </w:tcBorders>
            <w:vAlign w:val="center"/>
          </w:tcPr>
          <w:p w14:paraId="36805ED4" w14:textId="77777777" w:rsidR="00CC10AC" w:rsidRPr="00896C4A" w:rsidRDefault="00CC10AC" w:rsidP="00CC10AC">
            <w:pPr>
              <w:ind w:left="0" w:firstLine="0"/>
              <w:jc w:val="center"/>
              <w:rPr>
                <w:rFonts w:asciiTheme="majorBidi" w:hAnsiTheme="majorBidi" w:cstheme="majorBidi"/>
                <w:noProof/>
                <w:sz w:val="12"/>
                <w:szCs w:val="12"/>
              </w:rPr>
            </w:pPr>
            <w:r w:rsidRPr="00896C4A">
              <w:rPr>
                <w:rFonts w:asciiTheme="majorBidi" w:hAnsiTheme="majorBidi" w:cstheme="majorBidi"/>
                <w:noProof/>
                <w:sz w:val="12"/>
                <w:szCs w:val="12"/>
              </w:rPr>
              <w:t>Z-Normalized Features – no PCA</w:t>
            </w:r>
          </w:p>
        </w:tc>
      </w:tr>
      <w:tr w:rsidR="00CC10AC" w:rsidRPr="00323D65" w14:paraId="17510B24" w14:textId="77777777" w:rsidTr="00CC10AC">
        <w:trPr>
          <w:trHeight w:val="72"/>
        </w:trPr>
        <w:tc>
          <w:tcPr>
            <w:tcW w:w="1838" w:type="dxa"/>
            <w:tcBorders>
              <w:top w:val="single" w:sz="4" w:space="0" w:color="auto"/>
              <w:left w:val="nil"/>
              <w:bottom w:val="nil"/>
              <w:right w:val="nil"/>
            </w:tcBorders>
            <w:vAlign w:val="center"/>
          </w:tcPr>
          <w:p w14:paraId="4ADEC48D" w14:textId="77777777" w:rsidR="00CC10AC" w:rsidRPr="00B41457" w:rsidRDefault="00CC10AC" w:rsidP="00CC10AC">
            <w:pPr>
              <w:spacing w:after="0" w:line="247" w:lineRule="auto"/>
              <w:ind w:left="0" w:right="43"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unbalanced)</w:t>
            </w:r>
          </w:p>
        </w:tc>
        <w:tc>
          <w:tcPr>
            <w:tcW w:w="613" w:type="dxa"/>
            <w:tcBorders>
              <w:top w:val="single" w:sz="4" w:space="0" w:color="auto"/>
              <w:left w:val="nil"/>
              <w:bottom w:val="nil"/>
              <w:right w:val="nil"/>
            </w:tcBorders>
            <w:vAlign w:val="center"/>
          </w:tcPr>
          <w:p w14:paraId="5F273128" w14:textId="77777777" w:rsidR="00CC10AC" w:rsidRPr="00323D65" w:rsidRDefault="00CC10AC" w:rsidP="00CC10AC">
            <w:pPr>
              <w:spacing w:after="0"/>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w:t>
            </w:r>
            <w:r>
              <w:rPr>
                <w:rFonts w:asciiTheme="majorBidi" w:hAnsiTheme="majorBidi" w:cstheme="majorBidi"/>
                <w:color w:val="FF0000"/>
                <w:sz w:val="12"/>
                <w:szCs w:val="12"/>
              </w:rPr>
              <w:t>093</w:t>
            </w:r>
          </w:p>
        </w:tc>
        <w:tc>
          <w:tcPr>
            <w:tcW w:w="613" w:type="dxa"/>
            <w:tcBorders>
              <w:top w:val="single" w:sz="4" w:space="0" w:color="auto"/>
              <w:left w:val="nil"/>
              <w:bottom w:val="nil"/>
              <w:right w:val="nil"/>
            </w:tcBorders>
            <w:vAlign w:val="center"/>
          </w:tcPr>
          <w:p w14:paraId="7D95C6DC" w14:textId="77777777" w:rsidR="00CC10AC" w:rsidRPr="00323D65" w:rsidRDefault="00CC10AC"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0.2</w:t>
            </w:r>
            <w:r>
              <w:rPr>
                <w:rFonts w:asciiTheme="majorBidi" w:hAnsiTheme="majorBidi" w:cstheme="majorBidi"/>
                <w:sz w:val="12"/>
                <w:szCs w:val="12"/>
              </w:rPr>
              <w:t>36</w:t>
            </w:r>
          </w:p>
        </w:tc>
        <w:tc>
          <w:tcPr>
            <w:tcW w:w="629" w:type="dxa"/>
            <w:tcBorders>
              <w:top w:val="single" w:sz="4" w:space="0" w:color="auto"/>
              <w:left w:val="nil"/>
              <w:bottom w:val="nil"/>
              <w:right w:val="nil"/>
            </w:tcBorders>
            <w:vAlign w:val="center"/>
          </w:tcPr>
          <w:p w14:paraId="75FAE55F" w14:textId="77777777" w:rsidR="00CC10AC" w:rsidRPr="00323D65" w:rsidRDefault="00CC10AC" w:rsidP="00CC10AC">
            <w:pPr>
              <w:spacing w:after="0"/>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236</w:t>
            </w:r>
          </w:p>
        </w:tc>
        <w:tc>
          <w:tcPr>
            <w:tcW w:w="344" w:type="dxa"/>
            <w:tcBorders>
              <w:top w:val="single" w:sz="4" w:space="0" w:color="auto"/>
              <w:left w:val="nil"/>
              <w:bottom w:val="nil"/>
              <w:right w:val="nil"/>
            </w:tcBorders>
          </w:tcPr>
          <w:p w14:paraId="353E6CAB" w14:textId="77777777" w:rsidR="00CC10AC" w:rsidRPr="00323D65" w:rsidRDefault="00CC10AC" w:rsidP="00CC10AC">
            <w:pPr>
              <w:spacing w:after="0"/>
              <w:ind w:left="0" w:firstLine="0"/>
              <w:jc w:val="center"/>
              <w:rPr>
                <w:rFonts w:asciiTheme="majorBidi" w:hAnsiTheme="majorBidi" w:cstheme="majorBidi"/>
                <w:sz w:val="12"/>
                <w:szCs w:val="12"/>
              </w:rPr>
            </w:pPr>
          </w:p>
        </w:tc>
        <w:tc>
          <w:tcPr>
            <w:tcW w:w="580" w:type="dxa"/>
            <w:tcBorders>
              <w:top w:val="single" w:sz="4" w:space="0" w:color="auto"/>
              <w:left w:val="nil"/>
              <w:bottom w:val="nil"/>
              <w:right w:val="nil"/>
            </w:tcBorders>
            <w:vAlign w:val="center"/>
          </w:tcPr>
          <w:p w14:paraId="36DB990A" w14:textId="77777777" w:rsidR="00CC10AC" w:rsidRPr="00323D65" w:rsidRDefault="00CC10AC" w:rsidP="00CC10AC">
            <w:pPr>
              <w:spacing w:after="0"/>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990</w:t>
            </w:r>
          </w:p>
        </w:tc>
        <w:tc>
          <w:tcPr>
            <w:tcW w:w="580" w:type="dxa"/>
            <w:tcBorders>
              <w:top w:val="single" w:sz="4" w:space="0" w:color="auto"/>
              <w:left w:val="nil"/>
              <w:bottom w:val="nil"/>
              <w:right w:val="nil"/>
            </w:tcBorders>
            <w:vAlign w:val="center"/>
          </w:tcPr>
          <w:p w14:paraId="218AE1F6" w14:textId="77777777" w:rsidR="00CC10AC" w:rsidRPr="00CC41E6" w:rsidRDefault="00CC10AC" w:rsidP="00CC10AC">
            <w:pPr>
              <w:spacing w:after="0"/>
              <w:ind w:left="0" w:firstLine="0"/>
              <w:jc w:val="center"/>
              <w:rPr>
                <w:rFonts w:asciiTheme="majorBidi" w:hAnsiTheme="majorBidi" w:cstheme="majorBidi"/>
                <w:color w:val="3303E3"/>
                <w:sz w:val="12"/>
                <w:szCs w:val="12"/>
              </w:rPr>
            </w:pPr>
            <w:r w:rsidRPr="003537C3">
              <w:rPr>
                <w:rFonts w:asciiTheme="majorBidi" w:hAnsiTheme="majorBidi" w:cstheme="majorBidi"/>
                <w:color w:val="000000" w:themeColor="text1"/>
                <w:sz w:val="12"/>
                <w:szCs w:val="12"/>
              </w:rPr>
              <w:t>0.998</w:t>
            </w:r>
          </w:p>
        </w:tc>
        <w:tc>
          <w:tcPr>
            <w:tcW w:w="619" w:type="dxa"/>
            <w:tcBorders>
              <w:top w:val="single" w:sz="4" w:space="0" w:color="auto"/>
              <w:left w:val="nil"/>
              <w:bottom w:val="nil"/>
              <w:right w:val="nil"/>
            </w:tcBorders>
            <w:vAlign w:val="center"/>
          </w:tcPr>
          <w:p w14:paraId="680B5F39" w14:textId="77777777" w:rsidR="00CC10AC" w:rsidRPr="00323D65" w:rsidRDefault="00CC10AC" w:rsidP="00CC10AC">
            <w:pPr>
              <w:spacing w:after="0"/>
              <w:ind w:left="0" w:firstLine="0"/>
              <w:jc w:val="center"/>
              <w:rPr>
                <w:rFonts w:asciiTheme="majorBidi" w:hAnsiTheme="majorBidi" w:cstheme="majorBidi"/>
                <w:sz w:val="12"/>
                <w:szCs w:val="12"/>
              </w:rPr>
            </w:pPr>
            <w:r>
              <w:rPr>
                <w:rFonts w:asciiTheme="majorBidi" w:hAnsiTheme="majorBidi" w:cstheme="majorBidi"/>
                <w:sz w:val="12"/>
                <w:szCs w:val="12"/>
              </w:rPr>
              <w:t>1.005</w:t>
            </w:r>
          </w:p>
        </w:tc>
      </w:tr>
      <w:tr w:rsidR="00CC10AC" w:rsidRPr="00323D65" w14:paraId="33592CC3" w14:textId="77777777" w:rsidTr="00CC10AC">
        <w:trPr>
          <w:trHeight w:val="72"/>
        </w:trPr>
        <w:tc>
          <w:tcPr>
            <w:tcW w:w="1838" w:type="dxa"/>
            <w:tcBorders>
              <w:top w:val="nil"/>
              <w:left w:val="nil"/>
              <w:bottom w:val="nil"/>
              <w:right w:val="nil"/>
            </w:tcBorders>
            <w:vAlign w:val="center"/>
          </w:tcPr>
          <w:p w14:paraId="1B251A1B" w14:textId="77777777" w:rsidR="00CC10AC" w:rsidRDefault="00CC10AC" w:rsidP="00CC10AC">
            <w:pPr>
              <w:spacing w:after="0" w:line="247" w:lineRule="auto"/>
              <w:ind w:left="0" w:right="43"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79672FDC" w14:textId="77777777" w:rsidR="00CC10AC" w:rsidRPr="00310A94" w:rsidRDefault="00CC10AC" w:rsidP="00CC10AC">
            <w:pPr>
              <w:spacing w:after="0"/>
              <w:ind w:left="0" w:firstLine="0"/>
              <w:jc w:val="center"/>
              <w:rPr>
                <w:rFonts w:asciiTheme="majorBidi" w:hAnsiTheme="majorBidi" w:cstheme="majorBidi"/>
                <w:color w:val="000000" w:themeColor="text1"/>
                <w:sz w:val="12"/>
                <w:szCs w:val="12"/>
              </w:rPr>
            </w:pPr>
            <w:r w:rsidRPr="003537C3">
              <w:rPr>
                <w:rFonts w:asciiTheme="majorBidi" w:hAnsiTheme="majorBidi" w:cstheme="majorBidi"/>
                <w:color w:val="000000" w:themeColor="text1"/>
                <w:sz w:val="12"/>
                <w:szCs w:val="12"/>
              </w:rPr>
              <w:t>0.112</w:t>
            </w:r>
          </w:p>
        </w:tc>
        <w:tc>
          <w:tcPr>
            <w:tcW w:w="613" w:type="dxa"/>
            <w:tcBorders>
              <w:top w:val="nil"/>
              <w:left w:val="nil"/>
              <w:bottom w:val="nil"/>
              <w:right w:val="nil"/>
            </w:tcBorders>
            <w:vAlign w:val="center"/>
          </w:tcPr>
          <w:p w14:paraId="06A3F1A7" w14:textId="77777777" w:rsidR="00CC10AC" w:rsidRPr="00323D65" w:rsidRDefault="00CC10AC" w:rsidP="00CC10AC">
            <w:pPr>
              <w:spacing w:after="0"/>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0.216</w:t>
            </w:r>
          </w:p>
        </w:tc>
        <w:tc>
          <w:tcPr>
            <w:tcW w:w="629" w:type="dxa"/>
            <w:tcBorders>
              <w:top w:val="nil"/>
              <w:left w:val="nil"/>
              <w:bottom w:val="nil"/>
              <w:right w:val="nil"/>
            </w:tcBorders>
            <w:vAlign w:val="center"/>
          </w:tcPr>
          <w:p w14:paraId="5A7A4857" w14:textId="77777777" w:rsidR="00CC10AC" w:rsidRPr="00323D65" w:rsidRDefault="00CC10AC" w:rsidP="00CC10AC">
            <w:pPr>
              <w:spacing w:after="0"/>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0.350</w:t>
            </w:r>
          </w:p>
        </w:tc>
        <w:tc>
          <w:tcPr>
            <w:tcW w:w="344" w:type="dxa"/>
            <w:tcBorders>
              <w:top w:val="nil"/>
              <w:left w:val="nil"/>
              <w:bottom w:val="nil"/>
              <w:right w:val="nil"/>
            </w:tcBorders>
          </w:tcPr>
          <w:p w14:paraId="2036260C" w14:textId="77777777" w:rsidR="00CC10AC" w:rsidRPr="00323D65" w:rsidRDefault="00CC10AC" w:rsidP="00CC10AC">
            <w:pPr>
              <w:spacing w:after="0"/>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585E582D" w14:textId="77777777" w:rsidR="00CC10AC" w:rsidRPr="00323D65" w:rsidRDefault="00CC10AC" w:rsidP="00CC10AC">
            <w:pPr>
              <w:spacing w:after="0"/>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126</w:t>
            </w:r>
          </w:p>
        </w:tc>
        <w:tc>
          <w:tcPr>
            <w:tcW w:w="580" w:type="dxa"/>
            <w:tcBorders>
              <w:top w:val="nil"/>
              <w:left w:val="nil"/>
              <w:bottom w:val="nil"/>
              <w:right w:val="nil"/>
            </w:tcBorders>
            <w:vAlign w:val="center"/>
          </w:tcPr>
          <w:p w14:paraId="36698A91" w14:textId="77777777" w:rsidR="00CC10AC" w:rsidRPr="00CC41E6" w:rsidRDefault="00CC10AC" w:rsidP="00CC10AC">
            <w:pPr>
              <w:spacing w:after="0"/>
              <w:ind w:left="0" w:firstLine="0"/>
              <w:jc w:val="center"/>
              <w:rPr>
                <w:rFonts w:asciiTheme="majorBidi" w:hAnsiTheme="majorBidi" w:cstheme="majorBidi"/>
                <w:color w:val="3303E3"/>
                <w:sz w:val="12"/>
                <w:szCs w:val="12"/>
              </w:rPr>
            </w:pPr>
            <w:r w:rsidRPr="00323D65">
              <w:rPr>
                <w:rFonts w:asciiTheme="majorBidi" w:hAnsiTheme="majorBidi" w:cstheme="majorBidi"/>
                <w:sz w:val="12"/>
                <w:szCs w:val="12"/>
              </w:rPr>
              <w:t>0.</w:t>
            </w:r>
            <w:r>
              <w:rPr>
                <w:rFonts w:asciiTheme="majorBidi" w:hAnsiTheme="majorBidi" w:cstheme="majorBidi"/>
                <w:sz w:val="12"/>
                <w:szCs w:val="12"/>
              </w:rPr>
              <w:t>315</w:t>
            </w:r>
          </w:p>
        </w:tc>
        <w:tc>
          <w:tcPr>
            <w:tcW w:w="619" w:type="dxa"/>
            <w:tcBorders>
              <w:top w:val="nil"/>
              <w:left w:val="nil"/>
              <w:bottom w:val="nil"/>
              <w:right w:val="nil"/>
            </w:tcBorders>
            <w:vAlign w:val="center"/>
          </w:tcPr>
          <w:p w14:paraId="09F5BCD0" w14:textId="77777777" w:rsidR="00CC10AC" w:rsidRPr="00323D65" w:rsidRDefault="00CC10AC" w:rsidP="00CC10AC">
            <w:pPr>
              <w:spacing w:after="0"/>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0.455</w:t>
            </w:r>
          </w:p>
        </w:tc>
      </w:tr>
      <w:tr w:rsidR="00CC10AC" w:rsidRPr="00323D65" w14:paraId="45E3A77E" w14:textId="77777777" w:rsidTr="00CC10AC">
        <w:trPr>
          <w:trHeight w:val="72"/>
        </w:trPr>
        <w:tc>
          <w:tcPr>
            <w:tcW w:w="1838" w:type="dxa"/>
            <w:tcBorders>
              <w:top w:val="nil"/>
              <w:left w:val="nil"/>
              <w:bottom w:val="nil"/>
              <w:right w:val="nil"/>
            </w:tcBorders>
            <w:vAlign w:val="center"/>
          </w:tcPr>
          <w:p w14:paraId="7F170D54"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-2</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32673D36"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.112</w:t>
            </w:r>
          </w:p>
        </w:tc>
        <w:tc>
          <w:tcPr>
            <w:tcW w:w="613" w:type="dxa"/>
            <w:tcBorders>
              <w:top w:val="nil"/>
              <w:left w:val="nil"/>
              <w:bottom w:val="nil"/>
              <w:right w:val="nil"/>
            </w:tcBorders>
            <w:vAlign w:val="center"/>
          </w:tcPr>
          <w:p w14:paraId="3DA41776" w14:textId="77777777" w:rsidR="00CC10AC" w:rsidRPr="00CC41E6" w:rsidRDefault="00CC10AC" w:rsidP="00CC10AC">
            <w:pPr>
              <w:ind w:left="0" w:firstLine="0"/>
              <w:jc w:val="center"/>
              <w:rPr>
                <w:rFonts w:asciiTheme="majorBidi" w:hAnsiTheme="majorBidi" w:cstheme="majorBidi"/>
                <w:color w:val="3303E3"/>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216</w:t>
            </w:r>
          </w:p>
        </w:tc>
        <w:tc>
          <w:tcPr>
            <w:tcW w:w="629" w:type="dxa"/>
            <w:tcBorders>
              <w:top w:val="nil"/>
              <w:left w:val="nil"/>
              <w:bottom w:val="nil"/>
              <w:right w:val="nil"/>
            </w:tcBorders>
            <w:vAlign w:val="center"/>
          </w:tcPr>
          <w:p w14:paraId="5B24D159"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350</w:t>
            </w:r>
          </w:p>
        </w:tc>
        <w:tc>
          <w:tcPr>
            <w:tcW w:w="344" w:type="dxa"/>
            <w:tcBorders>
              <w:top w:val="nil"/>
              <w:left w:val="nil"/>
              <w:bottom w:val="nil"/>
              <w:right w:val="nil"/>
            </w:tcBorders>
          </w:tcPr>
          <w:p w14:paraId="2E80281D"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058F9FC7"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126</w:t>
            </w:r>
          </w:p>
        </w:tc>
        <w:tc>
          <w:tcPr>
            <w:tcW w:w="580" w:type="dxa"/>
            <w:tcBorders>
              <w:top w:val="nil"/>
              <w:left w:val="nil"/>
              <w:bottom w:val="nil"/>
              <w:right w:val="nil"/>
            </w:tcBorders>
            <w:vAlign w:val="center"/>
          </w:tcPr>
          <w:p w14:paraId="71F15474"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314</w:t>
            </w:r>
          </w:p>
        </w:tc>
        <w:tc>
          <w:tcPr>
            <w:tcW w:w="619" w:type="dxa"/>
            <w:tcBorders>
              <w:top w:val="nil"/>
              <w:left w:val="nil"/>
              <w:bottom w:val="nil"/>
              <w:right w:val="nil"/>
            </w:tcBorders>
            <w:vAlign w:val="center"/>
          </w:tcPr>
          <w:p w14:paraId="5241EB10"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457</w:t>
            </w:r>
          </w:p>
        </w:tc>
      </w:tr>
      <w:tr w:rsidR="00CC10AC" w:rsidRPr="00323D65" w14:paraId="79333464" w14:textId="77777777" w:rsidTr="00CC10AC">
        <w:trPr>
          <w:trHeight w:val="72"/>
        </w:trPr>
        <w:tc>
          <w:tcPr>
            <w:tcW w:w="1838" w:type="dxa"/>
            <w:tcBorders>
              <w:top w:val="nil"/>
              <w:left w:val="nil"/>
              <w:bottom w:val="single" w:sz="6" w:space="0" w:color="auto"/>
              <w:right w:val="nil"/>
            </w:tcBorders>
            <w:vAlign w:val="center"/>
          </w:tcPr>
          <w:p w14:paraId="499D6F14"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nil"/>
              <w:left w:val="nil"/>
              <w:bottom w:val="single" w:sz="6" w:space="0" w:color="auto"/>
              <w:right w:val="nil"/>
            </w:tcBorders>
            <w:vAlign w:val="center"/>
          </w:tcPr>
          <w:p w14:paraId="37BB3818"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0.127</w:t>
            </w:r>
          </w:p>
        </w:tc>
        <w:tc>
          <w:tcPr>
            <w:tcW w:w="613" w:type="dxa"/>
            <w:tcBorders>
              <w:top w:val="nil"/>
              <w:left w:val="nil"/>
              <w:bottom w:val="single" w:sz="6" w:space="0" w:color="auto"/>
              <w:right w:val="nil"/>
            </w:tcBorders>
            <w:vAlign w:val="center"/>
          </w:tcPr>
          <w:p w14:paraId="2463C4CA"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0.2</w:t>
            </w:r>
            <w:r>
              <w:rPr>
                <w:rFonts w:asciiTheme="majorBidi" w:hAnsiTheme="majorBidi" w:cstheme="majorBidi"/>
                <w:color w:val="3303E3"/>
                <w:sz w:val="12"/>
                <w:szCs w:val="12"/>
              </w:rPr>
              <w:t>07</w:t>
            </w:r>
          </w:p>
        </w:tc>
        <w:tc>
          <w:tcPr>
            <w:tcW w:w="629" w:type="dxa"/>
            <w:tcBorders>
              <w:top w:val="nil"/>
              <w:left w:val="nil"/>
              <w:bottom w:val="single" w:sz="6" w:space="0" w:color="auto"/>
              <w:right w:val="nil"/>
            </w:tcBorders>
            <w:vAlign w:val="center"/>
          </w:tcPr>
          <w:p w14:paraId="22814B95" w14:textId="77777777" w:rsidR="00CC10AC" w:rsidRPr="00CC41E6" w:rsidRDefault="00CC10AC" w:rsidP="00CC10AC">
            <w:pPr>
              <w:ind w:left="0" w:firstLine="0"/>
              <w:jc w:val="center"/>
              <w:rPr>
                <w:rFonts w:asciiTheme="majorBidi" w:hAnsiTheme="majorBidi" w:cstheme="majorBidi"/>
                <w:color w:val="3303E3"/>
                <w:sz w:val="12"/>
                <w:szCs w:val="12"/>
              </w:rPr>
            </w:pPr>
            <w:r w:rsidRPr="003537C3">
              <w:rPr>
                <w:rFonts w:asciiTheme="majorBidi" w:hAnsiTheme="majorBidi" w:cstheme="majorBidi"/>
                <w:color w:val="000000" w:themeColor="text1"/>
                <w:sz w:val="12"/>
                <w:szCs w:val="12"/>
              </w:rPr>
              <w:t>0.395</w:t>
            </w:r>
          </w:p>
        </w:tc>
        <w:tc>
          <w:tcPr>
            <w:tcW w:w="344" w:type="dxa"/>
            <w:tcBorders>
              <w:top w:val="nil"/>
              <w:left w:val="nil"/>
              <w:bottom w:val="single" w:sz="6" w:space="0" w:color="auto"/>
              <w:right w:val="nil"/>
            </w:tcBorders>
          </w:tcPr>
          <w:p w14:paraId="553D5092"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2C48C8C8"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0.127</w:t>
            </w:r>
          </w:p>
        </w:tc>
        <w:tc>
          <w:tcPr>
            <w:tcW w:w="580" w:type="dxa"/>
            <w:tcBorders>
              <w:top w:val="nil"/>
              <w:left w:val="nil"/>
              <w:bottom w:val="single" w:sz="6" w:space="0" w:color="auto"/>
              <w:right w:val="nil"/>
            </w:tcBorders>
            <w:vAlign w:val="center"/>
          </w:tcPr>
          <w:p w14:paraId="7F4B6F07"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310</w:t>
            </w:r>
          </w:p>
        </w:tc>
        <w:tc>
          <w:tcPr>
            <w:tcW w:w="619" w:type="dxa"/>
            <w:tcBorders>
              <w:top w:val="nil"/>
              <w:left w:val="nil"/>
              <w:right w:val="nil"/>
            </w:tcBorders>
            <w:vAlign w:val="center"/>
          </w:tcPr>
          <w:p w14:paraId="0BEF5F99" w14:textId="77777777" w:rsidR="00CC10AC" w:rsidRPr="00CC41E6" w:rsidRDefault="00CC10AC" w:rsidP="00CC10AC">
            <w:pPr>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419</w:t>
            </w:r>
          </w:p>
        </w:tc>
      </w:tr>
      <w:tr w:rsidR="00CC10AC" w:rsidRPr="00896C4A" w14:paraId="5AC21BD0" w14:textId="77777777" w:rsidTr="00CC10AC">
        <w:trPr>
          <w:trHeight w:val="216"/>
        </w:trPr>
        <w:tc>
          <w:tcPr>
            <w:tcW w:w="5816" w:type="dxa"/>
            <w:gridSpan w:val="8"/>
            <w:tcBorders>
              <w:top w:val="single" w:sz="6" w:space="0" w:color="auto"/>
              <w:left w:val="nil"/>
              <w:bottom w:val="single" w:sz="6" w:space="0" w:color="auto"/>
              <w:right w:val="nil"/>
            </w:tcBorders>
            <w:vAlign w:val="center"/>
          </w:tcPr>
          <w:p w14:paraId="3C6DC8EE" w14:textId="77777777" w:rsidR="00CC10AC" w:rsidRPr="00896C4A" w:rsidRDefault="00CC10AC" w:rsidP="00CC10AC">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 Normalized Features – PCA (m = </w:t>
            </w:r>
            <w:r>
              <w:rPr>
                <w:rFonts w:asciiTheme="majorBidi" w:hAnsiTheme="majorBidi" w:cstheme="majorBidi"/>
                <w:sz w:val="12"/>
                <w:szCs w:val="12"/>
              </w:rPr>
              <w:t>10</w:t>
            </w:r>
            <w:r w:rsidRPr="00896C4A">
              <w:rPr>
                <w:rFonts w:asciiTheme="majorBidi" w:hAnsiTheme="majorBidi" w:cstheme="majorBidi"/>
                <w:sz w:val="12"/>
                <w:szCs w:val="12"/>
              </w:rPr>
              <w:t>)</w:t>
            </w:r>
          </w:p>
        </w:tc>
      </w:tr>
      <w:tr w:rsidR="00CC10AC" w:rsidRPr="00323D65" w14:paraId="2CAD5F93" w14:textId="77777777" w:rsidTr="00CC10AC">
        <w:trPr>
          <w:trHeight w:val="72"/>
        </w:trPr>
        <w:tc>
          <w:tcPr>
            <w:tcW w:w="1838" w:type="dxa"/>
            <w:tcBorders>
              <w:top w:val="single" w:sz="6" w:space="0" w:color="auto"/>
              <w:left w:val="nil"/>
              <w:bottom w:val="nil"/>
              <w:right w:val="nil"/>
            </w:tcBorders>
            <w:vAlign w:val="center"/>
          </w:tcPr>
          <w:p w14:paraId="63B1F418"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unbalanced)</w:t>
            </w:r>
          </w:p>
        </w:tc>
        <w:tc>
          <w:tcPr>
            <w:tcW w:w="613" w:type="dxa"/>
            <w:tcBorders>
              <w:top w:val="single" w:sz="6" w:space="0" w:color="auto"/>
              <w:left w:val="nil"/>
              <w:bottom w:val="nil"/>
              <w:right w:val="nil"/>
            </w:tcBorders>
            <w:vAlign w:val="center"/>
          </w:tcPr>
          <w:p w14:paraId="3CEE2E63"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13" w:type="dxa"/>
            <w:tcBorders>
              <w:top w:val="single" w:sz="6" w:space="0" w:color="auto"/>
              <w:left w:val="nil"/>
              <w:bottom w:val="nil"/>
              <w:right w:val="nil"/>
            </w:tcBorders>
            <w:vAlign w:val="center"/>
          </w:tcPr>
          <w:p w14:paraId="18765480"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29" w:type="dxa"/>
            <w:tcBorders>
              <w:top w:val="single" w:sz="6" w:space="0" w:color="auto"/>
              <w:left w:val="nil"/>
              <w:bottom w:val="nil"/>
              <w:right w:val="nil"/>
            </w:tcBorders>
            <w:vAlign w:val="center"/>
          </w:tcPr>
          <w:p w14:paraId="0E945F63"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1.015</w:t>
            </w:r>
          </w:p>
        </w:tc>
        <w:tc>
          <w:tcPr>
            <w:tcW w:w="344" w:type="dxa"/>
            <w:tcBorders>
              <w:top w:val="single" w:sz="6" w:space="0" w:color="auto"/>
              <w:left w:val="nil"/>
              <w:bottom w:val="nil"/>
              <w:right w:val="nil"/>
            </w:tcBorders>
          </w:tcPr>
          <w:p w14:paraId="6D1C04DF"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66F3C9C8"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873</w:t>
            </w:r>
          </w:p>
        </w:tc>
        <w:tc>
          <w:tcPr>
            <w:tcW w:w="580" w:type="dxa"/>
            <w:tcBorders>
              <w:top w:val="single" w:sz="6" w:space="0" w:color="auto"/>
              <w:left w:val="nil"/>
              <w:bottom w:val="nil"/>
              <w:right w:val="nil"/>
            </w:tcBorders>
            <w:vAlign w:val="center"/>
          </w:tcPr>
          <w:p w14:paraId="3190F7B7"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0.999</w:t>
            </w:r>
          </w:p>
        </w:tc>
        <w:tc>
          <w:tcPr>
            <w:tcW w:w="619" w:type="dxa"/>
            <w:tcBorders>
              <w:top w:val="single" w:sz="6" w:space="0" w:color="auto"/>
              <w:left w:val="nil"/>
              <w:bottom w:val="nil"/>
              <w:right w:val="nil"/>
            </w:tcBorders>
            <w:vAlign w:val="center"/>
          </w:tcPr>
          <w:p w14:paraId="217BFD33"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990</w:t>
            </w:r>
          </w:p>
        </w:tc>
      </w:tr>
      <w:tr w:rsidR="00CC10AC" w:rsidRPr="00323D65" w14:paraId="4F096380" w14:textId="77777777" w:rsidTr="00CC10AC">
        <w:trPr>
          <w:trHeight w:val="72"/>
        </w:trPr>
        <w:tc>
          <w:tcPr>
            <w:tcW w:w="1838" w:type="dxa"/>
            <w:tcBorders>
              <w:top w:val="nil"/>
              <w:left w:val="nil"/>
              <w:bottom w:val="nil"/>
              <w:right w:val="nil"/>
            </w:tcBorders>
            <w:vAlign w:val="center"/>
          </w:tcPr>
          <w:p w14:paraId="12386046" w14:textId="77777777" w:rsidR="00CC10AC"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17D2170D" w14:textId="77777777" w:rsidR="00CC10AC" w:rsidRPr="00323D65" w:rsidRDefault="00CC10AC" w:rsidP="00CC10AC">
            <w:pPr>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w:t>
            </w:r>
            <w:r>
              <w:rPr>
                <w:rFonts w:asciiTheme="majorBidi" w:hAnsiTheme="majorBidi" w:cstheme="majorBidi"/>
                <w:color w:val="FF0000"/>
                <w:sz w:val="12"/>
                <w:szCs w:val="12"/>
              </w:rPr>
              <w:t>164</w:t>
            </w:r>
          </w:p>
        </w:tc>
        <w:tc>
          <w:tcPr>
            <w:tcW w:w="613" w:type="dxa"/>
            <w:tcBorders>
              <w:top w:val="nil"/>
              <w:left w:val="nil"/>
              <w:bottom w:val="nil"/>
              <w:right w:val="nil"/>
            </w:tcBorders>
            <w:vAlign w:val="center"/>
          </w:tcPr>
          <w:p w14:paraId="71CB1B58" w14:textId="77777777" w:rsidR="00CC10AC" w:rsidRPr="00CC41E6" w:rsidRDefault="00CC10AC" w:rsidP="00CC10AC">
            <w:pPr>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307</w:t>
            </w:r>
          </w:p>
        </w:tc>
        <w:tc>
          <w:tcPr>
            <w:tcW w:w="629" w:type="dxa"/>
            <w:tcBorders>
              <w:top w:val="nil"/>
              <w:left w:val="nil"/>
              <w:bottom w:val="nil"/>
              <w:right w:val="nil"/>
            </w:tcBorders>
            <w:vAlign w:val="center"/>
          </w:tcPr>
          <w:p w14:paraId="17E50611"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499</w:t>
            </w:r>
          </w:p>
        </w:tc>
        <w:tc>
          <w:tcPr>
            <w:tcW w:w="344" w:type="dxa"/>
            <w:tcBorders>
              <w:top w:val="nil"/>
              <w:left w:val="nil"/>
              <w:bottom w:val="nil"/>
              <w:right w:val="nil"/>
            </w:tcBorders>
          </w:tcPr>
          <w:p w14:paraId="482680D5"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0829503C"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0.245</w:t>
            </w:r>
          </w:p>
        </w:tc>
        <w:tc>
          <w:tcPr>
            <w:tcW w:w="580" w:type="dxa"/>
            <w:tcBorders>
              <w:top w:val="nil"/>
              <w:left w:val="nil"/>
              <w:bottom w:val="nil"/>
              <w:right w:val="nil"/>
            </w:tcBorders>
            <w:vAlign w:val="center"/>
          </w:tcPr>
          <w:p w14:paraId="33F7D401" w14:textId="77777777" w:rsidR="00CC10AC" w:rsidRPr="00CC41E6" w:rsidRDefault="00CC10AC" w:rsidP="00CC10AC">
            <w:pPr>
              <w:ind w:left="0" w:firstLine="0"/>
              <w:jc w:val="center"/>
              <w:rPr>
                <w:rFonts w:asciiTheme="majorBidi" w:hAnsiTheme="majorBidi" w:cstheme="majorBidi"/>
                <w:color w:val="3303E3"/>
                <w:sz w:val="12"/>
                <w:szCs w:val="12"/>
              </w:rPr>
            </w:pPr>
            <w:r w:rsidRPr="00323D65">
              <w:rPr>
                <w:rFonts w:asciiTheme="majorBidi" w:hAnsiTheme="majorBidi" w:cstheme="majorBidi"/>
                <w:sz w:val="12"/>
                <w:szCs w:val="12"/>
              </w:rPr>
              <w:t>0.</w:t>
            </w:r>
            <w:r>
              <w:rPr>
                <w:rFonts w:asciiTheme="majorBidi" w:hAnsiTheme="majorBidi" w:cstheme="majorBidi"/>
                <w:sz w:val="12"/>
                <w:szCs w:val="12"/>
              </w:rPr>
              <w:t>411</w:t>
            </w:r>
          </w:p>
        </w:tc>
        <w:tc>
          <w:tcPr>
            <w:tcW w:w="619" w:type="dxa"/>
            <w:tcBorders>
              <w:top w:val="nil"/>
              <w:left w:val="nil"/>
              <w:bottom w:val="nil"/>
              <w:right w:val="nil"/>
            </w:tcBorders>
            <w:vAlign w:val="center"/>
          </w:tcPr>
          <w:p w14:paraId="458D0BC5"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0.750</w:t>
            </w:r>
          </w:p>
        </w:tc>
      </w:tr>
      <w:tr w:rsidR="00CC10AC" w:rsidRPr="00323D65" w14:paraId="60997DC9" w14:textId="77777777" w:rsidTr="00CC10AC">
        <w:trPr>
          <w:trHeight w:val="72"/>
        </w:trPr>
        <w:tc>
          <w:tcPr>
            <w:tcW w:w="1838" w:type="dxa"/>
            <w:tcBorders>
              <w:top w:val="nil"/>
              <w:left w:val="nil"/>
              <w:bottom w:val="nil"/>
              <w:right w:val="nil"/>
            </w:tcBorders>
            <w:vAlign w:val="center"/>
          </w:tcPr>
          <w:p w14:paraId="363B04A9"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-2</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112E9519"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164</w:t>
            </w:r>
          </w:p>
        </w:tc>
        <w:tc>
          <w:tcPr>
            <w:tcW w:w="613" w:type="dxa"/>
            <w:tcBorders>
              <w:top w:val="nil"/>
              <w:left w:val="nil"/>
              <w:bottom w:val="nil"/>
              <w:right w:val="nil"/>
            </w:tcBorders>
            <w:vAlign w:val="center"/>
          </w:tcPr>
          <w:p w14:paraId="431AA16B" w14:textId="77777777" w:rsidR="00CC10AC" w:rsidRPr="00323D65" w:rsidRDefault="00CC10AC"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307</w:t>
            </w:r>
          </w:p>
        </w:tc>
        <w:tc>
          <w:tcPr>
            <w:tcW w:w="629" w:type="dxa"/>
            <w:tcBorders>
              <w:top w:val="nil"/>
              <w:left w:val="nil"/>
              <w:bottom w:val="nil"/>
              <w:right w:val="nil"/>
            </w:tcBorders>
            <w:vAlign w:val="center"/>
          </w:tcPr>
          <w:p w14:paraId="6FAF6EB1"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499</w:t>
            </w:r>
          </w:p>
        </w:tc>
        <w:tc>
          <w:tcPr>
            <w:tcW w:w="344" w:type="dxa"/>
            <w:tcBorders>
              <w:top w:val="nil"/>
              <w:left w:val="nil"/>
              <w:bottom w:val="nil"/>
              <w:right w:val="nil"/>
            </w:tcBorders>
          </w:tcPr>
          <w:p w14:paraId="383680ED"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1DFCCAE8"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245</w:t>
            </w:r>
          </w:p>
        </w:tc>
        <w:tc>
          <w:tcPr>
            <w:tcW w:w="580" w:type="dxa"/>
            <w:tcBorders>
              <w:top w:val="nil"/>
              <w:left w:val="nil"/>
              <w:bottom w:val="nil"/>
              <w:right w:val="nil"/>
            </w:tcBorders>
            <w:vAlign w:val="center"/>
          </w:tcPr>
          <w:p w14:paraId="0600F2B6"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407</w:t>
            </w:r>
          </w:p>
        </w:tc>
        <w:tc>
          <w:tcPr>
            <w:tcW w:w="619" w:type="dxa"/>
            <w:tcBorders>
              <w:top w:val="nil"/>
              <w:left w:val="nil"/>
              <w:bottom w:val="nil"/>
              <w:right w:val="nil"/>
            </w:tcBorders>
            <w:vAlign w:val="center"/>
          </w:tcPr>
          <w:p w14:paraId="6D6BEE15"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752</w:t>
            </w:r>
          </w:p>
        </w:tc>
      </w:tr>
      <w:tr w:rsidR="00CC10AC" w:rsidRPr="00323D65" w14:paraId="6141990A" w14:textId="77777777" w:rsidTr="00CC10AC">
        <w:trPr>
          <w:trHeight w:val="72"/>
        </w:trPr>
        <w:tc>
          <w:tcPr>
            <w:tcW w:w="1838" w:type="dxa"/>
            <w:tcBorders>
              <w:top w:val="nil"/>
              <w:left w:val="nil"/>
              <w:bottom w:val="single" w:sz="6" w:space="0" w:color="auto"/>
              <w:right w:val="nil"/>
            </w:tcBorders>
            <w:vAlign w:val="center"/>
          </w:tcPr>
          <w:p w14:paraId="7B7B5FE8"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nil"/>
              <w:left w:val="nil"/>
              <w:bottom w:val="single" w:sz="6" w:space="0" w:color="auto"/>
              <w:right w:val="nil"/>
            </w:tcBorders>
            <w:vAlign w:val="center"/>
          </w:tcPr>
          <w:p w14:paraId="471B49F5"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0.170</w:t>
            </w:r>
          </w:p>
        </w:tc>
        <w:tc>
          <w:tcPr>
            <w:tcW w:w="613" w:type="dxa"/>
            <w:tcBorders>
              <w:top w:val="nil"/>
              <w:left w:val="nil"/>
              <w:bottom w:val="single" w:sz="6" w:space="0" w:color="auto"/>
              <w:right w:val="nil"/>
            </w:tcBorders>
            <w:vAlign w:val="center"/>
          </w:tcPr>
          <w:p w14:paraId="7CF10D73"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0.307</w:t>
            </w:r>
          </w:p>
        </w:tc>
        <w:tc>
          <w:tcPr>
            <w:tcW w:w="629" w:type="dxa"/>
            <w:tcBorders>
              <w:top w:val="nil"/>
              <w:left w:val="nil"/>
              <w:bottom w:val="single" w:sz="6" w:space="0" w:color="auto"/>
              <w:right w:val="nil"/>
            </w:tcBorders>
            <w:vAlign w:val="center"/>
          </w:tcPr>
          <w:p w14:paraId="469DDFA0"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0.522</w:t>
            </w:r>
          </w:p>
        </w:tc>
        <w:tc>
          <w:tcPr>
            <w:tcW w:w="344" w:type="dxa"/>
            <w:tcBorders>
              <w:top w:val="nil"/>
              <w:left w:val="nil"/>
              <w:bottom w:val="single" w:sz="6" w:space="0" w:color="auto"/>
              <w:right w:val="nil"/>
            </w:tcBorders>
          </w:tcPr>
          <w:p w14:paraId="3198D7B7"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4F98521C"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0.1</w:t>
            </w:r>
            <w:r>
              <w:rPr>
                <w:rFonts w:asciiTheme="majorBidi" w:hAnsiTheme="majorBidi" w:cstheme="majorBidi"/>
                <w:color w:val="FF0000"/>
                <w:sz w:val="12"/>
                <w:szCs w:val="12"/>
              </w:rPr>
              <w:t>94</w:t>
            </w:r>
          </w:p>
        </w:tc>
        <w:tc>
          <w:tcPr>
            <w:tcW w:w="580" w:type="dxa"/>
            <w:tcBorders>
              <w:top w:val="nil"/>
              <w:left w:val="nil"/>
              <w:bottom w:val="single" w:sz="6" w:space="0" w:color="auto"/>
              <w:right w:val="nil"/>
            </w:tcBorders>
            <w:vAlign w:val="center"/>
          </w:tcPr>
          <w:p w14:paraId="2192D2B7"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395</w:t>
            </w:r>
          </w:p>
        </w:tc>
        <w:tc>
          <w:tcPr>
            <w:tcW w:w="619" w:type="dxa"/>
            <w:tcBorders>
              <w:top w:val="nil"/>
              <w:left w:val="nil"/>
              <w:bottom w:val="single" w:sz="6" w:space="0" w:color="auto"/>
              <w:right w:val="nil"/>
            </w:tcBorders>
            <w:vAlign w:val="center"/>
          </w:tcPr>
          <w:p w14:paraId="18AA8874"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578</w:t>
            </w:r>
          </w:p>
        </w:tc>
      </w:tr>
      <w:tr w:rsidR="00CC10AC" w:rsidRPr="00896C4A" w14:paraId="038B37EA" w14:textId="77777777" w:rsidTr="00CC10AC">
        <w:trPr>
          <w:trHeight w:val="216"/>
        </w:trPr>
        <w:tc>
          <w:tcPr>
            <w:tcW w:w="5816" w:type="dxa"/>
            <w:gridSpan w:val="8"/>
            <w:tcBorders>
              <w:top w:val="single" w:sz="6" w:space="0" w:color="auto"/>
              <w:left w:val="nil"/>
              <w:bottom w:val="single" w:sz="6" w:space="0" w:color="auto"/>
              <w:right w:val="nil"/>
            </w:tcBorders>
            <w:vAlign w:val="center"/>
          </w:tcPr>
          <w:p w14:paraId="2C98F8BD" w14:textId="77777777" w:rsidR="00CC10AC" w:rsidRPr="00896C4A" w:rsidRDefault="00CC10AC" w:rsidP="00CC10AC">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Z-Normalized Features – PCA (m = </w:t>
            </w:r>
            <w:r>
              <w:rPr>
                <w:rFonts w:asciiTheme="majorBidi" w:hAnsiTheme="majorBidi" w:cstheme="majorBidi"/>
                <w:sz w:val="12"/>
                <w:szCs w:val="12"/>
              </w:rPr>
              <w:t>8</w:t>
            </w:r>
            <w:r w:rsidRPr="00896C4A">
              <w:rPr>
                <w:rFonts w:asciiTheme="majorBidi" w:hAnsiTheme="majorBidi" w:cstheme="majorBidi"/>
                <w:sz w:val="12"/>
                <w:szCs w:val="12"/>
              </w:rPr>
              <w:t>)</w:t>
            </w:r>
          </w:p>
        </w:tc>
      </w:tr>
      <w:tr w:rsidR="00CC10AC" w:rsidRPr="00323D65" w14:paraId="662E595B" w14:textId="77777777" w:rsidTr="00CC10AC">
        <w:trPr>
          <w:trHeight w:val="72"/>
        </w:trPr>
        <w:tc>
          <w:tcPr>
            <w:tcW w:w="1838" w:type="dxa"/>
            <w:tcBorders>
              <w:top w:val="single" w:sz="6" w:space="0" w:color="auto"/>
              <w:left w:val="nil"/>
              <w:bottom w:val="nil"/>
              <w:right w:val="nil"/>
            </w:tcBorders>
            <w:vAlign w:val="center"/>
          </w:tcPr>
          <w:p w14:paraId="0EECC9E7"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unbalanced)</w:t>
            </w:r>
          </w:p>
        </w:tc>
        <w:tc>
          <w:tcPr>
            <w:tcW w:w="613" w:type="dxa"/>
            <w:tcBorders>
              <w:top w:val="single" w:sz="6" w:space="0" w:color="auto"/>
              <w:left w:val="nil"/>
              <w:bottom w:val="nil"/>
              <w:right w:val="nil"/>
            </w:tcBorders>
            <w:vAlign w:val="center"/>
          </w:tcPr>
          <w:p w14:paraId="2D0A57BE" w14:textId="77777777" w:rsidR="00CC10AC" w:rsidRPr="00323D65" w:rsidRDefault="00CC10AC"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997</w:t>
            </w:r>
          </w:p>
        </w:tc>
        <w:tc>
          <w:tcPr>
            <w:tcW w:w="613" w:type="dxa"/>
            <w:tcBorders>
              <w:top w:val="single" w:sz="6" w:space="0" w:color="auto"/>
              <w:left w:val="nil"/>
              <w:bottom w:val="nil"/>
              <w:right w:val="nil"/>
            </w:tcBorders>
            <w:vAlign w:val="center"/>
          </w:tcPr>
          <w:p w14:paraId="00D4F00A"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29" w:type="dxa"/>
            <w:tcBorders>
              <w:top w:val="single" w:sz="6" w:space="0" w:color="auto"/>
              <w:left w:val="nil"/>
              <w:bottom w:val="nil"/>
              <w:right w:val="nil"/>
            </w:tcBorders>
            <w:vAlign w:val="center"/>
          </w:tcPr>
          <w:p w14:paraId="04096536"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1.011</w:t>
            </w:r>
          </w:p>
        </w:tc>
        <w:tc>
          <w:tcPr>
            <w:tcW w:w="344" w:type="dxa"/>
            <w:tcBorders>
              <w:top w:val="single" w:sz="6" w:space="0" w:color="auto"/>
              <w:left w:val="nil"/>
              <w:bottom w:val="nil"/>
              <w:right w:val="nil"/>
            </w:tcBorders>
          </w:tcPr>
          <w:p w14:paraId="777C7738"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7CF6AA4B"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969</w:t>
            </w:r>
          </w:p>
        </w:tc>
        <w:tc>
          <w:tcPr>
            <w:tcW w:w="580" w:type="dxa"/>
            <w:tcBorders>
              <w:top w:val="single" w:sz="6" w:space="0" w:color="auto"/>
              <w:left w:val="nil"/>
              <w:bottom w:val="nil"/>
              <w:right w:val="nil"/>
            </w:tcBorders>
            <w:vAlign w:val="center"/>
          </w:tcPr>
          <w:p w14:paraId="1DF00CF0"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0.998</w:t>
            </w:r>
          </w:p>
        </w:tc>
        <w:tc>
          <w:tcPr>
            <w:tcW w:w="619" w:type="dxa"/>
            <w:tcBorders>
              <w:top w:val="single" w:sz="6" w:space="0" w:color="auto"/>
              <w:left w:val="nil"/>
              <w:bottom w:val="nil"/>
              <w:right w:val="nil"/>
            </w:tcBorders>
            <w:vAlign w:val="center"/>
          </w:tcPr>
          <w:p w14:paraId="1D2D193F"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1.005</w:t>
            </w:r>
          </w:p>
        </w:tc>
      </w:tr>
      <w:tr w:rsidR="00CC10AC" w:rsidRPr="00323D65" w14:paraId="061C9E17" w14:textId="77777777" w:rsidTr="00CC10AC">
        <w:trPr>
          <w:trHeight w:val="72"/>
        </w:trPr>
        <w:tc>
          <w:tcPr>
            <w:tcW w:w="1838" w:type="dxa"/>
            <w:tcBorders>
              <w:top w:val="nil"/>
              <w:left w:val="nil"/>
              <w:bottom w:val="nil"/>
              <w:right w:val="nil"/>
            </w:tcBorders>
            <w:vAlign w:val="center"/>
          </w:tcPr>
          <w:p w14:paraId="1B26DF3D" w14:textId="77777777" w:rsidR="00CC10AC"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(C=2*10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=0.5</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3D4EDF35" w14:textId="77777777" w:rsidR="00CC10AC" w:rsidRPr="00B52993" w:rsidRDefault="00CC10AC" w:rsidP="00CC10AC">
            <w:pPr>
              <w:ind w:left="0" w:firstLine="0"/>
              <w:jc w:val="center"/>
              <w:rPr>
                <w:rFonts w:asciiTheme="majorBidi" w:hAnsiTheme="majorBidi" w:cstheme="majorBidi"/>
                <w:color w:val="000000" w:themeColor="text1"/>
                <w:sz w:val="12"/>
                <w:szCs w:val="12"/>
              </w:rPr>
            </w:pPr>
            <w:r w:rsidRPr="003537C3">
              <w:rPr>
                <w:rFonts w:asciiTheme="majorBidi" w:hAnsiTheme="majorBidi" w:cstheme="majorBidi"/>
                <w:color w:val="000000" w:themeColor="text1"/>
                <w:sz w:val="12"/>
                <w:szCs w:val="12"/>
              </w:rPr>
              <w:t>0.252</w:t>
            </w:r>
          </w:p>
        </w:tc>
        <w:tc>
          <w:tcPr>
            <w:tcW w:w="613" w:type="dxa"/>
            <w:tcBorders>
              <w:top w:val="nil"/>
              <w:left w:val="nil"/>
              <w:bottom w:val="nil"/>
              <w:right w:val="nil"/>
            </w:tcBorders>
            <w:vAlign w:val="center"/>
          </w:tcPr>
          <w:p w14:paraId="15D5C900"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0.440</w:t>
            </w:r>
          </w:p>
        </w:tc>
        <w:tc>
          <w:tcPr>
            <w:tcW w:w="629" w:type="dxa"/>
            <w:tcBorders>
              <w:top w:val="nil"/>
              <w:left w:val="nil"/>
              <w:bottom w:val="nil"/>
              <w:right w:val="nil"/>
            </w:tcBorders>
            <w:vAlign w:val="center"/>
          </w:tcPr>
          <w:p w14:paraId="458CC92F"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.651</w:t>
            </w:r>
          </w:p>
        </w:tc>
        <w:tc>
          <w:tcPr>
            <w:tcW w:w="344" w:type="dxa"/>
            <w:tcBorders>
              <w:top w:val="nil"/>
              <w:left w:val="nil"/>
              <w:bottom w:val="nil"/>
              <w:right w:val="nil"/>
            </w:tcBorders>
          </w:tcPr>
          <w:p w14:paraId="450EF527"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69DFB447"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0.943</w:t>
            </w:r>
          </w:p>
        </w:tc>
        <w:tc>
          <w:tcPr>
            <w:tcW w:w="580" w:type="dxa"/>
            <w:tcBorders>
              <w:top w:val="nil"/>
              <w:left w:val="nil"/>
              <w:bottom w:val="nil"/>
              <w:right w:val="nil"/>
            </w:tcBorders>
            <w:vAlign w:val="center"/>
          </w:tcPr>
          <w:p w14:paraId="46140333"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19" w:type="dxa"/>
            <w:tcBorders>
              <w:top w:val="nil"/>
              <w:left w:val="nil"/>
              <w:bottom w:val="nil"/>
              <w:right w:val="nil"/>
            </w:tcBorders>
            <w:vAlign w:val="center"/>
          </w:tcPr>
          <w:p w14:paraId="08CB9B97"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1.005</w:t>
            </w:r>
          </w:p>
        </w:tc>
      </w:tr>
      <w:tr w:rsidR="00CC10AC" w:rsidRPr="00323D65" w14:paraId="4E61A3FA" w14:textId="77777777" w:rsidTr="00CC10AC">
        <w:trPr>
          <w:trHeight w:val="72"/>
        </w:trPr>
        <w:tc>
          <w:tcPr>
            <w:tcW w:w="1838" w:type="dxa"/>
            <w:tcBorders>
              <w:top w:val="nil"/>
              <w:left w:val="nil"/>
              <w:bottom w:val="nil"/>
              <w:right w:val="nil"/>
            </w:tcBorders>
            <w:vAlign w:val="center"/>
          </w:tcPr>
          <w:p w14:paraId="12E98E9B"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-2</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=0.1</m:t>
              </m:r>
            </m:oMath>
            <w:r>
              <w:rPr>
                <w:rFonts w:asciiTheme="majorBidi" w:hAnsiTheme="majorBidi" w:cstheme="majorBidi"/>
                <w:sz w:val="10"/>
                <w:szCs w:val="10"/>
              </w:rPr>
              <w:t>)</w:t>
            </w:r>
          </w:p>
        </w:tc>
        <w:tc>
          <w:tcPr>
            <w:tcW w:w="613" w:type="dxa"/>
            <w:tcBorders>
              <w:top w:val="nil"/>
              <w:left w:val="nil"/>
              <w:bottom w:val="nil"/>
              <w:right w:val="nil"/>
            </w:tcBorders>
            <w:vAlign w:val="center"/>
          </w:tcPr>
          <w:p w14:paraId="25109745"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252</w:t>
            </w:r>
          </w:p>
        </w:tc>
        <w:tc>
          <w:tcPr>
            <w:tcW w:w="613" w:type="dxa"/>
            <w:tcBorders>
              <w:top w:val="nil"/>
              <w:left w:val="nil"/>
              <w:bottom w:val="nil"/>
              <w:right w:val="nil"/>
            </w:tcBorders>
            <w:vAlign w:val="center"/>
          </w:tcPr>
          <w:p w14:paraId="0887E612" w14:textId="77777777" w:rsidR="00CC10AC" w:rsidRPr="00323D65" w:rsidRDefault="00CC10AC" w:rsidP="00CC10AC">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440</w:t>
            </w:r>
          </w:p>
        </w:tc>
        <w:tc>
          <w:tcPr>
            <w:tcW w:w="629" w:type="dxa"/>
            <w:tcBorders>
              <w:top w:val="nil"/>
              <w:left w:val="nil"/>
              <w:bottom w:val="nil"/>
              <w:right w:val="nil"/>
            </w:tcBorders>
            <w:vAlign w:val="center"/>
          </w:tcPr>
          <w:p w14:paraId="6091F643"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651</w:t>
            </w:r>
          </w:p>
        </w:tc>
        <w:tc>
          <w:tcPr>
            <w:tcW w:w="344" w:type="dxa"/>
            <w:tcBorders>
              <w:top w:val="nil"/>
              <w:left w:val="nil"/>
              <w:bottom w:val="nil"/>
              <w:right w:val="nil"/>
            </w:tcBorders>
          </w:tcPr>
          <w:p w14:paraId="5AA14B3E"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78D080BB"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998</w:t>
            </w:r>
          </w:p>
        </w:tc>
        <w:tc>
          <w:tcPr>
            <w:tcW w:w="580" w:type="dxa"/>
            <w:tcBorders>
              <w:top w:val="nil"/>
              <w:left w:val="nil"/>
              <w:bottom w:val="nil"/>
              <w:right w:val="nil"/>
            </w:tcBorders>
            <w:vAlign w:val="center"/>
          </w:tcPr>
          <w:p w14:paraId="71E785C2"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998</w:t>
            </w:r>
          </w:p>
        </w:tc>
        <w:tc>
          <w:tcPr>
            <w:tcW w:w="619" w:type="dxa"/>
            <w:tcBorders>
              <w:top w:val="nil"/>
              <w:left w:val="nil"/>
              <w:bottom w:val="nil"/>
              <w:right w:val="nil"/>
            </w:tcBorders>
            <w:vAlign w:val="center"/>
          </w:tcPr>
          <w:p w14:paraId="5A035F08" w14:textId="77777777" w:rsidR="00CC10AC" w:rsidRPr="00323D65" w:rsidRDefault="00CC10AC" w:rsidP="00CC10AC">
            <w:pPr>
              <w:ind w:left="0" w:firstLine="0"/>
              <w:jc w:val="center"/>
              <w:rPr>
                <w:rFonts w:asciiTheme="majorBidi" w:hAnsiTheme="majorBidi" w:cstheme="majorBidi"/>
                <w:sz w:val="12"/>
                <w:szCs w:val="12"/>
              </w:rPr>
            </w:pPr>
            <w:r>
              <w:rPr>
                <w:rFonts w:asciiTheme="majorBidi" w:hAnsiTheme="majorBidi" w:cstheme="majorBidi"/>
                <w:sz w:val="12"/>
                <w:szCs w:val="12"/>
              </w:rPr>
              <w:t>1.005</w:t>
            </w:r>
          </w:p>
        </w:tc>
      </w:tr>
      <w:tr w:rsidR="00CC10AC" w:rsidRPr="00323D65" w14:paraId="3D026CAB" w14:textId="77777777" w:rsidTr="00CC10AC">
        <w:trPr>
          <w:trHeight w:val="72"/>
        </w:trPr>
        <w:tc>
          <w:tcPr>
            <w:tcW w:w="1838" w:type="dxa"/>
            <w:tcBorders>
              <w:top w:val="nil"/>
              <w:left w:val="nil"/>
              <w:bottom w:val="single" w:sz="6" w:space="0" w:color="000000"/>
              <w:right w:val="nil"/>
            </w:tcBorders>
            <w:vAlign w:val="center"/>
          </w:tcPr>
          <w:p w14:paraId="12DC8125" w14:textId="77777777" w:rsidR="00CC10AC" w:rsidRPr="00323D65" w:rsidRDefault="00CC10AC" w:rsidP="00CC10AC">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nil"/>
              <w:left w:val="nil"/>
              <w:bottom w:val="single" w:sz="6" w:space="0" w:color="000000"/>
              <w:right w:val="nil"/>
            </w:tcBorders>
            <w:vAlign w:val="center"/>
          </w:tcPr>
          <w:p w14:paraId="30531B52" w14:textId="77777777" w:rsidR="00CC10AC" w:rsidRPr="00323D65" w:rsidRDefault="00CC10AC" w:rsidP="00CC10AC">
            <w:pPr>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w:t>
            </w:r>
            <w:r>
              <w:rPr>
                <w:rFonts w:asciiTheme="majorBidi" w:hAnsiTheme="majorBidi" w:cstheme="majorBidi"/>
                <w:color w:val="FF0000"/>
                <w:sz w:val="12"/>
                <w:szCs w:val="12"/>
              </w:rPr>
              <w:t>252</w:t>
            </w:r>
          </w:p>
        </w:tc>
        <w:tc>
          <w:tcPr>
            <w:tcW w:w="613" w:type="dxa"/>
            <w:tcBorders>
              <w:top w:val="nil"/>
              <w:left w:val="nil"/>
              <w:bottom w:val="single" w:sz="6" w:space="0" w:color="000000"/>
              <w:right w:val="nil"/>
            </w:tcBorders>
            <w:vAlign w:val="center"/>
          </w:tcPr>
          <w:p w14:paraId="7F4BD913"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427</w:t>
            </w:r>
          </w:p>
        </w:tc>
        <w:tc>
          <w:tcPr>
            <w:tcW w:w="629" w:type="dxa"/>
            <w:tcBorders>
              <w:top w:val="nil"/>
              <w:left w:val="nil"/>
              <w:bottom w:val="single" w:sz="6" w:space="0" w:color="000000"/>
              <w:right w:val="nil"/>
            </w:tcBorders>
            <w:vAlign w:val="center"/>
          </w:tcPr>
          <w:p w14:paraId="1BD3A843" w14:textId="77777777" w:rsidR="00CC10AC" w:rsidRPr="00323D65" w:rsidRDefault="00CC10AC" w:rsidP="00CC10AC">
            <w:pPr>
              <w:ind w:left="0" w:firstLine="0"/>
              <w:jc w:val="center"/>
              <w:rPr>
                <w:rFonts w:asciiTheme="majorBidi" w:hAnsiTheme="majorBidi" w:cstheme="majorBidi"/>
                <w:sz w:val="12"/>
                <w:szCs w:val="12"/>
              </w:rPr>
            </w:pPr>
            <w:r w:rsidRPr="003537C3">
              <w:rPr>
                <w:rFonts w:asciiTheme="majorBidi" w:hAnsiTheme="majorBidi" w:cstheme="majorBidi"/>
                <w:color w:val="000000" w:themeColor="text1"/>
                <w:sz w:val="12"/>
                <w:szCs w:val="12"/>
              </w:rPr>
              <w:t>0.658</w:t>
            </w:r>
          </w:p>
        </w:tc>
        <w:tc>
          <w:tcPr>
            <w:tcW w:w="344" w:type="dxa"/>
            <w:tcBorders>
              <w:top w:val="nil"/>
              <w:left w:val="nil"/>
              <w:bottom w:val="single" w:sz="6" w:space="0" w:color="000000"/>
              <w:right w:val="nil"/>
            </w:tcBorders>
          </w:tcPr>
          <w:p w14:paraId="21EADDA5" w14:textId="77777777" w:rsidR="00CC10AC" w:rsidRPr="00323D65" w:rsidRDefault="00CC10AC" w:rsidP="00CC10AC">
            <w:pPr>
              <w:ind w:left="0" w:firstLine="0"/>
              <w:jc w:val="center"/>
              <w:rPr>
                <w:rFonts w:asciiTheme="majorBidi" w:hAnsiTheme="majorBidi" w:cstheme="majorBidi"/>
                <w:sz w:val="12"/>
                <w:szCs w:val="12"/>
              </w:rPr>
            </w:pPr>
          </w:p>
        </w:tc>
        <w:tc>
          <w:tcPr>
            <w:tcW w:w="580" w:type="dxa"/>
            <w:tcBorders>
              <w:top w:val="nil"/>
              <w:left w:val="nil"/>
              <w:bottom w:val="single" w:sz="6" w:space="0" w:color="000000"/>
              <w:right w:val="nil"/>
            </w:tcBorders>
            <w:vAlign w:val="center"/>
          </w:tcPr>
          <w:p w14:paraId="4A45CB79" w14:textId="77777777" w:rsidR="00CC10AC" w:rsidRPr="00323D65" w:rsidRDefault="00CC10AC" w:rsidP="00CC10AC">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703</w:t>
            </w:r>
          </w:p>
        </w:tc>
        <w:tc>
          <w:tcPr>
            <w:tcW w:w="580" w:type="dxa"/>
            <w:tcBorders>
              <w:top w:val="nil"/>
              <w:left w:val="nil"/>
              <w:bottom w:val="single" w:sz="6" w:space="0" w:color="000000"/>
              <w:right w:val="nil"/>
            </w:tcBorders>
            <w:vAlign w:val="center"/>
          </w:tcPr>
          <w:p w14:paraId="729BB433"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.854</w:t>
            </w:r>
          </w:p>
        </w:tc>
        <w:tc>
          <w:tcPr>
            <w:tcW w:w="619" w:type="dxa"/>
            <w:tcBorders>
              <w:top w:val="nil"/>
              <w:left w:val="nil"/>
              <w:bottom w:val="single" w:sz="6" w:space="0" w:color="000000"/>
              <w:right w:val="nil"/>
            </w:tcBorders>
            <w:vAlign w:val="center"/>
          </w:tcPr>
          <w:p w14:paraId="5A5D0129" w14:textId="77777777" w:rsidR="00CC10AC" w:rsidRPr="00323D65" w:rsidRDefault="00CC10AC" w:rsidP="00CC10AC">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876</w:t>
            </w:r>
          </w:p>
        </w:tc>
      </w:tr>
    </w:tbl>
    <w:p w14:paraId="7E694AA8" w14:textId="77777777" w:rsidR="00E33F9C" w:rsidRDefault="00E33F9C" w:rsidP="00E33F9C">
      <w:pPr>
        <w:rPr>
          <w:rFonts w:ascii="Times-Roman" w:eastAsiaTheme="minorHAnsi" w:hAnsi="Times-Roman" w:cs="Times-Roman"/>
          <w:kern w:val="0"/>
          <w:sz w:val="26"/>
          <w:szCs w:val="26"/>
        </w:rPr>
      </w:pPr>
    </w:p>
    <w:p w14:paraId="51A7F3B2" w14:textId="77777777" w:rsidR="00E33F9C" w:rsidRDefault="00E33F9C" w:rsidP="00E33F9C">
      <w:pPr>
        <w:rPr>
          <w:rFonts w:ascii="Times-Roman" w:eastAsiaTheme="minorHAnsi" w:hAnsi="Times-Roman" w:cs="Times-Roman"/>
          <w:kern w:val="0"/>
          <w:sz w:val="26"/>
          <w:szCs w:val="26"/>
        </w:rPr>
      </w:pPr>
    </w:p>
    <w:p w14:paraId="2A7642A4" w14:textId="77777777" w:rsidR="00E33F9C" w:rsidRDefault="00E33F9C" w:rsidP="00E33F9C">
      <w:pPr>
        <w:rPr>
          <w:rFonts w:ascii="Times-Roman" w:eastAsiaTheme="minorHAnsi" w:hAnsi="Times-Roman" w:cs="Times-Roman"/>
          <w:kern w:val="0"/>
          <w:sz w:val="26"/>
          <w:szCs w:val="26"/>
        </w:rPr>
      </w:pPr>
    </w:p>
    <w:p w14:paraId="6566B45B" w14:textId="77777777" w:rsidR="00E33F9C" w:rsidRDefault="00E33F9C" w:rsidP="00E33F9C">
      <w:pPr>
        <w:rPr>
          <w:rFonts w:ascii="Times-Roman" w:eastAsiaTheme="minorHAnsi" w:hAnsi="Times-Roman" w:cs="Times-Roman"/>
          <w:kern w:val="0"/>
          <w:sz w:val="26"/>
          <w:szCs w:val="26"/>
        </w:rPr>
      </w:pPr>
    </w:p>
    <w:p w14:paraId="23C56F4A" w14:textId="77777777" w:rsidR="00E33F9C" w:rsidRDefault="00E33F9C" w:rsidP="00E33F9C">
      <w:pPr>
        <w:rPr>
          <w:rFonts w:ascii="Times-Roman" w:eastAsiaTheme="minorHAnsi" w:hAnsi="Times-Roman" w:cs="Times-Roman"/>
          <w:kern w:val="0"/>
          <w:sz w:val="26"/>
          <w:szCs w:val="26"/>
        </w:rPr>
      </w:pPr>
    </w:p>
    <w:p w14:paraId="29A8AAEF" w14:textId="77777777" w:rsidR="00E33F9C" w:rsidRDefault="00E33F9C" w:rsidP="00E33F9C">
      <w:pPr>
        <w:rPr>
          <w:rFonts w:ascii="Times-Roman" w:eastAsiaTheme="minorHAnsi" w:hAnsi="Times-Roman" w:cs="Times-Roman"/>
          <w:kern w:val="0"/>
          <w:sz w:val="26"/>
          <w:szCs w:val="26"/>
        </w:rPr>
      </w:pPr>
    </w:p>
    <w:p w14:paraId="432B2805" w14:textId="77777777" w:rsidR="00E33F9C" w:rsidRDefault="00E33F9C" w:rsidP="00E33F9C">
      <w:pPr>
        <w:rPr>
          <w:rFonts w:ascii="Times-Roman" w:eastAsiaTheme="minorHAnsi" w:hAnsi="Times-Roman" w:cs="Times-Roman"/>
          <w:kern w:val="0"/>
          <w:sz w:val="26"/>
          <w:szCs w:val="26"/>
        </w:rPr>
      </w:pPr>
    </w:p>
    <w:p w14:paraId="658D37D2" w14:textId="77777777" w:rsidR="00E33F9C" w:rsidRDefault="00E33F9C" w:rsidP="00E33F9C">
      <w:pPr>
        <w:rPr>
          <w:rFonts w:ascii="Times-Roman" w:eastAsiaTheme="minorHAnsi" w:hAnsi="Times-Roman" w:cs="Times-Roman"/>
          <w:kern w:val="0"/>
          <w:sz w:val="26"/>
          <w:szCs w:val="26"/>
        </w:rPr>
      </w:pPr>
    </w:p>
    <w:p w14:paraId="193989F8" w14:textId="77777777" w:rsidR="00E33F9C" w:rsidRDefault="00E33F9C" w:rsidP="00E33F9C">
      <w:pPr>
        <w:rPr>
          <w:rFonts w:ascii="Times-Roman" w:eastAsiaTheme="minorHAnsi" w:hAnsi="Times-Roman" w:cs="Times-Roman"/>
          <w:kern w:val="0"/>
          <w:sz w:val="26"/>
          <w:szCs w:val="26"/>
        </w:rPr>
      </w:pPr>
    </w:p>
    <w:p w14:paraId="71A7812C" w14:textId="77777777" w:rsidR="00B41457" w:rsidRDefault="00B41457"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
    <w:p w14:paraId="4D1C14C6" w14:textId="77777777" w:rsidR="00B41457" w:rsidRDefault="00B41457"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
    <w:p w14:paraId="77397DFD" w14:textId="77777777" w:rsidR="00C702FB"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The class re-balancing has improved the model and the best results are given by the linear model with </w:t>
      </w:r>
      <w:r>
        <w:rPr>
          <w:rFonts w:ascii="Times-Roman" w:eastAsiaTheme="minorHAnsi" w:hAnsi="Times-Roman" w:cs="Times-Roman"/>
          <w:kern w:val="0"/>
          <w:sz w:val="26"/>
          <w:szCs w:val="26"/>
          <w:lang w:val="it-IT"/>
        </w:rPr>
        <w:t>π</w:t>
      </w:r>
      <w:r w:rsidRPr="00B52993">
        <w:rPr>
          <w:rFonts w:ascii="Times-Roman" w:eastAsiaTheme="minorHAnsi" w:hAnsi="Times-Roman" w:cs="Times-Roman"/>
          <w:kern w:val="0"/>
          <w:position w:val="-3"/>
          <w:sz w:val="16"/>
          <w:szCs w:val="16"/>
        </w:rPr>
        <w:t xml:space="preserve">T </w:t>
      </w:r>
      <w:r w:rsidRPr="00B52993">
        <w:rPr>
          <w:rFonts w:ascii="Times-Roman" w:eastAsiaTheme="minorHAnsi" w:hAnsi="Times-Roman" w:cs="Times-Roman"/>
          <w:kern w:val="0"/>
          <w:sz w:val="26"/>
          <w:szCs w:val="26"/>
        </w:rPr>
        <w:t>= 0.</w:t>
      </w:r>
      <w:r w:rsidR="003537C3">
        <w:rPr>
          <w:rFonts w:ascii="Times-Roman" w:eastAsiaTheme="minorHAnsi" w:hAnsi="Times-Roman" w:cs="Times-Roman"/>
          <w:kern w:val="0"/>
          <w:sz w:val="26"/>
          <w:szCs w:val="26"/>
        </w:rPr>
        <w:t>9</w:t>
      </w:r>
      <w:r w:rsidRPr="00B52993">
        <w:rPr>
          <w:rFonts w:ascii="Times-Roman" w:eastAsiaTheme="minorHAnsi" w:hAnsi="Times-Roman" w:cs="Times-Roman"/>
          <w:kern w:val="0"/>
          <w:sz w:val="26"/>
          <w:szCs w:val="26"/>
        </w:rPr>
        <w:t xml:space="preserve"> and C = 10</w:t>
      </w:r>
      <w:r w:rsidRPr="00B52993">
        <w:rPr>
          <w:rFonts w:ascii="Times-Roman" w:eastAsiaTheme="minorHAnsi" w:hAnsi="Times-Roman" w:cs="Times-Roman"/>
          <w:kern w:val="0"/>
          <w:position w:val="10"/>
          <w:sz w:val="16"/>
          <w:szCs w:val="16"/>
        </w:rPr>
        <w:t>-3</w:t>
      </w:r>
      <w:r w:rsidRPr="00B52993">
        <w:rPr>
          <w:rFonts w:ascii="Times-Roman" w:eastAsiaTheme="minorHAnsi" w:hAnsi="Times-Roman" w:cs="Times-Roman"/>
          <w:kern w:val="0"/>
          <w:sz w:val="26"/>
          <w:szCs w:val="26"/>
        </w:rPr>
        <w:t>.</w:t>
      </w:r>
      <w:r w:rsidR="00CC10AC">
        <w:rPr>
          <w:rFonts w:ascii="Times-Roman" w:eastAsiaTheme="minorHAnsi" w:hAnsi="Times-Roman" w:cs="Times-Roman"/>
          <w:kern w:val="0"/>
          <w:sz w:val="26"/>
          <w:szCs w:val="26"/>
        </w:rPr>
        <w:t xml:space="preserve"> </w:t>
      </w:r>
      <w:r w:rsidR="00C702FB">
        <w:rPr>
          <w:rFonts w:ascii="Times-Roman" w:eastAsiaTheme="minorHAnsi" w:hAnsi="Times-Roman" w:cs="Times-Roman"/>
          <w:kern w:val="0"/>
          <w:sz w:val="26"/>
          <w:szCs w:val="26"/>
        </w:rPr>
        <w:t xml:space="preserve">Intuitively, this configuration had the best performance </w:t>
      </w:r>
      <w:proofErr w:type="gramStart"/>
      <w:r w:rsidR="00C702FB">
        <w:rPr>
          <w:rFonts w:ascii="Times-Roman" w:eastAsiaTheme="minorHAnsi" w:hAnsi="Times-Roman" w:cs="Times-Roman"/>
          <w:kern w:val="0"/>
          <w:sz w:val="26"/>
          <w:szCs w:val="26"/>
        </w:rPr>
        <w:t>due to the fact that</w:t>
      </w:r>
      <w:proofErr w:type="gramEnd"/>
      <w:r w:rsidR="00C702FB">
        <w:rPr>
          <w:rFonts w:ascii="Times-Roman" w:eastAsiaTheme="minorHAnsi" w:hAnsi="Times-Roman" w:cs="Times-Roman"/>
          <w:kern w:val="0"/>
          <w:sz w:val="26"/>
          <w:szCs w:val="26"/>
        </w:rPr>
        <w:t xml:space="preserve"> the training </w:t>
      </w:r>
      <w:proofErr w:type="spellStart"/>
      <w:r w:rsidR="00C702FB">
        <w:rPr>
          <w:rFonts w:ascii="Times-Roman" w:eastAsiaTheme="minorHAnsi" w:hAnsi="Times-Roman" w:cs="Times-Roman"/>
          <w:kern w:val="0"/>
          <w:sz w:val="26"/>
          <w:szCs w:val="26"/>
        </w:rPr>
        <w:t>datatset</w:t>
      </w:r>
      <w:proofErr w:type="spellEnd"/>
      <w:r w:rsidR="00C702FB">
        <w:rPr>
          <w:rFonts w:ascii="Times-Roman" w:eastAsiaTheme="minorHAnsi" w:hAnsi="Times-Roman" w:cs="Times-Roman"/>
          <w:kern w:val="0"/>
          <w:sz w:val="26"/>
          <w:szCs w:val="26"/>
        </w:rPr>
        <w:t xml:space="preserve"> is imbalanced.</w:t>
      </w:r>
    </w:p>
    <w:p w14:paraId="18EC0B9D" w14:textId="73A34F10" w:rsidR="00CC10AC" w:rsidRDefault="00CC10AC"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Pr>
          <w:rFonts w:ascii="Times-Roman" w:eastAsiaTheme="minorHAnsi" w:hAnsi="Times-Roman" w:cs="Times-Roman"/>
          <w:kern w:val="0"/>
          <w:sz w:val="26"/>
          <w:szCs w:val="26"/>
        </w:rPr>
        <w:t xml:space="preserve">The first thing that stands out is that the unbalanced SVM performs </w:t>
      </w:r>
      <w:proofErr w:type="gramStart"/>
      <w:r>
        <w:rPr>
          <w:rFonts w:ascii="Times-Roman" w:eastAsiaTheme="minorHAnsi" w:hAnsi="Times-Roman" w:cs="Times-Roman"/>
          <w:kern w:val="0"/>
          <w:sz w:val="26"/>
          <w:szCs w:val="26"/>
        </w:rPr>
        <w:t>really well</w:t>
      </w:r>
      <w:proofErr w:type="gramEnd"/>
      <w:r>
        <w:rPr>
          <w:rFonts w:ascii="Times-Roman" w:eastAsiaTheme="minorHAnsi" w:hAnsi="Times-Roman" w:cs="Times-Roman"/>
          <w:kern w:val="0"/>
          <w:sz w:val="26"/>
          <w:szCs w:val="26"/>
        </w:rPr>
        <w:t xml:space="preserve"> in the </w:t>
      </w:r>
      <w:proofErr w:type="spellStart"/>
      <w:r>
        <w:rPr>
          <w:rFonts w:ascii="Times-Roman" w:eastAsiaTheme="minorHAnsi" w:hAnsi="Times-Roman" w:cs="Times-Roman"/>
          <w:kern w:val="0"/>
          <w:sz w:val="26"/>
          <w:szCs w:val="26"/>
        </w:rPr>
        <w:t>noPCA</w:t>
      </w:r>
      <w:proofErr w:type="spellEnd"/>
      <w:r>
        <w:rPr>
          <w:rFonts w:ascii="Times-Roman" w:eastAsiaTheme="minorHAnsi" w:hAnsi="Times-Roman" w:cs="Times-Roman"/>
          <w:kern w:val="0"/>
          <w:sz w:val="26"/>
          <w:szCs w:val="26"/>
        </w:rPr>
        <w:t xml:space="preserve"> and single-fold case, however its results get worse in all other configurations</w:t>
      </w:r>
      <w:r w:rsidR="00C702FB">
        <w:rPr>
          <w:rFonts w:ascii="Times-Roman" w:eastAsiaTheme="minorHAnsi" w:hAnsi="Times-Roman" w:cs="Times-Roman"/>
          <w:kern w:val="0"/>
          <w:sz w:val="26"/>
          <w:szCs w:val="26"/>
        </w:rPr>
        <w:t>. T</w:t>
      </w:r>
      <w:r>
        <w:rPr>
          <w:rFonts w:ascii="Times-Roman" w:eastAsiaTheme="minorHAnsi" w:hAnsi="Times-Roman" w:cs="Times-Roman"/>
          <w:kern w:val="0"/>
          <w:sz w:val="26"/>
          <w:szCs w:val="26"/>
        </w:rPr>
        <w:t xml:space="preserve">here could be many </w:t>
      </w:r>
      <w:r w:rsidR="00C702FB">
        <w:rPr>
          <w:rFonts w:ascii="Times-Roman" w:eastAsiaTheme="minorHAnsi" w:hAnsi="Times-Roman" w:cs="Times-Roman"/>
          <w:kern w:val="0"/>
          <w:sz w:val="26"/>
          <w:szCs w:val="26"/>
        </w:rPr>
        <w:t xml:space="preserve">reasons and we assumed it’s just randomness: its performance </w:t>
      </w:r>
      <w:r w:rsidR="00C702FB" w:rsidRPr="00C702FB">
        <w:rPr>
          <w:rFonts w:ascii="Times-Roman" w:eastAsiaTheme="minorHAnsi" w:hAnsi="Times-Roman" w:cs="Times-Roman"/>
          <w:kern w:val="0"/>
          <w:sz w:val="26"/>
          <w:szCs w:val="26"/>
        </w:rPr>
        <w:t>happen</w:t>
      </w:r>
      <w:r w:rsidR="00C702FB">
        <w:rPr>
          <w:rFonts w:ascii="Times-Roman" w:eastAsiaTheme="minorHAnsi" w:hAnsi="Times-Roman" w:cs="Times-Roman"/>
          <w:kern w:val="0"/>
          <w:sz w:val="26"/>
          <w:szCs w:val="26"/>
        </w:rPr>
        <w:t xml:space="preserve">ed </w:t>
      </w:r>
      <w:r w:rsidR="00C702FB" w:rsidRPr="00C702FB">
        <w:rPr>
          <w:rFonts w:ascii="Times-Roman" w:eastAsiaTheme="minorHAnsi" w:hAnsi="Times-Roman" w:cs="Times-Roman"/>
          <w:kern w:val="0"/>
          <w:sz w:val="26"/>
          <w:szCs w:val="26"/>
        </w:rPr>
        <w:t xml:space="preserve">to align favorably with the </w:t>
      </w:r>
      <w:proofErr w:type="gramStart"/>
      <w:r w:rsidR="00C702FB" w:rsidRPr="00C702FB">
        <w:rPr>
          <w:rFonts w:ascii="Times-Roman" w:eastAsiaTheme="minorHAnsi" w:hAnsi="Times-Roman" w:cs="Times-Roman"/>
          <w:kern w:val="0"/>
          <w:sz w:val="26"/>
          <w:szCs w:val="26"/>
        </w:rPr>
        <w:t>particular data</w:t>
      </w:r>
      <w:proofErr w:type="gramEnd"/>
      <w:r w:rsidR="00C702FB" w:rsidRPr="00C702FB">
        <w:rPr>
          <w:rFonts w:ascii="Times-Roman" w:eastAsiaTheme="minorHAnsi" w:hAnsi="Times-Roman" w:cs="Times-Roman"/>
          <w:kern w:val="0"/>
          <w:sz w:val="26"/>
          <w:szCs w:val="26"/>
        </w:rPr>
        <w:t xml:space="preserve"> in that fold</w:t>
      </w:r>
      <w:r w:rsidR="00C702FB">
        <w:rPr>
          <w:rFonts w:ascii="Times-Roman" w:eastAsiaTheme="minorHAnsi" w:hAnsi="Times-Roman" w:cs="Times-Roman"/>
          <w:kern w:val="0"/>
          <w:sz w:val="26"/>
          <w:szCs w:val="26"/>
        </w:rPr>
        <w:t>.</w:t>
      </w:r>
    </w:p>
    <w:p w14:paraId="1C5CD3E8" w14:textId="421165D2" w:rsidR="00B52993" w:rsidRPr="00B52993" w:rsidRDefault="00C702FB"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Pr>
          <w:rFonts w:ascii="Times-Roman" w:eastAsiaTheme="minorHAnsi" w:hAnsi="Times-Roman" w:cs="Times-Roman"/>
          <w:kern w:val="0"/>
          <w:sz w:val="26"/>
          <w:szCs w:val="26"/>
        </w:rPr>
        <w:t>In addition to this,</w:t>
      </w:r>
      <w:r w:rsidR="00B52993" w:rsidRPr="00B52993">
        <w:rPr>
          <w:rFonts w:ascii="Times-Roman" w:eastAsiaTheme="minorHAnsi" w:hAnsi="Times-Roman" w:cs="Times-Roman"/>
          <w:kern w:val="0"/>
          <w:sz w:val="26"/>
          <w:szCs w:val="26"/>
        </w:rPr>
        <w:t xml:space="preserve"> we can notice that PCA degraded </w:t>
      </w:r>
      <w:r>
        <w:rPr>
          <w:rFonts w:ascii="Times-Roman" w:eastAsiaTheme="minorHAnsi" w:hAnsi="Times-Roman" w:cs="Times-Roman"/>
          <w:kern w:val="0"/>
          <w:sz w:val="26"/>
          <w:szCs w:val="26"/>
        </w:rPr>
        <w:t xml:space="preserve">again </w:t>
      </w:r>
      <w:r w:rsidR="00B52993" w:rsidRPr="00B52993">
        <w:rPr>
          <w:rFonts w:ascii="Times-Roman" w:eastAsiaTheme="minorHAnsi" w:hAnsi="Times-Roman" w:cs="Times-Roman"/>
          <w:kern w:val="0"/>
          <w:sz w:val="26"/>
          <w:szCs w:val="26"/>
        </w:rPr>
        <w:t xml:space="preserve">the performance especially when focusing on the m = 8 configuration meaning that, even if it retains 95% of the variance, we lost discriminant information. </w:t>
      </w:r>
    </w:p>
    <w:p w14:paraId="303A2A26"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B52993">
        <w:rPr>
          <w:rFonts w:ascii="Times-Roman" w:eastAsiaTheme="minorHAnsi" w:hAnsi="Times-Roman" w:cs="Times-Roman"/>
          <w:kern w:val="0"/>
          <w:sz w:val="26"/>
          <w:szCs w:val="26"/>
        </w:rPr>
        <w:lastRenderedPageBreak/>
        <w:t xml:space="preserve">Regarding the non-linear formulation in SVMs, the non- linearity is obtained through an implicit expansion of the features in a higher dimensional space. The dual </w:t>
      </w:r>
      <w:proofErr w:type="spellStart"/>
      <w:r w:rsidRPr="00B52993">
        <w:rPr>
          <w:rFonts w:ascii="Times-Roman" w:eastAsiaTheme="minorHAnsi" w:hAnsi="Times-Roman" w:cs="Times-Roman"/>
          <w:kern w:val="0"/>
          <w:sz w:val="26"/>
          <w:szCs w:val="26"/>
        </w:rPr>
        <w:t>svm</w:t>
      </w:r>
      <w:proofErr w:type="spellEnd"/>
      <w:r w:rsidRPr="00B52993">
        <w:rPr>
          <w:rFonts w:ascii="Times-Roman" w:eastAsiaTheme="minorHAnsi" w:hAnsi="Times-Roman" w:cs="Times-Roman"/>
          <w:kern w:val="0"/>
          <w:sz w:val="26"/>
          <w:szCs w:val="26"/>
        </w:rPr>
        <w:t xml:space="preserve"> formulation depends on the training samples only through dot-products, and we can compute a classification score through scalar products between training and evaluation samples. </w:t>
      </w:r>
    </w:p>
    <w:p w14:paraId="426FB67E"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For this reason, it’s not required to explicitly compute the feature expansion, it’s enough to be able to compute the scalar product between the expanded features, the so-called kernel function k: </w:t>
      </w:r>
    </w:p>
    <w:p w14:paraId="52B8CC93"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roofErr w:type="gramStart"/>
      <w:r w:rsidRPr="00B52993">
        <w:rPr>
          <w:rFonts w:ascii="Times-Roman" w:eastAsiaTheme="minorHAnsi" w:hAnsi="Times-Roman" w:cs="Times-Roman"/>
          <w:kern w:val="0"/>
          <w:sz w:val="26"/>
          <w:szCs w:val="26"/>
        </w:rPr>
        <w:t>( INSERT</w:t>
      </w:r>
      <w:proofErr w:type="gramEnd"/>
      <w:r w:rsidRPr="00B52993">
        <w:rPr>
          <w:rFonts w:ascii="Times-Roman" w:eastAsiaTheme="minorHAnsi" w:hAnsi="Times-Roman" w:cs="Times-Roman"/>
          <w:kern w:val="0"/>
          <w:sz w:val="26"/>
          <w:szCs w:val="26"/>
        </w:rPr>
        <w:t xml:space="preserve"> FORMULA )</w:t>
      </w:r>
    </w:p>
    <w:p w14:paraId="168D0436"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B52993">
        <w:rPr>
          <w:rFonts w:ascii="Times-Roman" w:eastAsiaTheme="minorHAnsi" w:hAnsi="Times-Roman" w:cs="Times-Roman"/>
          <w:kern w:val="0"/>
          <w:sz w:val="26"/>
          <w:szCs w:val="26"/>
        </w:rPr>
        <w:t xml:space="preserve">We will test two different kernels: </w:t>
      </w:r>
    </w:p>
    <w:p w14:paraId="3AE7592B" w14:textId="77777777" w:rsidR="00B52993" w:rsidRDefault="00B52993" w:rsidP="00B52993">
      <w:pPr>
        <w:numPr>
          <w:ilvl w:val="0"/>
          <w:numId w:val="1"/>
        </w:numPr>
        <w:tabs>
          <w:tab w:val="left" w:pos="220"/>
          <w:tab w:val="left" w:pos="720"/>
        </w:tabs>
        <w:autoSpaceDE w:val="0"/>
        <w:autoSpaceDN w:val="0"/>
        <w:adjustRightInd w:val="0"/>
        <w:spacing w:after="266" w:line="240" w:lineRule="auto"/>
        <w:ind w:right="0" w:hanging="720"/>
        <w:rPr>
          <w:rFonts w:ascii="Times-Roman" w:eastAsiaTheme="minorHAnsi" w:hAnsi="Times-Roman" w:cs="Times-Roman"/>
          <w:kern w:val="0"/>
          <w:sz w:val="26"/>
          <w:szCs w:val="26"/>
          <w:lang w:val="it-IT"/>
        </w:rPr>
      </w:pPr>
      <w:proofErr w:type="spellStart"/>
      <w:r>
        <w:rPr>
          <w:rFonts w:ascii="Times-Roman" w:eastAsiaTheme="minorHAnsi" w:hAnsi="Times-Roman" w:cs="Times-Roman"/>
          <w:kern w:val="0"/>
          <w:sz w:val="26"/>
          <w:szCs w:val="26"/>
          <w:lang w:val="it-IT"/>
        </w:rPr>
        <w:t>Polynomial</w:t>
      </w:r>
      <w:proofErr w:type="spellEnd"/>
      <w:r>
        <w:rPr>
          <w:rFonts w:ascii="Times-Roman" w:eastAsiaTheme="minorHAnsi" w:hAnsi="Times-Roman" w:cs="Times-Roman"/>
          <w:kern w:val="0"/>
          <w:sz w:val="26"/>
          <w:szCs w:val="26"/>
          <w:lang w:val="it-IT"/>
        </w:rPr>
        <w:t xml:space="preserve"> kernel of d = 2; </w:t>
      </w:r>
    </w:p>
    <w:p w14:paraId="5854A062" w14:textId="7F9D194A" w:rsidR="00B52993" w:rsidRDefault="00B52993" w:rsidP="00333987">
      <w:pPr>
        <w:autoSpaceDE w:val="0"/>
        <w:autoSpaceDN w:val="0"/>
        <w:adjustRightInd w:val="0"/>
        <w:spacing w:after="266" w:line="240" w:lineRule="auto"/>
        <w:ind w:left="0" w:right="0" w:firstLine="0"/>
        <w:jc w:val="center"/>
        <w:rPr>
          <w:rFonts w:ascii="Times-Roman" w:eastAsiaTheme="minorHAnsi" w:hAnsi="Times-Roman" w:cs="Times-Roman"/>
          <w:kern w:val="0"/>
          <w:sz w:val="26"/>
          <w:szCs w:val="26"/>
          <w:lang w:val="it-IT"/>
        </w:rPr>
      </w:pPr>
      <w:proofErr w:type="gramStart"/>
      <w:r>
        <w:rPr>
          <w:rFonts w:ascii="Times-Roman" w:eastAsiaTheme="minorHAnsi" w:hAnsi="Times-Roman" w:cs="Times-Roman"/>
          <w:kern w:val="0"/>
          <w:sz w:val="26"/>
          <w:szCs w:val="26"/>
          <w:lang w:val="it-IT"/>
        </w:rPr>
        <w:t>k(</w:t>
      </w:r>
      <w:proofErr w:type="gramEnd"/>
      <w:r>
        <w:rPr>
          <w:rFonts w:ascii="Times-Roman" w:eastAsiaTheme="minorHAnsi" w:hAnsi="Times-Roman" w:cs="Times-Roman"/>
          <w:kern w:val="0"/>
          <w:sz w:val="26"/>
          <w:szCs w:val="26"/>
          <w:lang w:val="it-IT"/>
        </w:rPr>
        <w:t>x</w:t>
      </w:r>
      <w:r>
        <w:rPr>
          <w:rFonts w:ascii="Times-Roman" w:eastAsiaTheme="minorHAnsi" w:hAnsi="Times-Roman" w:cs="Times-Roman"/>
          <w:kern w:val="0"/>
          <w:position w:val="-3"/>
          <w:sz w:val="16"/>
          <w:szCs w:val="16"/>
          <w:lang w:val="it-IT"/>
        </w:rPr>
        <w:t xml:space="preserve">i </w:t>
      </w:r>
      <w:r>
        <w:rPr>
          <w:rFonts w:ascii="Times-Roman" w:eastAsiaTheme="minorHAnsi" w:hAnsi="Times-Roman" w:cs="Times-Roman"/>
          <w:kern w:val="0"/>
          <w:sz w:val="26"/>
          <w:szCs w:val="26"/>
          <w:lang w:val="it-IT"/>
        </w:rPr>
        <w:t>,x</w:t>
      </w:r>
      <w:r>
        <w:rPr>
          <w:rFonts w:ascii="Times-Roman" w:eastAsiaTheme="minorHAnsi" w:hAnsi="Times-Roman" w:cs="Times-Roman"/>
          <w:kern w:val="0"/>
          <w:position w:val="-3"/>
          <w:sz w:val="16"/>
          <w:szCs w:val="16"/>
          <w:lang w:val="it-IT"/>
        </w:rPr>
        <w:t xml:space="preserve">j </w:t>
      </w:r>
      <w:r>
        <w:rPr>
          <w:rFonts w:ascii="Times-Roman" w:eastAsiaTheme="minorHAnsi" w:hAnsi="Times-Roman" w:cs="Times-Roman"/>
          <w:kern w:val="0"/>
          <w:sz w:val="26"/>
          <w:szCs w:val="26"/>
          <w:lang w:val="it-IT"/>
        </w:rPr>
        <w:t>) = (x</w:t>
      </w:r>
      <w:r>
        <w:rPr>
          <w:rFonts w:ascii="Times-Roman" w:eastAsiaTheme="minorHAnsi" w:hAnsi="Times-Roman" w:cs="Times-Roman"/>
          <w:kern w:val="0"/>
          <w:position w:val="10"/>
          <w:sz w:val="16"/>
          <w:szCs w:val="16"/>
          <w:lang w:val="it-IT"/>
        </w:rPr>
        <w:t>T</w:t>
      </w:r>
      <w:r>
        <w:rPr>
          <w:rFonts w:ascii="Times-Roman" w:eastAsiaTheme="minorHAnsi" w:hAnsi="Times-Roman" w:cs="Times-Roman"/>
          <w:kern w:val="0"/>
          <w:position w:val="-3"/>
          <w:sz w:val="16"/>
          <w:szCs w:val="16"/>
          <w:lang w:val="it-IT"/>
        </w:rPr>
        <w:t xml:space="preserve">i </w:t>
      </w:r>
      <w:r>
        <w:rPr>
          <w:rFonts w:ascii="Times-Roman" w:eastAsiaTheme="minorHAnsi" w:hAnsi="Times-Roman" w:cs="Times-Roman"/>
          <w:kern w:val="0"/>
          <w:sz w:val="26"/>
          <w:szCs w:val="26"/>
          <w:lang w:val="it-IT"/>
        </w:rPr>
        <w:t>x</w:t>
      </w:r>
      <w:r>
        <w:rPr>
          <w:rFonts w:ascii="Times-Roman" w:eastAsiaTheme="minorHAnsi" w:hAnsi="Times-Roman" w:cs="Times-Roman"/>
          <w:kern w:val="0"/>
          <w:position w:val="-3"/>
          <w:sz w:val="16"/>
          <w:szCs w:val="16"/>
          <w:lang w:val="it-IT"/>
        </w:rPr>
        <w:t xml:space="preserve">j </w:t>
      </w:r>
      <w:r>
        <w:rPr>
          <w:rFonts w:ascii="Times-Roman" w:eastAsiaTheme="minorHAnsi" w:hAnsi="Times-Roman" w:cs="Times-Roman"/>
          <w:kern w:val="0"/>
          <w:sz w:val="26"/>
          <w:szCs w:val="26"/>
          <w:lang w:val="it-IT"/>
        </w:rPr>
        <w:t>+ c)</w:t>
      </w:r>
      <w:r>
        <w:rPr>
          <w:rFonts w:ascii="Times-Roman" w:eastAsiaTheme="minorHAnsi" w:hAnsi="Times-Roman" w:cs="Times-Roman"/>
          <w:kern w:val="0"/>
          <w:position w:val="10"/>
          <w:sz w:val="16"/>
          <w:szCs w:val="16"/>
          <w:lang w:val="it-IT"/>
        </w:rPr>
        <w:t>d</w:t>
      </w:r>
    </w:p>
    <w:p w14:paraId="4199C0AB" w14:textId="77777777" w:rsidR="00B52993" w:rsidRPr="00B52993" w:rsidRDefault="00B52993" w:rsidP="00B52993">
      <w:pPr>
        <w:numPr>
          <w:ilvl w:val="0"/>
          <w:numId w:val="2"/>
        </w:numPr>
        <w:tabs>
          <w:tab w:val="left" w:pos="220"/>
          <w:tab w:val="left" w:pos="720"/>
        </w:tabs>
        <w:autoSpaceDE w:val="0"/>
        <w:autoSpaceDN w:val="0"/>
        <w:adjustRightInd w:val="0"/>
        <w:spacing w:after="266" w:line="240" w:lineRule="auto"/>
        <w:ind w:right="0" w:hanging="72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Radial Basis Function (RBF) kernel: </w:t>
      </w:r>
    </w:p>
    <w:p w14:paraId="42813DA2" w14:textId="2F6B0106" w:rsidR="00B52993" w:rsidRDefault="00B52993" w:rsidP="00333987">
      <w:pPr>
        <w:autoSpaceDE w:val="0"/>
        <w:autoSpaceDN w:val="0"/>
        <w:adjustRightInd w:val="0"/>
        <w:spacing w:after="266" w:line="240" w:lineRule="auto"/>
        <w:ind w:left="0" w:right="0" w:firstLine="0"/>
        <w:jc w:val="center"/>
        <w:rPr>
          <w:rFonts w:ascii="Times-Roman" w:eastAsiaTheme="minorHAnsi" w:hAnsi="Times-Roman" w:cs="Times-Roman"/>
          <w:kern w:val="0"/>
          <w:sz w:val="26"/>
          <w:szCs w:val="26"/>
          <w:lang w:val="it-IT"/>
        </w:rPr>
      </w:pPr>
      <w:r>
        <w:rPr>
          <w:rFonts w:ascii="Times-Roman" w:eastAsiaTheme="minorHAnsi" w:hAnsi="Times-Roman" w:cs="Times-Roman"/>
          <w:kern w:val="0"/>
          <w:position w:val="-6"/>
          <w:sz w:val="26"/>
          <w:szCs w:val="26"/>
          <w:lang w:val="it-IT"/>
        </w:rPr>
        <w:t>k(</w:t>
      </w:r>
      <w:proofErr w:type="gramStart"/>
      <w:r>
        <w:rPr>
          <w:rFonts w:ascii="Times-Roman" w:eastAsiaTheme="minorHAnsi" w:hAnsi="Times-Roman" w:cs="Times-Roman"/>
          <w:kern w:val="0"/>
          <w:position w:val="-6"/>
          <w:sz w:val="26"/>
          <w:szCs w:val="26"/>
          <w:lang w:val="it-IT"/>
        </w:rPr>
        <w:t>x</w:t>
      </w:r>
      <w:r>
        <w:rPr>
          <w:rFonts w:ascii="Times-Roman" w:eastAsiaTheme="minorHAnsi" w:hAnsi="Times-Roman" w:cs="Times-Roman"/>
          <w:kern w:val="0"/>
          <w:position w:val="-8"/>
          <w:sz w:val="16"/>
          <w:szCs w:val="16"/>
          <w:lang w:val="it-IT"/>
        </w:rPr>
        <w:t>i</w:t>
      </w:r>
      <w:r>
        <w:rPr>
          <w:rFonts w:ascii="Times-Roman" w:eastAsiaTheme="minorHAnsi" w:hAnsi="Times-Roman" w:cs="Times-Roman"/>
          <w:kern w:val="0"/>
          <w:position w:val="-6"/>
          <w:sz w:val="26"/>
          <w:szCs w:val="26"/>
          <w:lang w:val="it-IT"/>
        </w:rPr>
        <w:t>,x</w:t>
      </w:r>
      <w:r>
        <w:rPr>
          <w:rFonts w:ascii="Times-Roman" w:eastAsiaTheme="minorHAnsi" w:hAnsi="Times-Roman" w:cs="Times-Roman"/>
          <w:kern w:val="0"/>
          <w:position w:val="-8"/>
          <w:sz w:val="16"/>
          <w:szCs w:val="16"/>
          <w:lang w:val="it-IT"/>
        </w:rPr>
        <w:t>j</w:t>
      </w:r>
      <w:proofErr w:type="gramEnd"/>
      <w:r>
        <w:rPr>
          <w:rFonts w:ascii="Times-Roman" w:eastAsiaTheme="minorHAnsi" w:hAnsi="Times-Roman" w:cs="Times-Roman"/>
          <w:kern w:val="0"/>
          <w:position w:val="-6"/>
          <w:sz w:val="26"/>
          <w:szCs w:val="26"/>
          <w:lang w:val="it-IT"/>
        </w:rPr>
        <w:t>)= e</w:t>
      </w:r>
      <w:r>
        <w:rPr>
          <w:rFonts w:ascii="Times-Roman" w:eastAsiaTheme="minorHAnsi" w:hAnsi="Times-Roman" w:cs="Times-Roman"/>
          <w:kern w:val="0"/>
          <w:position w:val="2"/>
          <w:sz w:val="16"/>
          <w:szCs w:val="16"/>
          <w:lang w:val="it-IT"/>
        </w:rPr>
        <w:t>-γ</w:t>
      </w:r>
      <w:r>
        <w:rPr>
          <w:rFonts w:ascii="Apple Symbols" w:eastAsiaTheme="minorHAnsi" w:hAnsi="Apple Symbols" w:cs="Apple Symbols" w:hint="cs"/>
          <w:kern w:val="0"/>
          <w:sz w:val="16"/>
          <w:szCs w:val="16"/>
          <w:lang w:val="it-IT"/>
        </w:rPr>
        <w:t>∥</w:t>
      </w:r>
      <w:r>
        <w:rPr>
          <w:rFonts w:ascii="Times-Roman" w:eastAsiaTheme="minorHAnsi" w:hAnsi="Times-Roman" w:cs="Times-Roman"/>
          <w:kern w:val="0"/>
          <w:position w:val="2"/>
          <w:sz w:val="16"/>
          <w:szCs w:val="16"/>
          <w:lang w:val="it-IT"/>
        </w:rPr>
        <w:t>xi−</w:t>
      </w:r>
      <w:proofErr w:type="spellStart"/>
      <w:r>
        <w:rPr>
          <w:rFonts w:ascii="Times-Roman" w:eastAsiaTheme="minorHAnsi" w:hAnsi="Times-Roman" w:cs="Times-Roman"/>
          <w:kern w:val="0"/>
          <w:position w:val="2"/>
          <w:sz w:val="16"/>
          <w:szCs w:val="16"/>
          <w:lang w:val="it-IT"/>
        </w:rPr>
        <w:t>xj</w:t>
      </w:r>
      <w:proofErr w:type="spellEnd"/>
      <w:r>
        <w:rPr>
          <w:rFonts w:ascii="Apple Symbols" w:eastAsiaTheme="minorHAnsi" w:hAnsi="Apple Symbols" w:cs="Apple Symbols" w:hint="cs"/>
          <w:kern w:val="0"/>
          <w:sz w:val="16"/>
          <w:szCs w:val="16"/>
          <w:lang w:val="it-IT"/>
        </w:rPr>
        <w:t>∥</w:t>
      </w:r>
      <w:r>
        <w:rPr>
          <w:rFonts w:ascii="Times-Roman" w:eastAsiaTheme="minorHAnsi" w:hAnsi="Times-Roman" w:cs="Times-Roman"/>
          <w:kern w:val="0"/>
          <w:sz w:val="16"/>
          <w:szCs w:val="16"/>
          <w:lang w:val="it-IT"/>
        </w:rPr>
        <w:t>^2</w:t>
      </w:r>
    </w:p>
    <w:p w14:paraId="73263DB3"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For the quadratic polynomial </w:t>
      </w:r>
      <w:proofErr w:type="spellStart"/>
      <w:r w:rsidRPr="00B52993">
        <w:rPr>
          <w:rFonts w:ascii="Times-Roman" w:eastAsiaTheme="minorHAnsi" w:hAnsi="Times-Roman" w:cs="Times-Roman"/>
          <w:kern w:val="0"/>
          <w:sz w:val="26"/>
          <w:szCs w:val="26"/>
        </w:rPr>
        <w:t>svm</w:t>
      </w:r>
      <w:proofErr w:type="spellEnd"/>
      <w:r w:rsidRPr="00B52993">
        <w:rPr>
          <w:rFonts w:ascii="Times-Roman" w:eastAsiaTheme="minorHAnsi" w:hAnsi="Times-Roman" w:cs="Times-Roman"/>
          <w:kern w:val="0"/>
          <w:sz w:val="26"/>
          <w:szCs w:val="26"/>
        </w:rPr>
        <w:t xml:space="preserve"> we need to estimate two hyper-parameters c and C through a cross-validation. </w:t>
      </w:r>
    </w:p>
    <w:p w14:paraId="1D19F1AB"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roofErr w:type="gramStart"/>
      <w:r w:rsidRPr="00B52993">
        <w:rPr>
          <w:rFonts w:ascii="Times-Roman" w:eastAsiaTheme="minorHAnsi" w:hAnsi="Times-Roman" w:cs="Times-Roman"/>
          <w:kern w:val="0"/>
          <w:sz w:val="26"/>
          <w:szCs w:val="26"/>
        </w:rPr>
        <w:t>( ADD</w:t>
      </w:r>
      <w:proofErr w:type="gramEnd"/>
      <w:r w:rsidRPr="00B52993">
        <w:rPr>
          <w:rFonts w:ascii="Times-Roman" w:eastAsiaTheme="minorHAnsi" w:hAnsi="Times-Roman" w:cs="Times-Roman"/>
          <w:kern w:val="0"/>
          <w:sz w:val="26"/>
          <w:szCs w:val="26"/>
        </w:rPr>
        <w:t xml:space="preserve"> IMAGE OF POLYNOMIAL SVM )</w:t>
      </w:r>
    </w:p>
    <w:p w14:paraId="0758E758" w14:textId="3D5D6EB9" w:rsidR="00B52993" w:rsidRPr="00B52993" w:rsidRDefault="00333987"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r w:rsidRPr="00B52993">
        <w:rPr>
          <w:rFonts w:ascii="Times-Roman" w:eastAsiaTheme="minorHAnsi" w:hAnsi="Times-Roman" w:cs="Times-Roman"/>
          <w:kern w:val="0"/>
          <w:sz w:val="26"/>
          <w:szCs w:val="26"/>
        </w:rPr>
        <w:t xml:space="preserve"> </w:t>
      </w:r>
      <w:r w:rsidR="00B52993" w:rsidRPr="00B52993">
        <w:rPr>
          <w:rFonts w:ascii="Times-Roman" w:eastAsiaTheme="minorHAnsi" w:hAnsi="Times-Roman" w:cs="Times-Roman"/>
          <w:kern w:val="0"/>
          <w:sz w:val="26"/>
          <w:szCs w:val="26"/>
        </w:rPr>
        <w:t>From the above figure we see that the minimum min DCF is found with c=15 and C=3</w:t>
      </w:r>
      <w:r w:rsidR="00B52993" w:rsidRPr="00B52993">
        <w:rPr>
          <w:rFonts w:ascii="Cambria Math" w:eastAsiaTheme="minorHAnsi" w:hAnsi="Cambria Math" w:cs="Cambria Math"/>
          <w:kern w:val="0"/>
          <w:sz w:val="26"/>
          <w:szCs w:val="26"/>
        </w:rPr>
        <w:t>∗</w:t>
      </w:r>
      <w:r w:rsidR="00B52993" w:rsidRPr="00B52993">
        <w:rPr>
          <w:rFonts w:ascii="Times-Roman" w:eastAsiaTheme="minorHAnsi" w:hAnsi="Times-Roman" w:cs="Times-Roman"/>
          <w:kern w:val="0"/>
          <w:sz w:val="26"/>
          <w:szCs w:val="26"/>
        </w:rPr>
        <w:t>10</w:t>
      </w:r>
      <w:r w:rsidR="00B52993" w:rsidRPr="00B52993">
        <w:rPr>
          <w:rFonts w:ascii="Times-Roman" w:eastAsiaTheme="minorHAnsi" w:hAnsi="Times-Roman" w:cs="Times-Roman"/>
          <w:kern w:val="0"/>
          <w:position w:val="10"/>
          <w:sz w:val="16"/>
          <w:szCs w:val="16"/>
        </w:rPr>
        <w:t>-5</w:t>
      </w:r>
      <w:r w:rsidR="00B52993" w:rsidRPr="00B52993">
        <w:rPr>
          <w:rFonts w:ascii="Times-Roman" w:eastAsiaTheme="minorHAnsi" w:hAnsi="Times-Roman" w:cs="Times-Roman"/>
          <w:kern w:val="0"/>
          <w:sz w:val="26"/>
          <w:szCs w:val="26"/>
        </w:rPr>
        <w:t>.</w:t>
      </w:r>
      <w:r>
        <w:rPr>
          <w:rFonts w:ascii="Times-Roman" w:eastAsiaTheme="minorHAnsi" w:hAnsi="Times-Roman" w:cs="Times-Roman"/>
          <w:kern w:val="0"/>
          <w:sz w:val="26"/>
          <w:szCs w:val="26"/>
        </w:rPr>
        <w:t xml:space="preserve"> </w:t>
      </w:r>
      <w:r w:rsidR="00B52993" w:rsidRPr="00B52993">
        <w:rPr>
          <w:rFonts w:ascii="Times-Roman" w:eastAsiaTheme="minorHAnsi" w:hAnsi="Times-Roman" w:cs="Times-Roman"/>
          <w:kern w:val="0"/>
          <w:sz w:val="26"/>
          <w:szCs w:val="26"/>
        </w:rPr>
        <w:t xml:space="preserve">Now let’s estimate the two hyper-parameters </w:t>
      </w:r>
      <w:r w:rsidR="00B52993">
        <w:rPr>
          <w:rFonts w:ascii="Times-Roman" w:eastAsiaTheme="minorHAnsi" w:hAnsi="Times-Roman" w:cs="Times-Roman"/>
          <w:kern w:val="0"/>
          <w:sz w:val="26"/>
          <w:szCs w:val="26"/>
          <w:lang w:val="it-IT"/>
        </w:rPr>
        <w:t>γ</w:t>
      </w:r>
      <w:r w:rsidR="00B52993" w:rsidRPr="00B52993">
        <w:rPr>
          <w:rFonts w:ascii="Times-Roman" w:eastAsiaTheme="minorHAnsi" w:hAnsi="Times-Roman" w:cs="Times-Roman"/>
          <w:kern w:val="0"/>
          <w:sz w:val="26"/>
          <w:szCs w:val="26"/>
        </w:rPr>
        <w:t xml:space="preserve"> and C for the RBF SVM: </w:t>
      </w:r>
    </w:p>
    <w:p w14:paraId="78AFD39D"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roofErr w:type="gramStart"/>
      <w:r w:rsidRPr="00B52993">
        <w:rPr>
          <w:rFonts w:ascii="Times-Roman" w:eastAsiaTheme="minorHAnsi" w:hAnsi="Times-Roman" w:cs="Times-Roman"/>
          <w:kern w:val="0"/>
          <w:sz w:val="26"/>
          <w:szCs w:val="26"/>
        </w:rPr>
        <w:t>( ADD</w:t>
      </w:r>
      <w:proofErr w:type="gramEnd"/>
      <w:r w:rsidRPr="00B52993">
        <w:rPr>
          <w:rFonts w:ascii="Times-Roman" w:eastAsiaTheme="minorHAnsi" w:hAnsi="Times-Roman" w:cs="Times-Roman"/>
          <w:kern w:val="0"/>
          <w:sz w:val="26"/>
          <w:szCs w:val="26"/>
        </w:rPr>
        <w:t xml:space="preserve"> IMAGE OF RBF SVM )</w:t>
      </w:r>
    </w:p>
    <w:p w14:paraId="61AD54BA" w14:textId="0C56142A" w:rsidR="00E33F9C" w:rsidRDefault="00B52993" w:rsidP="00B52993">
      <w:r w:rsidRPr="00B52993">
        <w:rPr>
          <w:rFonts w:ascii="Times-Roman" w:eastAsiaTheme="minorHAnsi" w:hAnsi="Times-Roman" w:cs="Times-Roman"/>
          <w:kern w:val="0"/>
          <w:sz w:val="26"/>
          <w:szCs w:val="26"/>
        </w:rPr>
        <w:t xml:space="preserve">Looking at figure </w:t>
      </w:r>
      <w:proofErr w:type="gramStart"/>
      <w:r w:rsidRPr="00B52993">
        <w:rPr>
          <w:rFonts w:ascii="Times-Roman" w:eastAsiaTheme="minorHAnsi" w:hAnsi="Times-Roman" w:cs="Times-Roman"/>
          <w:kern w:val="0"/>
          <w:sz w:val="26"/>
          <w:szCs w:val="26"/>
        </w:rPr>
        <w:t>( ADD</w:t>
      </w:r>
      <w:proofErr w:type="gramEnd"/>
      <w:r w:rsidRPr="00B52993">
        <w:rPr>
          <w:rFonts w:ascii="Times-Roman" w:eastAsiaTheme="minorHAnsi" w:hAnsi="Times-Roman" w:cs="Times-Roman"/>
          <w:kern w:val="0"/>
          <w:sz w:val="26"/>
          <w:szCs w:val="26"/>
        </w:rPr>
        <w:t xml:space="preserve"> NUMBER ) we selected </w:t>
      </w:r>
      <w:r>
        <w:rPr>
          <w:rFonts w:ascii="Times-Roman" w:eastAsiaTheme="minorHAnsi" w:hAnsi="Times-Roman" w:cs="Times-Roman"/>
          <w:kern w:val="0"/>
          <w:sz w:val="26"/>
          <w:szCs w:val="26"/>
          <w:lang w:val="it-IT"/>
        </w:rPr>
        <w:t>γ</w:t>
      </w:r>
      <w:r w:rsidRPr="00B52993">
        <w:rPr>
          <w:rFonts w:ascii="Times-Roman" w:eastAsiaTheme="minorHAnsi" w:hAnsi="Times-Roman" w:cs="Times-Roman"/>
          <w:kern w:val="0"/>
          <w:sz w:val="26"/>
          <w:szCs w:val="26"/>
        </w:rPr>
        <w:t xml:space="preserve"> = 10</w:t>
      </w:r>
      <w:r w:rsidRPr="00B52993">
        <w:rPr>
          <w:rFonts w:ascii="Times-Roman" w:eastAsiaTheme="minorHAnsi" w:hAnsi="Times-Roman" w:cs="Times-Roman"/>
          <w:kern w:val="0"/>
          <w:position w:val="10"/>
          <w:sz w:val="16"/>
          <w:szCs w:val="16"/>
        </w:rPr>
        <w:t xml:space="preserve">-3 </w:t>
      </w:r>
      <w:r w:rsidRPr="00B52993">
        <w:rPr>
          <w:rFonts w:ascii="Times-Roman" w:eastAsiaTheme="minorHAnsi" w:hAnsi="Times-Roman" w:cs="Times-Roman"/>
          <w:kern w:val="0"/>
          <w:sz w:val="26"/>
          <w:szCs w:val="26"/>
        </w:rPr>
        <w:t xml:space="preserve">and C = 1. </w:t>
      </w:r>
      <w:proofErr w:type="spellStart"/>
      <w:r>
        <w:rPr>
          <w:rFonts w:ascii="Times-Roman" w:eastAsiaTheme="minorHAnsi" w:hAnsi="Times-Roman" w:cs="Times-Roman"/>
          <w:kern w:val="0"/>
          <w:sz w:val="26"/>
          <w:szCs w:val="26"/>
          <w:lang w:val="it-IT"/>
        </w:rPr>
        <w:t>Now</w:t>
      </w:r>
      <w:proofErr w:type="spellEnd"/>
      <w:r>
        <w:rPr>
          <w:rFonts w:ascii="Times-Roman" w:eastAsiaTheme="minorHAnsi" w:hAnsi="Times-Roman" w:cs="Times-Roman"/>
          <w:kern w:val="0"/>
          <w:sz w:val="26"/>
          <w:szCs w:val="26"/>
          <w:lang w:val="it-IT"/>
        </w:rPr>
        <w:t xml:space="preserve"> </w:t>
      </w:r>
      <w:proofErr w:type="spellStart"/>
      <w:r>
        <w:rPr>
          <w:rFonts w:ascii="Times-Roman" w:eastAsiaTheme="minorHAnsi" w:hAnsi="Times-Roman" w:cs="Times-Roman"/>
          <w:kern w:val="0"/>
          <w:sz w:val="26"/>
          <w:szCs w:val="26"/>
          <w:lang w:val="it-IT"/>
        </w:rPr>
        <w:t>it’s</w:t>
      </w:r>
      <w:proofErr w:type="spellEnd"/>
      <w:r>
        <w:rPr>
          <w:rFonts w:ascii="Times-Roman" w:eastAsiaTheme="minorHAnsi" w:hAnsi="Times-Roman" w:cs="Times-Roman"/>
          <w:kern w:val="0"/>
          <w:sz w:val="26"/>
          <w:szCs w:val="26"/>
          <w:lang w:val="it-IT"/>
        </w:rPr>
        <w:t xml:space="preserve"> time to look </w:t>
      </w:r>
      <w:proofErr w:type="spellStart"/>
      <w:r>
        <w:rPr>
          <w:rFonts w:ascii="Times-Roman" w:eastAsiaTheme="minorHAnsi" w:hAnsi="Times-Roman" w:cs="Times-Roman"/>
          <w:kern w:val="0"/>
          <w:sz w:val="26"/>
          <w:szCs w:val="26"/>
          <w:lang w:val="it-IT"/>
        </w:rPr>
        <w:t>at</w:t>
      </w:r>
      <w:proofErr w:type="spellEnd"/>
      <w:r>
        <w:rPr>
          <w:rFonts w:ascii="Times-Roman" w:eastAsiaTheme="minorHAnsi" w:hAnsi="Times-Roman" w:cs="Times-Roman"/>
          <w:kern w:val="0"/>
          <w:sz w:val="26"/>
          <w:szCs w:val="26"/>
          <w:lang w:val="it-IT"/>
        </w:rPr>
        <w:t xml:space="preserve"> the performances:</w:t>
      </w:r>
    </w:p>
    <w:p w14:paraId="2939A168" w14:textId="77777777" w:rsidR="00B52993" w:rsidRDefault="00B52993" w:rsidP="00E33F9C"/>
    <w:tbl>
      <w:tblPr>
        <w:tblStyle w:val="Grigliatabella"/>
        <w:tblpPr w:leftFromText="180" w:rightFromText="180" w:vertAnchor="page" w:horzAnchor="margin" w:tblpXSpec="center" w:tblpY="11320"/>
        <w:tblW w:w="6100" w:type="dxa"/>
        <w:tblLook w:val="04A0" w:firstRow="1" w:lastRow="0" w:firstColumn="1" w:lastColumn="0" w:noHBand="0" w:noVBand="1"/>
      </w:tblPr>
      <w:tblGrid>
        <w:gridCol w:w="2122"/>
        <w:gridCol w:w="613"/>
        <w:gridCol w:w="613"/>
        <w:gridCol w:w="629"/>
        <w:gridCol w:w="344"/>
        <w:gridCol w:w="580"/>
        <w:gridCol w:w="580"/>
        <w:gridCol w:w="619"/>
      </w:tblGrid>
      <w:tr w:rsidR="00C702FB" w:rsidRPr="00AF505C" w14:paraId="0C984773" w14:textId="77777777" w:rsidTr="00C702FB">
        <w:trPr>
          <w:trHeight w:val="216"/>
        </w:trPr>
        <w:tc>
          <w:tcPr>
            <w:tcW w:w="2122" w:type="dxa"/>
            <w:tcBorders>
              <w:top w:val="single" w:sz="6" w:space="0" w:color="auto"/>
              <w:left w:val="nil"/>
              <w:bottom w:val="nil"/>
              <w:right w:val="nil"/>
            </w:tcBorders>
          </w:tcPr>
          <w:p w14:paraId="17606E7F" w14:textId="77777777" w:rsidR="00C702FB" w:rsidRPr="00AF505C" w:rsidRDefault="00C702FB" w:rsidP="00C702FB">
            <w:pPr>
              <w:ind w:left="0" w:firstLine="0"/>
              <w:rPr>
                <w:sz w:val="12"/>
                <w:szCs w:val="12"/>
              </w:rPr>
            </w:pPr>
          </w:p>
        </w:tc>
        <w:tc>
          <w:tcPr>
            <w:tcW w:w="1855" w:type="dxa"/>
            <w:gridSpan w:val="3"/>
            <w:tcBorders>
              <w:top w:val="single" w:sz="6" w:space="0" w:color="auto"/>
              <w:left w:val="nil"/>
              <w:bottom w:val="nil"/>
              <w:right w:val="nil"/>
            </w:tcBorders>
            <w:vAlign w:val="center"/>
          </w:tcPr>
          <w:p w14:paraId="697BBBE0" w14:textId="77777777" w:rsidR="00C702FB" w:rsidRPr="00AF505C" w:rsidRDefault="00C702FB" w:rsidP="00C702FB">
            <w:pPr>
              <w:ind w:left="0" w:firstLine="0"/>
              <w:jc w:val="center"/>
              <w:rPr>
                <w:sz w:val="12"/>
                <w:szCs w:val="12"/>
              </w:rPr>
            </w:pPr>
            <w:r w:rsidRPr="00AF505C">
              <w:rPr>
                <w:rFonts w:asciiTheme="majorBidi" w:hAnsiTheme="majorBidi" w:cstheme="majorBidi"/>
                <w:sz w:val="12"/>
                <w:szCs w:val="12"/>
              </w:rPr>
              <w:t>Single Fold</w:t>
            </w:r>
          </w:p>
        </w:tc>
        <w:tc>
          <w:tcPr>
            <w:tcW w:w="344" w:type="dxa"/>
            <w:tcBorders>
              <w:top w:val="single" w:sz="6" w:space="0" w:color="auto"/>
              <w:left w:val="nil"/>
              <w:bottom w:val="nil"/>
              <w:right w:val="nil"/>
            </w:tcBorders>
          </w:tcPr>
          <w:p w14:paraId="4AE373FD" w14:textId="77777777" w:rsidR="00C702FB" w:rsidRPr="00AF505C" w:rsidRDefault="00C702FB" w:rsidP="00C702FB">
            <w:pPr>
              <w:ind w:left="0" w:firstLine="0"/>
              <w:jc w:val="center"/>
              <w:rPr>
                <w:rFonts w:asciiTheme="majorBidi" w:hAnsiTheme="majorBidi" w:cstheme="majorBidi"/>
                <w:sz w:val="12"/>
                <w:szCs w:val="12"/>
              </w:rPr>
            </w:pPr>
          </w:p>
        </w:tc>
        <w:tc>
          <w:tcPr>
            <w:tcW w:w="1779" w:type="dxa"/>
            <w:gridSpan w:val="3"/>
            <w:tcBorders>
              <w:top w:val="single" w:sz="6" w:space="0" w:color="auto"/>
              <w:left w:val="nil"/>
              <w:bottom w:val="nil"/>
              <w:right w:val="nil"/>
            </w:tcBorders>
            <w:vAlign w:val="center"/>
          </w:tcPr>
          <w:p w14:paraId="12E5952B" w14:textId="77777777" w:rsidR="00C702FB" w:rsidRPr="00AF505C" w:rsidRDefault="00C702FB" w:rsidP="00C702FB">
            <w:pPr>
              <w:ind w:left="0" w:firstLine="0"/>
              <w:jc w:val="center"/>
              <w:rPr>
                <w:sz w:val="12"/>
                <w:szCs w:val="12"/>
              </w:rPr>
            </w:pPr>
            <w:r w:rsidRPr="00AF505C">
              <w:rPr>
                <w:rFonts w:asciiTheme="majorBidi" w:hAnsiTheme="majorBidi" w:cstheme="majorBidi"/>
                <w:sz w:val="12"/>
                <w:szCs w:val="12"/>
              </w:rPr>
              <w:t>5-fold</w:t>
            </w:r>
          </w:p>
        </w:tc>
      </w:tr>
      <w:tr w:rsidR="00C702FB" w:rsidRPr="00323D65" w14:paraId="58A53154" w14:textId="77777777" w:rsidTr="00C702FB">
        <w:trPr>
          <w:trHeight w:val="216"/>
        </w:trPr>
        <w:tc>
          <w:tcPr>
            <w:tcW w:w="2122" w:type="dxa"/>
            <w:tcBorders>
              <w:top w:val="nil"/>
              <w:left w:val="nil"/>
              <w:bottom w:val="single" w:sz="6" w:space="0" w:color="auto"/>
              <w:right w:val="nil"/>
            </w:tcBorders>
          </w:tcPr>
          <w:p w14:paraId="48F9BC6D" w14:textId="77777777" w:rsidR="00C702FB" w:rsidRPr="00323D65" w:rsidRDefault="00C702FB" w:rsidP="00C702FB">
            <w:pPr>
              <w:ind w:left="0" w:firstLine="0"/>
              <w:rPr>
                <w:rFonts w:asciiTheme="majorBidi" w:hAnsiTheme="majorBidi" w:cstheme="majorBidi"/>
                <w:sz w:val="10"/>
                <w:szCs w:val="10"/>
              </w:rPr>
            </w:pPr>
          </w:p>
        </w:tc>
        <w:tc>
          <w:tcPr>
            <w:tcW w:w="613" w:type="dxa"/>
            <w:tcBorders>
              <w:top w:val="nil"/>
              <w:left w:val="nil"/>
              <w:bottom w:val="single" w:sz="6" w:space="0" w:color="auto"/>
              <w:right w:val="nil"/>
            </w:tcBorders>
            <w:vAlign w:val="center"/>
          </w:tcPr>
          <w:p w14:paraId="2FBE7D89"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0944" behindDoc="1" locked="0" layoutInCell="1" allowOverlap="1" wp14:anchorId="1C1943BE" wp14:editId="104893C3">
                  <wp:simplePos x="0" y="0"/>
                  <wp:positionH relativeFrom="column">
                    <wp:posOffset>-27940</wp:posOffset>
                  </wp:positionH>
                  <wp:positionV relativeFrom="paragraph">
                    <wp:posOffset>-1905</wp:posOffset>
                  </wp:positionV>
                  <wp:extent cx="50165" cy="64135"/>
                  <wp:effectExtent l="0" t="0" r="6985" b="0"/>
                  <wp:wrapNone/>
                  <wp:docPr id="431432901" name="Immagine 431432901"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613" w:type="dxa"/>
            <w:tcBorders>
              <w:top w:val="nil"/>
              <w:left w:val="nil"/>
              <w:bottom w:val="single" w:sz="6" w:space="0" w:color="auto"/>
              <w:right w:val="nil"/>
            </w:tcBorders>
            <w:vAlign w:val="center"/>
          </w:tcPr>
          <w:p w14:paraId="39E2C5BD"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1968" behindDoc="1" locked="0" layoutInCell="1" allowOverlap="1" wp14:anchorId="4B595B1C" wp14:editId="3E090EA6">
                  <wp:simplePos x="0" y="0"/>
                  <wp:positionH relativeFrom="column">
                    <wp:posOffset>-27940</wp:posOffset>
                  </wp:positionH>
                  <wp:positionV relativeFrom="paragraph">
                    <wp:posOffset>-1905</wp:posOffset>
                  </wp:positionV>
                  <wp:extent cx="50165" cy="64135"/>
                  <wp:effectExtent l="0" t="0" r="6985" b="0"/>
                  <wp:wrapNone/>
                  <wp:docPr id="1733720869" name="Immagine 1733720869"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29" w:type="dxa"/>
            <w:tcBorders>
              <w:top w:val="nil"/>
              <w:left w:val="nil"/>
              <w:bottom w:val="single" w:sz="6" w:space="0" w:color="auto"/>
              <w:right w:val="nil"/>
            </w:tcBorders>
            <w:vAlign w:val="center"/>
          </w:tcPr>
          <w:p w14:paraId="4BC8BCC0"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2992" behindDoc="1" locked="0" layoutInCell="1" allowOverlap="1" wp14:anchorId="7C83C919" wp14:editId="66C6B945">
                  <wp:simplePos x="0" y="0"/>
                  <wp:positionH relativeFrom="column">
                    <wp:posOffset>-27940</wp:posOffset>
                  </wp:positionH>
                  <wp:positionV relativeFrom="paragraph">
                    <wp:posOffset>-1905</wp:posOffset>
                  </wp:positionV>
                  <wp:extent cx="50165" cy="64135"/>
                  <wp:effectExtent l="0" t="0" r="6985" b="0"/>
                  <wp:wrapNone/>
                  <wp:docPr id="1789089195" name="Immagine 1789089195"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c>
          <w:tcPr>
            <w:tcW w:w="344" w:type="dxa"/>
            <w:tcBorders>
              <w:top w:val="nil"/>
              <w:left w:val="nil"/>
              <w:bottom w:val="single" w:sz="6" w:space="0" w:color="auto"/>
              <w:right w:val="nil"/>
            </w:tcBorders>
          </w:tcPr>
          <w:p w14:paraId="6EFDEA76" w14:textId="77777777" w:rsidR="00C702FB" w:rsidRPr="00323D65" w:rsidRDefault="00C702FB" w:rsidP="00C702FB">
            <w:pPr>
              <w:ind w:left="0" w:firstLine="0"/>
              <w:jc w:val="center"/>
              <w:rPr>
                <w:rFonts w:asciiTheme="majorBidi" w:hAnsiTheme="majorBidi" w:cstheme="majorBidi"/>
                <w:noProof/>
                <w:sz w:val="10"/>
                <w:szCs w:val="10"/>
              </w:rPr>
            </w:pPr>
          </w:p>
        </w:tc>
        <w:tc>
          <w:tcPr>
            <w:tcW w:w="580" w:type="dxa"/>
            <w:tcBorders>
              <w:top w:val="nil"/>
              <w:left w:val="nil"/>
              <w:bottom w:val="single" w:sz="6" w:space="0" w:color="auto"/>
              <w:right w:val="nil"/>
            </w:tcBorders>
            <w:vAlign w:val="center"/>
          </w:tcPr>
          <w:p w14:paraId="1E18B378"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4016" behindDoc="1" locked="0" layoutInCell="1" allowOverlap="1" wp14:anchorId="70BE6933" wp14:editId="53D6C143">
                  <wp:simplePos x="0" y="0"/>
                  <wp:positionH relativeFrom="column">
                    <wp:posOffset>-27940</wp:posOffset>
                  </wp:positionH>
                  <wp:positionV relativeFrom="paragraph">
                    <wp:posOffset>-1905</wp:posOffset>
                  </wp:positionV>
                  <wp:extent cx="50165" cy="64135"/>
                  <wp:effectExtent l="0" t="0" r="6985" b="0"/>
                  <wp:wrapNone/>
                  <wp:docPr id="10457679" name="Immagine 10457679"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0.5</w:t>
            </w:r>
          </w:p>
        </w:tc>
        <w:tc>
          <w:tcPr>
            <w:tcW w:w="580" w:type="dxa"/>
            <w:tcBorders>
              <w:top w:val="nil"/>
              <w:left w:val="nil"/>
              <w:bottom w:val="single" w:sz="6" w:space="0" w:color="auto"/>
              <w:right w:val="nil"/>
            </w:tcBorders>
            <w:vAlign w:val="center"/>
          </w:tcPr>
          <w:p w14:paraId="34A9CD26"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5040" behindDoc="1" locked="0" layoutInCell="1" allowOverlap="1" wp14:anchorId="70C10B37" wp14:editId="38D8420E">
                  <wp:simplePos x="0" y="0"/>
                  <wp:positionH relativeFrom="column">
                    <wp:posOffset>-27940</wp:posOffset>
                  </wp:positionH>
                  <wp:positionV relativeFrom="paragraph">
                    <wp:posOffset>-1905</wp:posOffset>
                  </wp:positionV>
                  <wp:extent cx="50165" cy="64135"/>
                  <wp:effectExtent l="0" t="0" r="6985" b="0"/>
                  <wp:wrapNone/>
                  <wp:docPr id="723244564" name="Immagine 723244564"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0.1</w:t>
            </w:r>
          </w:p>
        </w:tc>
        <w:tc>
          <w:tcPr>
            <w:tcW w:w="619" w:type="dxa"/>
            <w:tcBorders>
              <w:top w:val="nil"/>
              <w:left w:val="nil"/>
              <w:right w:val="nil"/>
            </w:tcBorders>
            <w:vAlign w:val="center"/>
          </w:tcPr>
          <w:p w14:paraId="712FFA60" w14:textId="77777777" w:rsidR="00C702FB" w:rsidRPr="00323D65" w:rsidRDefault="00C702FB" w:rsidP="00C702FB">
            <w:pPr>
              <w:ind w:left="0" w:firstLine="0"/>
              <w:jc w:val="center"/>
              <w:rPr>
                <w:rFonts w:asciiTheme="majorBidi" w:hAnsiTheme="majorBidi" w:cstheme="majorBidi"/>
                <w:sz w:val="10"/>
                <w:szCs w:val="10"/>
              </w:rPr>
            </w:pPr>
            <w:r w:rsidRPr="00323D65">
              <w:rPr>
                <w:rFonts w:asciiTheme="majorBidi" w:hAnsiTheme="majorBidi" w:cstheme="majorBidi"/>
                <w:noProof/>
                <w:sz w:val="10"/>
                <w:szCs w:val="10"/>
              </w:rPr>
              <w:drawing>
                <wp:anchor distT="0" distB="0" distL="114300" distR="114300" simplePos="0" relativeHeight="251736064" behindDoc="1" locked="0" layoutInCell="1" allowOverlap="1" wp14:anchorId="5B6ADD57" wp14:editId="2DBA2CAC">
                  <wp:simplePos x="0" y="0"/>
                  <wp:positionH relativeFrom="column">
                    <wp:posOffset>-27940</wp:posOffset>
                  </wp:positionH>
                  <wp:positionV relativeFrom="paragraph">
                    <wp:posOffset>-1905</wp:posOffset>
                  </wp:positionV>
                  <wp:extent cx="50165" cy="64135"/>
                  <wp:effectExtent l="0" t="0" r="6985" b="0"/>
                  <wp:wrapNone/>
                  <wp:docPr id="789571228" name="Immagine 789571228" descr="A picture containing symbo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382860" name="Picture 1" descr="A picture containing symbol&#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0165" cy="64135"/>
                          </a:xfrm>
                          <a:prstGeom prst="rect">
                            <a:avLst/>
                          </a:prstGeom>
                        </pic:spPr>
                      </pic:pic>
                    </a:graphicData>
                  </a:graphic>
                  <wp14:sizeRelH relativeFrom="margin">
                    <wp14:pctWidth>0</wp14:pctWidth>
                  </wp14:sizeRelH>
                  <wp14:sizeRelV relativeFrom="margin">
                    <wp14:pctHeight>0</wp14:pctHeight>
                  </wp14:sizeRelV>
                </wp:anchor>
              </w:drawing>
            </w:r>
            <w:r w:rsidRPr="00323D65">
              <w:rPr>
                <w:rFonts w:asciiTheme="majorBidi" w:hAnsiTheme="majorBidi" w:cstheme="majorBidi"/>
                <w:sz w:val="10"/>
                <w:szCs w:val="10"/>
              </w:rPr>
              <w:t xml:space="preserve">  = 0.9</w:t>
            </w:r>
          </w:p>
        </w:tc>
      </w:tr>
      <w:tr w:rsidR="00C702FB" w:rsidRPr="00323D65" w14:paraId="5BE92EEA" w14:textId="77777777" w:rsidTr="00C702FB">
        <w:trPr>
          <w:trHeight w:val="216"/>
        </w:trPr>
        <w:tc>
          <w:tcPr>
            <w:tcW w:w="6100" w:type="dxa"/>
            <w:gridSpan w:val="8"/>
            <w:tcBorders>
              <w:top w:val="single" w:sz="6" w:space="0" w:color="auto"/>
              <w:left w:val="nil"/>
              <w:bottom w:val="single" w:sz="6" w:space="0" w:color="auto"/>
              <w:right w:val="nil"/>
            </w:tcBorders>
            <w:vAlign w:val="center"/>
          </w:tcPr>
          <w:p w14:paraId="5462587A" w14:textId="77777777" w:rsidR="00C702FB" w:rsidRPr="00896C4A" w:rsidRDefault="00C702FB" w:rsidP="00C702FB">
            <w:pPr>
              <w:ind w:left="0" w:firstLine="0"/>
              <w:jc w:val="center"/>
              <w:rPr>
                <w:rFonts w:asciiTheme="majorBidi" w:hAnsiTheme="majorBidi" w:cstheme="majorBidi"/>
                <w:noProof/>
                <w:sz w:val="12"/>
                <w:szCs w:val="12"/>
              </w:rPr>
            </w:pPr>
            <w:r w:rsidRPr="00896C4A">
              <w:rPr>
                <w:rFonts w:asciiTheme="majorBidi" w:hAnsiTheme="majorBidi" w:cstheme="majorBidi"/>
                <w:noProof/>
                <w:sz w:val="12"/>
                <w:szCs w:val="12"/>
              </w:rPr>
              <w:t>Z-Normalized Features – no PCA</w:t>
            </w:r>
          </w:p>
        </w:tc>
      </w:tr>
      <w:tr w:rsidR="00C702FB" w:rsidRPr="00323D65" w14:paraId="22D29242" w14:textId="77777777" w:rsidTr="00C702FB">
        <w:trPr>
          <w:trHeight w:val="72"/>
        </w:trPr>
        <w:tc>
          <w:tcPr>
            <w:tcW w:w="2122" w:type="dxa"/>
            <w:tcBorders>
              <w:top w:val="single" w:sz="6" w:space="0" w:color="auto"/>
              <w:left w:val="nil"/>
              <w:bottom w:val="nil"/>
              <w:right w:val="nil"/>
            </w:tcBorders>
            <w:vAlign w:val="center"/>
          </w:tcPr>
          <w:p w14:paraId="1BB9A4BF" w14:textId="77777777" w:rsidR="00C702FB" w:rsidRPr="00323D65" w:rsidRDefault="00C702FB" w:rsidP="00C702FB">
            <w:pPr>
              <w:spacing w:after="0" w:line="247" w:lineRule="auto"/>
              <w:ind w:left="0" w:right="43" w:firstLine="0"/>
              <w:jc w:val="center"/>
              <w:rPr>
                <w:rFonts w:asciiTheme="majorBidi" w:hAnsiTheme="majorBidi" w:cstheme="majorBidi"/>
                <w:sz w:val="10"/>
                <w:szCs w:val="10"/>
              </w:rPr>
            </w:pPr>
            <w:r>
              <w:rPr>
                <w:rFonts w:asciiTheme="majorBidi" w:hAnsiTheme="majorBidi" w:cstheme="majorBidi"/>
                <w:sz w:val="10"/>
                <w:szCs w:val="10"/>
              </w:rPr>
              <w:t>Linear SVM (C =10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single" w:sz="6" w:space="0" w:color="auto"/>
              <w:left w:val="nil"/>
              <w:bottom w:val="nil"/>
              <w:right w:val="nil"/>
            </w:tcBorders>
            <w:vAlign w:val="center"/>
          </w:tcPr>
          <w:p w14:paraId="3BF1EFC8" w14:textId="77777777" w:rsidR="00C702FB" w:rsidRPr="00323D65" w:rsidRDefault="00C702FB" w:rsidP="00C702FB">
            <w:pPr>
              <w:spacing w:after="0"/>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w:t>
            </w:r>
            <w:r>
              <w:rPr>
                <w:rFonts w:asciiTheme="majorBidi" w:hAnsiTheme="majorBidi" w:cstheme="majorBidi"/>
                <w:color w:val="FF0000"/>
                <w:sz w:val="12"/>
                <w:szCs w:val="12"/>
              </w:rPr>
              <w:t>127</w:t>
            </w:r>
          </w:p>
        </w:tc>
        <w:tc>
          <w:tcPr>
            <w:tcW w:w="613" w:type="dxa"/>
            <w:tcBorders>
              <w:top w:val="single" w:sz="6" w:space="0" w:color="auto"/>
              <w:left w:val="nil"/>
              <w:bottom w:val="nil"/>
              <w:right w:val="nil"/>
            </w:tcBorders>
            <w:vAlign w:val="center"/>
          </w:tcPr>
          <w:p w14:paraId="4B888E91" w14:textId="77777777" w:rsidR="00C702FB" w:rsidRPr="00323D65" w:rsidRDefault="00C702FB" w:rsidP="00C702FB">
            <w:pPr>
              <w:spacing w:after="0"/>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0.2</w:t>
            </w:r>
            <w:r>
              <w:rPr>
                <w:rFonts w:asciiTheme="majorBidi" w:hAnsiTheme="majorBidi" w:cstheme="majorBidi"/>
                <w:color w:val="3303E3"/>
                <w:sz w:val="12"/>
                <w:szCs w:val="12"/>
              </w:rPr>
              <w:t>07</w:t>
            </w:r>
          </w:p>
        </w:tc>
        <w:tc>
          <w:tcPr>
            <w:tcW w:w="629" w:type="dxa"/>
            <w:tcBorders>
              <w:top w:val="single" w:sz="6" w:space="0" w:color="auto"/>
              <w:left w:val="nil"/>
              <w:bottom w:val="nil"/>
              <w:right w:val="nil"/>
            </w:tcBorders>
            <w:vAlign w:val="center"/>
          </w:tcPr>
          <w:p w14:paraId="50D23262" w14:textId="77777777" w:rsidR="00C702FB" w:rsidRPr="00323D65" w:rsidRDefault="00C702FB" w:rsidP="00C702FB">
            <w:pPr>
              <w:spacing w:after="0"/>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395</w:t>
            </w:r>
          </w:p>
        </w:tc>
        <w:tc>
          <w:tcPr>
            <w:tcW w:w="344" w:type="dxa"/>
            <w:tcBorders>
              <w:top w:val="single" w:sz="6" w:space="0" w:color="auto"/>
              <w:left w:val="nil"/>
              <w:bottom w:val="nil"/>
              <w:right w:val="nil"/>
            </w:tcBorders>
          </w:tcPr>
          <w:p w14:paraId="2AE3AE0C" w14:textId="77777777" w:rsidR="00C702FB" w:rsidRPr="00323D65" w:rsidRDefault="00C702FB" w:rsidP="00C702FB">
            <w:pPr>
              <w:spacing w:after="0"/>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7B98D108" w14:textId="77777777" w:rsidR="00C702FB" w:rsidRPr="00323D65" w:rsidRDefault="00C702FB" w:rsidP="00C702FB">
            <w:pPr>
              <w:spacing w:after="0"/>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.127</w:t>
            </w:r>
          </w:p>
        </w:tc>
        <w:tc>
          <w:tcPr>
            <w:tcW w:w="580" w:type="dxa"/>
            <w:tcBorders>
              <w:top w:val="single" w:sz="6" w:space="0" w:color="auto"/>
              <w:left w:val="nil"/>
              <w:bottom w:val="nil"/>
              <w:right w:val="nil"/>
            </w:tcBorders>
            <w:vAlign w:val="center"/>
          </w:tcPr>
          <w:p w14:paraId="30981578" w14:textId="77777777" w:rsidR="00C702FB" w:rsidRPr="00CC41E6" w:rsidRDefault="00C702FB" w:rsidP="00C702FB">
            <w:pPr>
              <w:spacing w:after="0"/>
              <w:ind w:left="0" w:firstLine="0"/>
              <w:jc w:val="center"/>
              <w:rPr>
                <w:rFonts w:asciiTheme="majorBidi" w:hAnsiTheme="majorBidi" w:cstheme="majorBidi"/>
                <w:color w:val="3303E3"/>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310</w:t>
            </w:r>
          </w:p>
        </w:tc>
        <w:tc>
          <w:tcPr>
            <w:tcW w:w="619" w:type="dxa"/>
            <w:tcBorders>
              <w:top w:val="single" w:sz="6" w:space="0" w:color="auto"/>
              <w:left w:val="nil"/>
              <w:bottom w:val="nil"/>
              <w:right w:val="nil"/>
            </w:tcBorders>
            <w:vAlign w:val="center"/>
          </w:tcPr>
          <w:p w14:paraId="557C7648" w14:textId="77777777" w:rsidR="00C702FB" w:rsidRPr="00323D65" w:rsidRDefault="00C702FB" w:rsidP="00C702FB">
            <w:pPr>
              <w:spacing w:after="0"/>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419</w:t>
            </w:r>
          </w:p>
        </w:tc>
      </w:tr>
      <w:tr w:rsidR="00C702FB" w:rsidRPr="00323D65" w14:paraId="74B5AC80" w14:textId="77777777" w:rsidTr="00C702FB">
        <w:trPr>
          <w:trHeight w:val="72"/>
        </w:trPr>
        <w:tc>
          <w:tcPr>
            <w:tcW w:w="2122" w:type="dxa"/>
            <w:tcBorders>
              <w:top w:val="nil"/>
              <w:left w:val="nil"/>
              <w:bottom w:val="nil"/>
              <w:right w:val="nil"/>
            </w:tcBorders>
            <w:vAlign w:val="center"/>
          </w:tcPr>
          <w:p w14:paraId="0341A940" w14:textId="77777777" w:rsidR="00C702FB" w:rsidRPr="003537C3"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Polynomial SVM (C = 3*10</w:t>
            </w:r>
            <w:r>
              <w:rPr>
                <w:rFonts w:asciiTheme="majorBidi" w:hAnsiTheme="majorBidi" w:cstheme="majorBidi"/>
                <w:sz w:val="10"/>
                <w:szCs w:val="10"/>
                <w:vertAlign w:val="superscript"/>
              </w:rPr>
              <w:t>-5</w:t>
            </w:r>
            <w:r>
              <w:rPr>
                <w:rFonts w:asciiTheme="majorBidi" w:hAnsiTheme="majorBidi" w:cstheme="majorBidi"/>
                <w:sz w:val="10"/>
                <w:szCs w:val="10"/>
              </w:rPr>
              <w:t>, c = 15, d = 2)</w:t>
            </w:r>
          </w:p>
        </w:tc>
        <w:tc>
          <w:tcPr>
            <w:tcW w:w="613" w:type="dxa"/>
            <w:tcBorders>
              <w:top w:val="nil"/>
              <w:left w:val="nil"/>
              <w:bottom w:val="nil"/>
              <w:right w:val="nil"/>
            </w:tcBorders>
            <w:vAlign w:val="center"/>
          </w:tcPr>
          <w:p w14:paraId="0906A35E"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852</w:t>
            </w:r>
          </w:p>
        </w:tc>
        <w:tc>
          <w:tcPr>
            <w:tcW w:w="613" w:type="dxa"/>
            <w:tcBorders>
              <w:top w:val="nil"/>
              <w:left w:val="nil"/>
              <w:bottom w:val="nil"/>
              <w:right w:val="nil"/>
            </w:tcBorders>
            <w:vAlign w:val="center"/>
          </w:tcPr>
          <w:p w14:paraId="5EB5F995" w14:textId="77777777" w:rsidR="00C702FB" w:rsidRPr="00CC41E6" w:rsidRDefault="00C702FB" w:rsidP="00C702FB">
            <w:pPr>
              <w:ind w:left="0" w:firstLine="0"/>
              <w:jc w:val="center"/>
              <w:rPr>
                <w:rFonts w:asciiTheme="majorBidi" w:hAnsiTheme="majorBidi" w:cstheme="majorBidi"/>
                <w:color w:val="3303E3"/>
                <w:sz w:val="12"/>
                <w:szCs w:val="12"/>
              </w:rPr>
            </w:pPr>
            <w:r w:rsidRPr="005A1762">
              <w:rPr>
                <w:rFonts w:asciiTheme="majorBidi" w:hAnsiTheme="majorBidi" w:cstheme="majorBidi"/>
                <w:color w:val="000000" w:themeColor="text1"/>
                <w:sz w:val="12"/>
                <w:szCs w:val="12"/>
              </w:rPr>
              <w:t>1.000</w:t>
            </w:r>
          </w:p>
        </w:tc>
        <w:tc>
          <w:tcPr>
            <w:tcW w:w="629" w:type="dxa"/>
            <w:tcBorders>
              <w:top w:val="nil"/>
              <w:left w:val="nil"/>
              <w:bottom w:val="nil"/>
              <w:right w:val="nil"/>
            </w:tcBorders>
            <w:vAlign w:val="center"/>
          </w:tcPr>
          <w:p w14:paraId="0634AEF3"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976</w:t>
            </w:r>
          </w:p>
        </w:tc>
        <w:tc>
          <w:tcPr>
            <w:tcW w:w="344" w:type="dxa"/>
            <w:tcBorders>
              <w:top w:val="nil"/>
              <w:left w:val="nil"/>
              <w:bottom w:val="nil"/>
              <w:right w:val="nil"/>
            </w:tcBorders>
          </w:tcPr>
          <w:p w14:paraId="2E286510"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5EB9E6E9"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794</w:t>
            </w:r>
          </w:p>
        </w:tc>
        <w:tc>
          <w:tcPr>
            <w:tcW w:w="580" w:type="dxa"/>
            <w:tcBorders>
              <w:top w:val="nil"/>
              <w:left w:val="nil"/>
              <w:bottom w:val="nil"/>
              <w:right w:val="nil"/>
            </w:tcBorders>
            <w:vAlign w:val="center"/>
          </w:tcPr>
          <w:p w14:paraId="1CDC5928"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.999</w:t>
            </w:r>
          </w:p>
        </w:tc>
        <w:tc>
          <w:tcPr>
            <w:tcW w:w="619" w:type="dxa"/>
            <w:tcBorders>
              <w:top w:val="nil"/>
              <w:left w:val="nil"/>
              <w:bottom w:val="nil"/>
              <w:right w:val="nil"/>
            </w:tcBorders>
            <w:vAlign w:val="center"/>
          </w:tcPr>
          <w:p w14:paraId="4C550535"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994</w:t>
            </w:r>
          </w:p>
        </w:tc>
      </w:tr>
      <w:tr w:rsidR="00C702FB" w:rsidRPr="00323D65" w14:paraId="11AE2597" w14:textId="77777777" w:rsidTr="00C702FB">
        <w:trPr>
          <w:trHeight w:val="72"/>
        </w:trPr>
        <w:tc>
          <w:tcPr>
            <w:tcW w:w="2122" w:type="dxa"/>
            <w:tcBorders>
              <w:top w:val="nil"/>
              <w:left w:val="nil"/>
              <w:bottom w:val="single" w:sz="6" w:space="0" w:color="auto"/>
              <w:right w:val="nil"/>
            </w:tcBorders>
            <w:vAlign w:val="center"/>
          </w:tcPr>
          <w:p w14:paraId="78A79A11"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 xml:space="preserve">RBF SVM (C = 1, </w:t>
            </w:r>
            <m:oMath>
              <m:r>
                <w:rPr>
                  <w:rFonts w:ascii="Cambria Math" w:hAnsi="Cambria Math" w:cstheme="majorBidi"/>
                  <w:sz w:val="10"/>
                  <w:szCs w:val="10"/>
                </w:rPr>
                <m:t>γ=</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-3</m:t>
                  </m:r>
                </m:sup>
              </m:sSup>
            </m:oMath>
            <w:r>
              <w:rPr>
                <w:rFonts w:asciiTheme="majorBidi" w:hAnsiTheme="majorBidi" w:cstheme="majorBidi"/>
                <w:sz w:val="10"/>
                <w:szCs w:val="10"/>
              </w:rPr>
              <w:t xml:space="preserve"> )</w:t>
            </w:r>
          </w:p>
        </w:tc>
        <w:tc>
          <w:tcPr>
            <w:tcW w:w="613" w:type="dxa"/>
            <w:tcBorders>
              <w:top w:val="nil"/>
              <w:left w:val="nil"/>
              <w:bottom w:val="single" w:sz="6" w:space="0" w:color="auto"/>
              <w:right w:val="nil"/>
            </w:tcBorders>
            <w:vAlign w:val="center"/>
          </w:tcPr>
          <w:p w14:paraId="50CE69D9"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0.640</w:t>
            </w:r>
          </w:p>
        </w:tc>
        <w:tc>
          <w:tcPr>
            <w:tcW w:w="613" w:type="dxa"/>
            <w:tcBorders>
              <w:top w:val="nil"/>
              <w:left w:val="nil"/>
              <w:bottom w:val="single" w:sz="6" w:space="0" w:color="auto"/>
              <w:right w:val="nil"/>
            </w:tcBorders>
            <w:vAlign w:val="center"/>
          </w:tcPr>
          <w:p w14:paraId="19BF846C"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0.885</w:t>
            </w:r>
          </w:p>
        </w:tc>
        <w:tc>
          <w:tcPr>
            <w:tcW w:w="629" w:type="dxa"/>
            <w:tcBorders>
              <w:top w:val="nil"/>
              <w:left w:val="nil"/>
              <w:bottom w:val="single" w:sz="6" w:space="0" w:color="auto"/>
              <w:right w:val="nil"/>
            </w:tcBorders>
            <w:vAlign w:val="center"/>
          </w:tcPr>
          <w:p w14:paraId="6347EDDC" w14:textId="77777777" w:rsidR="00C702FB" w:rsidRPr="00CC41E6" w:rsidRDefault="00C702FB" w:rsidP="00C702FB">
            <w:pPr>
              <w:ind w:left="0" w:firstLine="0"/>
              <w:jc w:val="center"/>
              <w:rPr>
                <w:rFonts w:asciiTheme="majorBidi" w:hAnsiTheme="majorBidi" w:cstheme="majorBidi"/>
                <w:color w:val="3303E3"/>
                <w:sz w:val="12"/>
                <w:szCs w:val="12"/>
              </w:rPr>
            </w:pPr>
            <w:r w:rsidRPr="005A1762">
              <w:rPr>
                <w:rFonts w:asciiTheme="majorBidi" w:hAnsiTheme="majorBidi" w:cstheme="majorBidi"/>
                <w:color w:val="000000" w:themeColor="text1"/>
                <w:sz w:val="12"/>
                <w:szCs w:val="12"/>
              </w:rPr>
              <w:t>0.961</w:t>
            </w:r>
          </w:p>
        </w:tc>
        <w:tc>
          <w:tcPr>
            <w:tcW w:w="344" w:type="dxa"/>
            <w:tcBorders>
              <w:top w:val="nil"/>
              <w:left w:val="nil"/>
              <w:bottom w:val="single" w:sz="6" w:space="0" w:color="auto"/>
              <w:right w:val="nil"/>
            </w:tcBorders>
          </w:tcPr>
          <w:p w14:paraId="597D0DD3"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2D884FFD"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0.677</w:t>
            </w:r>
          </w:p>
        </w:tc>
        <w:tc>
          <w:tcPr>
            <w:tcW w:w="580" w:type="dxa"/>
            <w:tcBorders>
              <w:top w:val="nil"/>
              <w:left w:val="nil"/>
              <w:bottom w:val="single" w:sz="6" w:space="0" w:color="auto"/>
              <w:right w:val="nil"/>
            </w:tcBorders>
            <w:vAlign w:val="center"/>
          </w:tcPr>
          <w:p w14:paraId="61716BCF"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957</w:t>
            </w:r>
          </w:p>
        </w:tc>
        <w:tc>
          <w:tcPr>
            <w:tcW w:w="619" w:type="dxa"/>
            <w:tcBorders>
              <w:top w:val="nil"/>
              <w:left w:val="nil"/>
              <w:right w:val="nil"/>
            </w:tcBorders>
            <w:vAlign w:val="center"/>
          </w:tcPr>
          <w:p w14:paraId="5741C84D" w14:textId="77777777" w:rsidR="00C702FB" w:rsidRPr="00CC41E6" w:rsidRDefault="00C702FB" w:rsidP="00C702FB">
            <w:pPr>
              <w:ind w:left="0" w:firstLine="0"/>
              <w:jc w:val="center"/>
              <w:rPr>
                <w:rFonts w:asciiTheme="majorBidi" w:hAnsiTheme="majorBidi" w:cstheme="majorBidi"/>
                <w:color w:val="3303E3"/>
                <w:sz w:val="12"/>
                <w:szCs w:val="12"/>
              </w:rPr>
            </w:pPr>
            <w:r w:rsidRPr="005A1762">
              <w:rPr>
                <w:rFonts w:asciiTheme="majorBidi" w:hAnsiTheme="majorBidi" w:cstheme="majorBidi"/>
                <w:color w:val="000000" w:themeColor="text1"/>
                <w:sz w:val="12"/>
                <w:szCs w:val="12"/>
              </w:rPr>
              <w:t>0.985</w:t>
            </w:r>
          </w:p>
        </w:tc>
      </w:tr>
      <w:tr w:rsidR="00C702FB" w:rsidRPr="00896C4A" w14:paraId="4502AD93" w14:textId="77777777" w:rsidTr="00C702FB">
        <w:trPr>
          <w:trHeight w:val="216"/>
        </w:trPr>
        <w:tc>
          <w:tcPr>
            <w:tcW w:w="6100" w:type="dxa"/>
            <w:gridSpan w:val="8"/>
            <w:tcBorders>
              <w:top w:val="single" w:sz="6" w:space="0" w:color="auto"/>
              <w:left w:val="nil"/>
              <w:bottom w:val="single" w:sz="6" w:space="0" w:color="auto"/>
              <w:right w:val="nil"/>
            </w:tcBorders>
            <w:vAlign w:val="center"/>
          </w:tcPr>
          <w:p w14:paraId="60E4CFBF" w14:textId="77777777" w:rsidR="00C702FB" w:rsidRPr="00896C4A" w:rsidRDefault="00C702FB" w:rsidP="00C702FB">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 Normalized Features – PCA (m = </w:t>
            </w:r>
            <w:r>
              <w:rPr>
                <w:rFonts w:asciiTheme="majorBidi" w:hAnsiTheme="majorBidi" w:cstheme="majorBidi"/>
                <w:sz w:val="12"/>
                <w:szCs w:val="12"/>
              </w:rPr>
              <w:t>10</w:t>
            </w:r>
            <w:r w:rsidRPr="00896C4A">
              <w:rPr>
                <w:rFonts w:asciiTheme="majorBidi" w:hAnsiTheme="majorBidi" w:cstheme="majorBidi"/>
                <w:sz w:val="12"/>
                <w:szCs w:val="12"/>
              </w:rPr>
              <w:t>)</w:t>
            </w:r>
          </w:p>
        </w:tc>
      </w:tr>
      <w:tr w:rsidR="00C702FB" w:rsidRPr="00323D65" w14:paraId="78213D8D" w14:textId="77777777" w:rsidTr="00C702FB">
        <w:trPr>
          <w:trHeight w:val="72"/>
        </w:trPr>
        <w:tc>
          <w:tcPr>
            <w:tcW w:w="2122" w:type="dxa"/>
            <w:tcBorders>
              <w:top w:val="single" w:sz="6" w:space="0" w:color="auto"/>
              <w:left w:val="nil"/>
              <w:bottom w:val="nil"/>
              <w:right w:val="nil"/>
            </w:tcBorders>
            <w:vAlign w:val="center"/>
          </w:tcPr>
          <w:p w14:paraId="12C9BC6B"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single" w:sz="6" w:space="0" w:color="auto"/>
              <w:left w:val="nil"/>
              <w:bottom w:val="nil"/>
              <w:right w:val="nil"/>
            </w:tcBorders>
            <w:vAlign w:val="center"/>
          </w:tcPr>
          <w:p w14:paraId="604E0A71"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170</w:t>
            </w:r>
          </w:p>
        </w:tc>
        <w:tc>
          <w:tcPr>
            <w:tcW w:w="613" w:type="dxa"/>
            <w:tcBorders>
              <w:top w:val="single" w:sz="6" w:space="0" w:color="auto"/>
              <w:left w:val="nil"/>
              <w:bottom w:val="nil"/>
              <w:right w:val="nil"/>
            </w:tcBorders>
            <w:vAlign w:val="center"/>
          </w:tcPr>
          <w:p w14:paraId="2CF38C62"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307</w:t>
            </w:r>
          </w:p>
        </w:tc>
        <w:tc>
          <w:tcPr>
            <w:tcW w:w="629" w:type="dxa"/>
            <w:tcBorders>
              <w:top w:val="single" w:sz="6" w:space="0" w:color="auto"/>
              <w:left w:val="nil"/>
              <w:bottom w:val="nil"/>
              <w:right w:val="nil"/>
            </w:tcBorders>
            <w:vAlign w:val="center"/>
          </w:tcPr>
          <w:p w14:paraId="165D64B2"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522</w:t>
            </w:r>
          </w:p>
        </w:tc>
        <w:tc>
          <w:tcPr>
            <w:tcW w:w="344" w:type="dxa"/>
            <w:tcBorders>
              <w:top w:val="single" w:sz="6" w:space="0" w:color="auto"/>
              <w:left w:val="nil"/>
              <w:bottom w:val="nil"/>
              <w:right w:val="nil"/>
            </w:tcBorders>
          </w:tcPr>
          <w:p w14:paraId="17ECB305"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6E9C7CB0"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0.1</w:t>
            </w:r>
            <w:r>
              <w:rPr>
                <w:rFonts w:asciiTheme="majorBidi" w:hAnsiTheme="majorBidi" w:cstheme="majorBidi"/>
                <w:color w:val="FF0000"/>
                <w:sz w:val="12"/>
                <w:szCs w:val="12"/>
              </w:rPr>
              <w:t>94</w:t>
            </w:r>
          </w:p>
        </w:tc>
        <w:tc>
          <w:tcPr>
            <w:tcW w:w="580" w:type="dxa"/>
            <w:tcBorders>
              <w:top w:val="single" w:sz="6" w:space="0" w:color="auto"/>
              <w:left w:val="nil"/>
              <w:bottom w:val="nil"/>
              <w:right w:val="nil"/>
            </w:tcBorders>
            <w:vAlign w:val="center"/>
          </w:tcPr>
          <w:p w14:paraId="04685CC9"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395</w:t>
            </w:r>
          </w:p>
        </w:tc>
        <w:tc>
          <w:tcPr>
            <w:tcW w:w="619" w:type="dxa"/>
            <w:tcBorders>
              <w:top w:val="single" w:sz="6" w:space="0" w:color="auto"/>
              <w:left w:val="nil"/>
              <w:bottom w:val="nil"/>
              <w:right w:val="nil"/>
            </w:tcBorders>
            <w:vAlign w:val="center"/>
          </w:tcPr>
          <w:p w14:paraId="32BC2D43"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578</w:t>
            </w:r>
          </w:p>
        </w:tc>
      </w:tr>
      <w:tr w:rsidR="00C702FB" w:rsidRPr="00323D65" w14:paraId="52812F70" w14:textId="77777777" w:rsidTr="00C702FB">
        <w:trPr>
          <w:trHeight w:val="72"/>
        </w:trPr>
        <w:tc>
          <w:tcPr>
            <w:tcW w:w="2122" w:type="dxa"/>
            <w:tcBorders>
              <w:top w:val="nil"/>
              <w:left w:val="nil"/>
              <w:bottom w:val="nil"/>
              <w:right w:val="nil"/>
            </w:tcBorders>
            <w:vAlign w:val="center"/>
          </w:tcPr>
          <w:p w14:paraId="2E433EBD"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Polynomial SVM (C = 3*10</w:t>
            </w:r>
            <w:r>
              <w:rPr>
                <w:rFonts w:asciiTheme="majorBidi" w:hAnsiTheme="majorBidi" w:cstheme="majorBidi"/>
                <w:sz w:val="10"/>
                <w:szCs w:val="10"/>
                <w:vertAlign w:val="superscript"/>
              </w:rPr>
              <w:t>-5</w:t>
            </w:r>
            <w:r>
              <w:rPr>
                <w:rFonts w:asciiTheme="majorBidi" w:hAnsiTheme="majorBidi" w:cstheme="majorBidi"/>
                <w:sz w:val="10"/>
                <w:szCs w:val="10"/>
              </w:rPr>
              <w:t>, c = 15, d = 2)</w:t>
            </w:r>
          </w:p>
        </w:tc>
        <w:tc>
          <w:tcPr>
            <w:tcW w:w="613" w:type="dxa"/>
            <w:tcBorders>
              <w:top w:val="nil"/>
              <w:left w:val="nil"/>
              <w:bottom w:val="nil"/>
              <w:right w:val="nil"/>
            </w:tcBorders>
            <w:vAlign w:val="center"/>
          </w:tcPr>
          <w:p w14:paraId="64CA9D84"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891</w:t>
            </w:r>
          </w:p>
        </w:tc>
        <w:tc>
          <w:tcPr>
            <w:tcW w:w="613" w:type="dxa"/>
            <w:tcBorders>
              <w:top w:val="nil"/>
              <w:left w:val="nil"/>
              <w:bottom w:val="nil"/>
              <w:right w:val="nil"/>
            </w:tcBorders>
            <w:vAlign w:val="center"/>
          </w:tcPr>
          <w:p w14:paraId="4C09CE62" w14:textId="77777777" w:rsidR="00C702FB" w:rsidRPr="00323D65" w:rsidRDefault="00C702FB" w:rsidP="00C702FB">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29" w:type="dxa"/>
            <w:tcBorders>
              <w:top w:val="nil"/>
              <w:left w:val="nil"/>
              <w:bottom w:val="nil"/>
              <w:right w:val="nil"/>
            </w:tcBorders>
            <w:vAlign w:val="center"/>
          </w:tcPr>
          <w:p w14:paraId="2F3F61FD"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0.989</w:t>
            </w:r>
          </w:p>
        </w:tc>
        <w:tc>
          <w:tcPr>
            <w:tcW w:w="344" w:type="dxa"/>
            <w:tcBorders>
              <w:top w:val="nil"/>
              <w:left w:val="nil"/>
              <w:bottom w:val="nil"/>
              <w:right w:val="nil"/>
            </w:tcBorders>
          </w:tcPr>
          <w:p w14:paraId="2D9EFF54"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47B5F9E1"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851</w:t>
            </w:r>
          </w:p>
        </w:tc>
        <w:tc>
          <w:tcPr>
            <w:tcW w:w="580" w:type="dxa"/>
            <w:tcBorders>
              <w:top w:val="nil"/>
              <w:left w:val="nil"/>
              <w:bottom w:val="nil"/>
              <w:right w:val="nil"/>
            </w:tcBorders>
            <w:vAlign w:val="center"/>
          </w:tcPr>
          <w:p w14:paraId="2B4007B4" w14:textId="77777777" w:rsidR="00C702FB" w:rsidRPr="00323D65" w:rsidRDefault="00C702FB" w:rsidP="00C702FB">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999</w:t>
            </w:r>
          </w:p>
        </w:tc>
        <w:tc>
          <w:tcPr>
            <w:tcW w:w="619" w:type="dxa"/>
            <w:tcBorders>
              <w:top w:val="nil"/>
              <w:left w:val="nil"/>
              <w:bottom w:val="nil"/>
              <w:right w:val="nil"/>
            </w:tcBorders>
            <w:vAlign w:val="center"/>
          </w:tcPr>
          <w:p w14:paraId="52744B7F"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997</w:t>
            </w:r>
          </w:p>
        </w:tc>
      </w:tr>
      <w:tr w:rsidR="00C702FB" w:rsidRPr="00323D65" w14:paraId="7EFF56B3" w14:textId="77777777" w:rsidTr="00C702FB">
        <w:trPr>
          <w:trHeight w:val="72"/>
        </w:trPr>
        <w:tc>
          <w:tcPr>
            <w:tcW w:w="2122" w:type="dxa"/>
            <w:tcBorders>
              <w:top w:val="nil"/>
              <w:left w:val="nil"/>
              <w:bottom w:val="single" w:sz="6" w:space="0" w:color="auto"/>
              <w:right w:val="nil"/>
            </w:tcBorders>
            <w:vAlign w:val="center"/>
          </w:tcPr>
          <w:p w14:paraId="4105AF88"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 xml:space="preserve">RBF SVM (C = 1, </w:t>
            </w:r>
            <m:oMath>
              <m:r>
                <w:rPr>
                  <w:rFonts w:ascii="Cambria Math" w:hAnsi="Cambria Math" w:cstheme="majorBidi"/>
                  <w:sz w:val="10"/>
                  <w:szCs w:val="10"/>
                </w:rPr>
                <m:t>γ=</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-3</m:t>
                  </m:r>
                </m:sup>
              </m:sSup>
            </m:oMath>
            <w:r>
              <w:rPr>
                <w:rFonts w:asciiTheme="majorBidi" w:hAnsiTheme="majorBidi" w:cstheme="majorBidi"/>
                <w:sz w:val="10"/>
                <w:szCs w:val="10"/>
              </w:rPr>
              <w:t xml:space="preserve"> )</w:t>
            </w:r>
          </w:p>
        </w:tc>
        <w:tc>
          <w:tcPr>
            <w:tcW w:w="613" w:type="dxa"/>
            <w:tcBorders>
              <w:top w:val="nil"/>
              <w:left w:val="nil"/>
              <w:bottom w:val="single" w:sz="6" w:space="0" w:color="auto"/>
              <w:right w:val="nil"/>
            </w:tcBorders>
            <w:vAlign w:val="center"/>
          </w:tcPr>
          <w:p w14:paraId="122BD810"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0.679</w:t>
            </w:r>
          </w:p>
        </w:tc>
        <w:tc>
          <w:tcPr>
            <w:tcW w:w="613" w:type="dxa"/>
            <w:tcBorders>
              <w:top w:val="nil"/>
              <w:left w:val="nil"/>
              <w:bottom w:val="single" w:sz="6" w:space="0" w:color="auto"/>
              <w:right w:val="nil"/>
            </w:tcBorders>
            <w:vAlign w:val="center"/>
          </w:tcPr>
          <w:p w14:paraId="370CA79E"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894</w:t>
            </w:r>
          </w:p>
        </w:tc>
        <w:tc>
          <w:tcPr>
            <w:tcW w:w="629" w:type="dxa"/>
            <w:tcBorders>
              <w:top w:val="nil"/>
              <w:left w:val="nil"/>
              <w:bottom w:val="single" w:sz="6" w:space="0" w:color="auto"/>
              <w:right w:val="nil"/>
            </w:tcBorders>
            <w:vAlign w:val="center"/>
          </w:tcPr>
          <w:p w14:paraId="7B872F03" w14:textId="77777777" w:rsidR="00C702FB" w:rsidRPr="00323D65" w:rsidRDefault="00C702FB" w:rsidP="00C702FB">
            <w:pPr>
              <w:ind w:left="0" w:firstLine="0"/>
              <w:jc w:val="center"/>
              <w:rPr>
                <w:rFonts w:asciiTheme="majorBidi" w:hAnsiTheme="majorBidi" w:cstheme="majorBidi"/>
                <w:sz w:val="12"/>
                <w:szCs w:val="12"/>
              </w:rPr>
            </w:pPr>
            <w:r w:rsidRPr="00310A94">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978</w:t>
            </w:r>
          </w:p>
        </w:tc>
        <w:tc>
          <w:tcPr>
            <w:tcW w:w="344" w:type="dxa"/>
            <w:tcBorders>
              <w:top w:val="nil"/>
              <w:left w:val="nil"/>
              <w:bottom w:val="single" w:sz="6" w:space="0" w:color="auto"/>
              <w:right w:val="nil"/>
            </w:tcBorders>
          </w:tcPr>
          <w:p w14:paraId="0C238566"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single" w:sz="6" w:space="0" w:color="auto"/>
              <w:right w:val="nil"/>
            </w:tcBorders>
            <w:vAlign w:val="center"/>
          </w:tcPr>
          <w:p w14:paraId="49C13E8B"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0.674</w:t>
            </w:r>
          </w:p>
        </w:tc>
        <w:tc>
          <w:tcPr>
            <w:tcW w:w="580" w:type="dxa"/>
            <w:tcBorders>
              <w:top w:val="nil"/>
              <w:left w:val="nil"/>
              <w:bottom w:val="single" w:sz="6" w:space="0" w:color="auto"/>
              <w:right w:val="nil"/>
            </w:tcBorders>
            <w:vAlign w:val="center"/>
          </w:tcPr>
          <w:p w14:paraId="158945F2"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944</w:t>
            </w:r>
          </w:p>
        </w:tc>
        <w:tc>
          <w:tcPr>
            <w:tcW w:w="619" w:type="dxa"/>
            <w:tcBorders>
              <w:top w:val="nil"/>
              <w:left w:val="nil"/>
              <w:bottom w:val="single" w:sz="6" w:space="0" w:color="auto"/>
              <w:right w:val="nil"/>
            </w:tcBorders>
            <w:vAlign w:val="center"/>
          </w:tcPr>
          <w:p w14:paraId="4E4D1A86"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0.981</w:t>
            </w:r>
          </w:p>
        </w:tc>
      </w:tr>
      <w:tr w:rsidR="00C702FB" w:rsidRPr="00896C4A" w14:paraId="44CC56B3" w14:textId="77777777" w:rsidTr="00C702FB">
        <w:trPr>
          <w:trHeight w:val="216"/>
        </w:trPr>
        <w:tc>
          <w:tcPr>
            <w:tcW w:w="6100" w:type="dxa"/>
            <w:gridSpan w:val="8"/>
            <w:tcBorders>
              <w:top w:val="single" w:sz="6" w:space="0" w:color="auto"/>
              <w:left w:val="nil"/>
              <w:bottom w:val="single" w:sz="6" w:space="0" w:color="auto"/>
              <w:right w:val="nil"/>
            </w:tcBorders>
            <w:vAlign w:val="center"/>
          </w:tcPr>
          <w:p w14:paraId="24AE10EF" w14:textId="77777777" w:rsidR="00C702FB" w:rsidRPr="00896C4A" w:rsidRDefault="00C702FB" w:rsidP="00C702FB">
            <w:pPr>
              <w:ind w:left="0" w:firstLine="0"/>
              <w:jc w:val="center"/>
              <w:rPr>
                <w:rFonts w:asciiTheme="majorBidi" w:hAnsiTheme="majorBidi" w:cstheme="majorBidi"/>
                <w:sz w:val="12"/>
                <w:szCs w:val="12"/>
              </w:rPr>
            </w:pPr>
            <w:r w:rsidRPr="00896C4A">
              <w:rPr>
                <w:rFonts w:asciiTheme="majorBidi" w:hAnsiTheme="majorBidi" w:cstheme="majorBidi"/>
                <w:sz w:val="12"/>
                <w:szCs w:val="12"/>
              </w:rPr>
              <w:t xml:space="preserve">Z-Normalized Features – PCA (m = </w:t>
            </w:r>
            <w:r>
              <w:rPr>
                <w:rFonts w:asciiTheme="majorBidi" w:hAnsiTheme="majorBidi" w:cstheme="majorBidi"/>
                <w:sz w:val="12"/>
                <w:szCs w:val="12"/>
              </w:rPr>
              <w:t>8</w:t>
            </w:r>
            <w:r w:rsidRPr="00896C4A">
              <w:rPr>
                <w:rFonts w:asciiTheme="majorBidi" w:hAnsiTheme="majorBidi" w:cstheme="majorBidi"/>
                <w:sz w:val="12"/>
                <w:szCs w:val="12"/>
              </w:rPr>
              <w:t>)</w:t>
            </w:r>
          </w:p>
        </w:tc>
      </w:tr>
      <w:tr w:rsidR="00C702FB" w:rsidRPr="00323D65" w14:paraId="0C916597" w14:textId="77777777" w:rsidTr="00C702FB">
        <w:trPr>
          <w:trHeight w:val="72"/>
        </w:trPr>
        <w:tc>
          <w:tcPr>
            <w:tcW w:w="2122" w:type="dxa"/>
            <w:tcBorders>
              <w:top w:val="single" w:sz="6" w:space="0" w:color="auto"/>
              <w:left w:val="nil"/>
              <w:bottom w:val="nil"/>
              <w:right w:val="nil"/>
            </w:tcBorders>
            <w:vAlign w:val="center"/>
          </w:tcPr>
          <w:p w14:paraId="6E26DB81"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Linear SVM (C=10</w:t>
            </w:r>
            <w:r>
              <w:rPr>
                <w:rFonts w:asciiTheme="majorBidi" w:hAnsiTheme="majorBidi" w:cstheme="majorBidi"/>
                <w:sz w:val="10"/>
                <w:szCs w:val="10"/>
                <w:vertAlign w:val="superscript"/>
              </w:rPr>
              <w:t>-3</w:t>
            </w:r>
            <w:r>
              <w:rPr>
                <w:rFonts w:asciiTheme="majorBidi" w:hAnsiTheme="majorBidi" w:cstheme="majorBidi"/>
                <w:sz w:val="10"/>
                <w:szCs w:val="10"/>
              </w:rPr>
              <w:t xml:space="preserve">, </w:t>
            </w:r>
            <m:oMath>
              <m:sSub>
                <m:sSubPr>
                  <m:ctrlPr>
                    <w:rPr>
                      <w:rFonts w:ascii="Cambria Math" w:hAnsi="Cambria Math" w:cstheme="majorBidi"/>
                      <w:i/>
                      <w:sz w:val="10"/>
                      <w:szCs w:val="10"/>
                    </w:rPr>
                  </m:ctrlPr>
                </m:sSubPr>
                <m:e>
                  <m:r>
                    <w:rPr>
                      <w:rFonts w:ascii="Cambria Math" w:hAnsi="Cambria Math" w:cstheme="majorBidi"/>
                      <w:sz w:val="10"/>
                      <w:szCs w:val="10"/>
                    </w:rPr>
                    <m:t>π</m:t>
                  </m:r>
                </m:e>
                <m:sub>
                  <m:r>
                    <w:rPr>
                      <w:rFonts w:ascii="Cambria Math" w:hAnsi="Cambria Math" w:cstheme="majorBidi"/>
                      <w:sz w:val="10"/>
                      <w:szCs w:val="10"/>
                    </w:rPr>
                    <m:t>T</m:t>
                  </m:r>
                </m:sub>
              </m:sSub>
              <m:r>
                <w:rPr>
                  <w:rFonts w:ascii="Cambria Math" w:hAnsi="Cambria Math" w:cstheme="majorBidi"/>
                  <w:sz w:val="10"/>
                  <w:szCs w:val="10"/>
                </w:rPr>
                <m:t>=0.9</m:t>
              </m:r>
            </m:oMath>
            <w:r>
              <w:rPr>
                <w:rFonts w:asciiTheme="majorBidi" w:hAnsiTheme="majorBidi" w:cstheme="majorBidi"/>
                <w:sz w:val="10"/>
                <w:szCs w:val="10"/>
              </w:rPr>
              <w:t>)</w:t>
            </w:r>
          </w:p>
        </w:tc>
        <w:tc>
          <w:tcPr>
            <w:tcW w:w="613" w:type="dxa"/>
            <w:tcBorders>
              <w:top w:val="single" w:sz="6" w:space="0" w:color="auto"/>
              <w:left w:val="nil"/>
              <w:bottom w:val="nil"/>
              <w:right w:val="nil"/>
            </w:tcBorders>
            <w:vAlign w:val="center"/>
          </w:tcPr>
          <w:p w14:paraId="63BFD2D5" w14:textId="77777777" w:rsidR="00C702FB" w:rsidRPr="00323D65" w:rsidRDefault="00C702FB" w:rsidP="00C702FB">
            <w:pPr>
              <w:ind w:left="0" w:firstLine="0"/>
              <w:jc w:val="center"/>
              <w:rPr>
                <w:rFonts w:asciiTheme="majorBidi" w:hAnsiTheme="majorBidi" w:cstheme="majorBidi"/>
                <w:sz w:val="12"/>
                <w:szCs w:val="12"/>
              </w:rPr>
            </w:pPr>
            <w:r w:rsidRPr="00310A94">
              <w:rPr>
                <w:rFonts w:asciiTheme="majorBidi" w:hAnsiTheme="majorBidi" w:cstheme="majorBidi"/>
                <w:color w:val="FF0000"/>
                <w:sz w:val="12"/>
                <w:szCs w:val="12"/>
              </w:rPr>
              <w:t>0.</w:t>
            </w:r>
            <w:r>
              <w:rPr>
                <w:rFonts w:asciiTheme="majorBidi" w:hAnsiTheme="majorBidi" w:cstheme="majorBidi"/>
                <w:color w:val="FF0000"/>
                <w:sz w:val="12"/>
                <w:szCs w:val="12"/>
              </w:rPr>
              <w:t>252</w:t>
            </w:r>
          </w:p>
        </w:tc>
        <w:tc>
          <w:tcPr>
            <w:tcW w:w="613" w:type="dxa"/>
            <w:tcBorders>
              <w:top w:val="single" w:sz="6" w:space="0" w:color="auto"/>
              <w:left w:val="nil"/>
              <w:bottom w:val="nil"/>
              <w:right w:val="nil"/>
            </w:tcBorders>
            <w:vAlign w:val="center"/>
          </w:tcPr>
          <w:p w14:paraId="51080FAB"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427</w:t>
            </w:r>
          </w:p>
        </w:tc>
        <w:tc>
          <w:tcPr>
            <w:tcW w:w="629" w:type="dxa"/>
            <w:tcBorders>
              <w:top w:val="single" w:sz="6" w:space="0" w:color="auto"/>
              <w:left w:val="nil"/>
              <w:bottom w:val="nil"/>
              <w:right w:val="nil"/>
            </w:tcBorders>
            <w:vAlign w:val="center"/>
          </w:tcPr>
          <w:p w14:paraId="3D4DE83D"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658</w:t>
            </w:r>
          </w:p>
        </w:tc>
        <w:tc>
          <w:tcPr>
            <w:tcW w:w="344" w:type="dxa"/>
            <w:tcBorders>
              <w:top w:val="single" w:sz="6" w:space="0" w:color="auto"/>
              <w:left w:val="nil"/>
              <w:bottom w:val="nil"/>
              <w:right w:val="nil"/>
            </w:tcBorders>
          </w:tcPr>
          <w:p w14:paraId="70D3532F"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single" w:sz="6" w:space="0" w:color="auto"/>
              <w:left w:val="nil"/>
              <w:bottom w:val="nil"/>
              <w:right w:val="nil"/>
            </w:tcBorders>
            <w:vAlign w:val="center"/>
          </w:tcPr>
          <w:p w14:paraId="762B28E8"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0.703</w:t>
            </w:r>
          </w:p>
        </w:tc>
        <w:tc>
          <w:tcPr>
            <w:tcW w:w="580" w:type="dxa"/>
            <w:tcBorders>
              <w:top w:val="single" w:sz="6" w:space="0" w:color="auto"/>
              <w:left w:val="nil"/>
              <w:bottom w:val="nil"/>
              <w:right w:val="nil"/>
            </w:tcBorders>
            <w:vAlign w:val="center"/>
          </w:tcPr>
          <w:p w14:paraId="70CD4FA1"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.854</w:t>
            </w:r>
          </w:p>
        </w:tc>
        <w:tc>
          <w:tcPr>
            <w:tcW w:w="619" w:type="dxa"/>
            <w:tcBorders>
              <w:top w:val="single" w:sz="6" w:space="0" w:color="auto"/>
              <w:left w:val="nil"/>
              <w:bottom w:val="nil"/>
              <w:right w:val="nil"/>
            </w:tcBorders>
            <w:vAlign w:val="center"/>
          </w:tcPr>
          <w:p w14:paraId="0F74BD5E" w14:textId="77777777" w:rsidR="00C702FB" w:rsidRPr="00323D65" w:rsidRDefault="00C702FB" w:rsidP="00C702FB">
            <w:pPr>
              <w:ind w:left="0" w:firstLine="0"/>
              <w:jc w:val="center"/>
              <w:rPr>
                <w:rFonts w:asciiTheme="majorBidi" w:hAnsiTheme="majorBidi" w:cstheme="majorBidi"/>
                <w:sz w:val="12"/>
                <w:szCs w:val="12"/>
              </w:rPr>
            </w:pPr>
            <w:r w:rsidRPr="00CC41E6">
              <w:rPr>
                <w:rFonts w:asciiTheme="majorBidi" w:hAnsiTheme="majorBidi" w:cstheme="majorBidi"/>
                <w:color w:val="3303E3"/>
                <w:sz w:val="12"/>
                <w:szCs w:val="12"/>
              </w:rPr>
              <w:t>0.</w:t>
            </w:r>
            <w:r>
              <w:rPr>
                <w:rFonts w:asciiTheme="majorBidi" w:hAnsiTheme="majorBidi" w:cstheme="majorBidi"/>
                <w:color w:val="3303E3"/>
                <w:sz w:val="12"/>
                <w:szCs w:val="12"/>
              </w:rPr>
              <w:t>876</w:t>
            </w:r>
          </w:p>
        </w:tc>
      </w:tr>
      <w:tr w:rsidR="00C702FB" w:rsidRPr="00323D65" w14:paraId="59510951" w14:textId="77777777" w:rsidTr="00C702FB">
        <w:trPr>
          <w:trHeight w:val="72"/>
        </w:trPr>
        <w:tc>
          <w:tcPr>
            <w:tcW w:w="2122" w:type="dxa"/>
            <w:tcBorders>
              <w:top w:val="nil"/>
              <w:left w:val="nil"/>
              <w:bottom w:val="nil"/>
              <w:right w:val="nil"/>
            </w:tcBorders>
            <w:vAlign w:val="center"/>
          </w:tcPr>
          <w:p w14:paraId="40F30C4D"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Polynomial SVM (C = 3*10</w:t>
            </w:r>
            <w:r>
              <w:rPr>
                <w:rFonts w:asciiTheme="majorBidi" w:hAnsiTheme="majorBidi" w:cstheme="majorBidi"/>
                <w:sz w:val="10"/>
                <w:szCs w:val="10"/>
                <w:vertAlign w:val="superscript"/>
              </w:rPr>
              <w:t>-5</w:t>
            </w:r>
            <w:r>
              <w:rPr>
                <w:rFonts w:asciiTheme="majorBidi" w:hAnsiTheme="majorBidi" w:cstheme="majorBidi"/>
                <w:sz w:val="10"/>
                <w:szCs w:val="10"/>
              </w:rPr>
              <w:t>, c = 15, d = 2)</w:t>
            </w:r>
          </w:p>
        </w:tc>
        <w:tc>
          <w:tcPr>
            <w:tcW w:w="613" w:type="dxa"/>
            <w:tcBorders>
              <w:top w:val="nil"/>
              <w:left w:val="nil"/>
              <w:bottom w:val="nil"/>
              <w:right w:val="nil"/>
            </w:tcBorders>
            <w:vAlign w:val="center"/>
          </w:tcPr>
          <w:p w14:paraId="472BB386"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0.922</w:t>
            </w:r>
          </w:p>
        </w:tc>
        <w:tc>
          <w:tcPr>
            <w:tcW w:w="613" w:type="dxa"/>
            <w:tcBorders>
              <w:top w:val="nil"/>
              <w:left w:val="nil"/>
              <w:bottom w:val="nil"/>
              <w:right w:val="nil"/>
            </w:tcBorders>
            <w:vAlign w:val="center"/>
          </w:tcPr>
          <w:p w14:paraId="7292F571" w14:textId="77777777" w:rsidR="00C702FB" w:rsidRPr="00323D65" w:rsidRDefault="00C702FB" w:rsidP="00C702FB">
            <w:pPr>
              <w:ind w:left="0" w:firstLine="0"/>
              <w:jc w:val="center"/>
              <w:rPr>
                <w:rFonts w:asciiTheme="majorBidi" w:hAnsiTheme="majorBidi" w:cstheme="majorBidi"/>
                <w:sz w:val="12"/>
                <w:szCs w:val="12"/>
              </w:rPr>
            </w:pPr>
            <w:r>
              <w:rPr>
                <w:rFonts w:asciiTheme="majorBidi" w:hAnsiTheme="majorBidi" w:cstheme="majorBidi"/>
                <w:sz w:val="12"/>
                <w:szCs w:val="12"/>
              </w:rPr>
              <w:t>1.000</w:t>
            </w:r>
          </w:p>
        </w:tc>
        <w:tc>
          <w:tcPr>
            <w:tcW w:w="629" w:type="dxa"/>
            <w:tcBorders>
              <w:top w:val="nil"/>
              <w:left w:val="nil"/>
              <w:bottom w:val="nil"/>
              <w:right w:val="nil"/>
            </w:tcBorders>
            <w:vAlign w:val="center"/>
          </w:tcPr>
          <w:p w14:paraId="0ADEE11F" w14:textId="77777777" w:rsidR="00C702FB" w:rsidRPr="00323D65" w:rsidRDefault="00C702FB" w:rsidP="00C702FB">
            <w:pPr>
              <w:ind w:left="0" w:firstLine="0"/>
              <w:jc w:val="center"/>
              <w:rPr>
                <w:rFonts w:asciiTheme="majorBidi" w:hAnsiTheme="majorBidi" w:cstheme="majorBidi"/>
                <w:sz w:val="12"/>
                <w:szCs w:val="12"/>
              </w:rPr>
            </w:pPr>
            <w:r>
              <w:rPr>
                <w:rFonts w:asciiTheme="majorBidi" w:hAnsiTheme="majorBidi" w:cstheme="majorBidi"/>
                <w:sz w:val="12"/>
                <w:szCs w:val="12"/>
              </w:rPr>
              <w:t>1.011</w:t>
            </w:r>
          </w:p>
        </w:tc>
        <w:tc>
          <w:tcPr>
            <w:tcW w:w="344" w:type="dxa"/>
            <w:tcBorders>
              <w:top w:val="nil"/>
              <w:left w:val="nil"/>
              <w:bottom w:val="nil"/>
              <w:right w:val="nil"/>
            </w:tcBorders>
          </w:tcPr>
          <w:p w14:paraId="236F197C"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nil"/>
              <w:right w:val="nil"/>
            </w:tcBorders>
            <w:vAlign w:val="center"/>
          </w:tcPr>
          <w:p w14:paraId="78317EDD" w14:textId="77777777" w:rsidR="00C702FB" w:rsidRPr="00323D65" w:rsidRDefault="00C702FB" w:rsidP="00C702FB">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884</w:t>
            </w:r>
          </w:p>
        </w:tc>
        <w:tc>
          <w:tcPr>
            <w:tcW w:w="580" w:type="dxa"/>
            <w:tcBorders>
              <w:top w:val="nil"/>
              <w:left w:val="nil"/>
              <w:bottom w:val="nil"/>
              <w:right w:val="nil"/>
            </w:tcBorders>
            <w:vAlign w:val="center"/>
          </w:tcPr>
          <w:p w14:paraId="1DDCD5CE" w14:textId="77777777" w:rsidR="00C702FB" w:rsidRPr="00323D65" w:rsidRDefault="00C702FB" w:rsidP="00C702FB">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999</w:t>
            </w:r>
          </w:p>
        </w:tc>
        <w:tc>
          <w:tcPr>
            <w:tcW w:w="619" w:type="dxa"/>
            <w:tcBorders>
              <w:top w:val="nil"/>
              <w:left w:val="nil"/>
              <w:bottom w:val="nil"/>
              <w:right w:val="nil"/>
            </w:tcBorders>
            <w:vAlign w:val="center"/>
          </w:tcPr>
          <w:p w14:paraId="3C02FA81"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998</w:t>
            </w:r>
          </w:p>
        </w:tc>
      </w:tr>
      <w:tr w:rsidR="00C702FB" w:rsidRPr="00323D65" w14:paraId="24DBB772" w14:textId="77777777" w:rsidTr="00C702FB">
        <w:trPr>
          <w:trHeight w:val="72"/>
        </w:trPr>
        <w:tc>
          <w:tcPr>
            <w:tcW w:w="2122" w:type="dxa"/>
            <w:tcBorders>
              <w:top w:val="nil"/>
              <w:left w:val="nil"/>
              <w:bottom w:val="single" w:sz="6" w:space="0" w:color="000000"/>
              <w:right w:val="nil"/>
            </w:tcBorders>
            <w:vAlign w:val="center"/>
          </w:tcPr>
          <w:p w14:paraId="14DF5C31" w14:textId="77777777" w:rsidR="00C702FB" w:rsidRPr="00323D65" w:rsidRDefault="00C702FB" w:rsidP="00C702FB">
            <w:pPr>
              <w:ind w:left="0" w:firstLine="0"/>
              <w:jc w:val="center"/>
              <w:rPr>
                <w:rFonts w:asciiTheme="majorBidi" w:hAnsiTheme="majorBidi" w:cstheme="majorBidi"/>
                <w:sz w:val="10"/>
                <w:szCs w:val="10"/>
              </w:rPr>
            </w:pPr>
            <w:r>
              <w:rPr>
                <w:rFonts w:asciiTheme="majorBidi" w:hAnsiTheme="majorBidi" w:cstheme="majorBidi"/>
                <w:sz w:val="10"/>
                <w:szCs w:val="10"/>
              </w:rPr>
              <w:t xml:space="preserve">RBF SVM (C = 1, </w:t>
            </w:r>
            <m:oMath>
              <m:r>
                <w:rPr>
                  <w:rFonts w:ascii="Cambria Math" w:hAnsi="Cambria Math" w:cstheme="majorBidi"/>
                  <w:sz w:val="10"/>
                  <w:szCs w:val="10"/>
                </w:rPr>
                <m:t>γ=</m:t>
              </m:r>
              <m:sSup>
                <m:sSupPr>
                  <m:ctrlPr>
                    <w:rPr>
                      <w:rFonts w:ascii="Cambria Math" w:hAnsi="Cambria Math" w:cstheme="majorBidi"/>
                      <w:i/>
                      <w:sz w:val="10"/>
                      <w:szCs w:val="10"/>
                    </w:rPr>
                  </m:ctrlPr>
                </m:sSupPr>
                <m:e>
                  <m:r>
                    <w:rPr>
                      <w:rFonts w:ascii="Cambria Math" w:hAnsi="Cambria Math" w:cstheme="majorBidi"/>
                      <w:sz w:val="10"/>
                      <w:szCs w:val="10"/>
                    </w:rPr>
                    <m:t>10</m:t>
                  </m:r>
                </m:e>
                <m:sup>
                  <m:r>
                    <w:rPr>
                      <w:rFonts w:ascii="Cambria Math" w:hAnsi="Cambria Math" w:cstheme="majorBidi"/>
                      <w:sz w:val="10"/>
                      <w:szCs w:val="10"/>
                    </w:rPr>
                    <m:t>-3</m:t>
                  </m:r>
                </m:sup>
              </m:sSup>
            </m:oMath>
            <w:r>
              <w:rPr>
                <w:rFonts w:asciiTheme="majorBidi" w:hAnsiTheme="majorBidi" w:cstheme="majorBidi"/>
                <w:sz w:val="10"/>
                <w:szCs w:val="10"/>
              </w:rPr>
              <w:t xml:space="preserve"> )</w:t>
            </w:r>
          </w:p>
        </w:tc>
        <w:tc>
          <w:tcPr>
            <w:tcW w:w="613" w:type="dxa"/>
            <w:tcBorders>
              <w:top w:val="nil"/>
              <w:left w:val="nil"/>
              <w:bottom w:val="single" w:sz="6" w:space="0" w:color="000000"/>
              <w:right w:val="nil"/>
            </w:tcBorders>
            <w:vAlign w:val="center"/>
          </w:tcPr>
          <w:p w14:paraId="57E08FA1"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sz w:val="12"/>
                <w:szCs w:val="12"/>
              </w:rPr>
              <w:t>0.</w:t>
            </w:r>
            <w:r>
              <w:rPr>
                <w:rFonts w:asciiTheme="majorBidi" w:hAnsiTheme="majorBidi" w:cstheme="majorBidi"/>
                <w:sz w:val="12"/>
                <w:szCs w:val="12"/>
              </w:rPr>
              <w:t>624</w:t>
            </w:r>
          </w:p>
        </w:tc>
        <w:tc>
          <w:tcPr>
            <w:tcW w:w="613" w:type="dxa"/>
            <w:tcBorders>
              <w:top w:val="nil"/>
              <w:left w:val="nil"/>
              <w:bottom w:val="single" w:sz="6" w:space="0" w:color="000000"/>
              <w:right w:val="nil"/>
            </w:tcBorders>
            <w:vAlign w:val="center"/>
          </w:tcPr>
          <w:p w14:paraId="5CF2E66F"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0.926</w:t>
            </w:r>
          </w:p>
        </w:tc>
        <w:tc>
          <w:tcPr>
            <w:tcW w:w="629" w:type="dxa"/>
            <w:tcBorders>
              <w:top w:val="nil"/>
              <w:left w:val="nil"/>
              <w:bottom w:val="single" w:sz="6" w:space="0" w:color="000000"/>
              <w:right w:val="nil"/>
            </w:tcBorders>
            <w:vAlign w:val="center"/>
          </w:tcPr>
          <w:p w14:paraId="6D7F0D15" w14:textId="77777777" w:rsidR="00C702FB" w:rsidRPr="00323D65" w:rsidRDefault="00C702FB" w:rsidP="00C702FB">
            <w:pPr>
              <w:ind w:left="0" w:firstLine="0"/>
              <w:jc w:val="center"/>
              <w:rPr>
                <w:rFonts w:asciiTheme="majorBidi" w:hAnsiTheme="majorBidi" w:cstheme="majorBidi"/>
                <w:sz w:val="12"/>
                <w:szCs w:val="12"/>
              </w:rPr>
            </w:pPr>
            <w:r w:rsidRPr="00B52993">
              <w:rPr>
                <w:rFonts w:asciiTheme="majorBidi" w:hAnsiTheme="majorBidi" w:cstheme="majorBidi"/>
                <w:color w:val="000000" w:themeColor="text1"/>
                <w:sz w:val="12"/>
                <w:szCs w:val="12"/>
              </w:rPr>
              <w:t>0.</w:t>
            </w:r>
            <w:r>
              <w:rPr>
                <w:rFonts w:asciiTheme="majorBidi" w:hAnsiTheme="majorBidi" w:cstheme="majorBidi"/>
                <w:color w:val="000000" w:themeColor="text1"/>
                <w:sz w:val="12"/>
                <w:szCs w:val="12"/>
              </w:rPr>
              <w:t>965</w:t>
            </w:r>
          </w:p>
        </w:tc>
        <w:tc>
          <w:tcPr>
            <w:tcW w:w="344" w:type="dxa"/>
            <w:tcBorders>
              <w:top w:val="nil"/>
              <w:left w:val="nil"/>
              <w:bottom w:val="single" w:sz="6" w:space="0" w:color="000000"/>
              <w:right w:val="nil"/>
            </w:tcBorders>
          </w:tcPr>
          <w:p w14:paraId="3E25D9E3" w14:textId="77777777" w:rsidR="00C702FB" w:rsidRPr="00323D65" w:rsidRDefault="00C702FB" w:rsidP="00C702FB">
            <w:pPr>
              <w:ind w:left="0" w:firstLine="0"/>
              <w:jc w:val="center"/>
              <w:rPr>
                <w:rFonts w:asciiTheme="majorBidi" w:hAnsiTheme="majorBidi" w:cstheme="majorBidi"/>
                <w:sz w:val="12"/>
                <w:szCs w:val="12"/>
              </w:rPr>
            </w:pPr>
          </w:p>
        </w:tc>
        <w:tc>
          <w:tcPr>
            <w:tcW w:w="580" w:type="dxa"/>
            <w:tcBorders>
              <w:top w:val="nil"/>
              <w:left w:val="nil"/>
              <w:bottom w:val="single" w:sz="6" w:space="0" w:color="000000"/>
              <w:right w:val="nil"/>
            </w:tcBorders>
            <w:vAlign w:val="center"/>
          </w:tcPr>
          <w:p w14:paraId="4D24ABA9" w14:textId="77777777" w:rsidR="00C702FB" w:rsidRPr="00323D65" w:rsidRDefault="00C702FB" w:rsidP="00C702FB">
            <w:pPr>
              <w:ind w:left="0" w:firstLine="0"/>
              <w:jc w:val="center"/>
              <w:rPr>
                <w:rFonts w:asciiTheme="majorBidi" w:hAnsiTheme="majorBidi" w:cstheme="majorBidi"/>
                <w:sz w:val="12"/>
                <w:szCs w:val="12"/>
              </w:rPr>
            </w:pPr>
            <w:r w:rsidRPr="00323D65">
              <w:rPr>
                <w:rFonts w:asciiTheme="majorBidi" w:hAnsiTheme="majorBidi" w:cstheme="majorBidi"/>
                <w:color w:val="FF0000"/>
                <w:sz w:val="12"/>
                <w:szCs w:val="12"/>
              </w:rPr>
              <w:t>0.</w:t>
            </w:r>
            <w:r>
              <w:rPr>
                <w:rFonts w:asciiTheme="majorBidi" w:hAnsiTheme="majorBidi" w:cstheme="majorBidi"/>
                <w:color w:val="FF0000"/>
                <w:sz w:val="12"/>
                <w:szCs w:val="12"/>
              </w:rPr>
              <w:t>656</w:t>
            </w:r>
          </w:p>
        </w:tc>
        <w:tc>
          <w:tcPr>
            <w:tcW w:w="580" w:type="dxa"/>
            <w:tcBorders>
              <w:top w:val="nil"/>
              <w:left w:val="nil"/>
              <w:bottom w:val="single" w:sz="6" w:space="0" w:color="000000"/>
              <w:right w:val="nil"/>
            </w:tcBorders>
            <w:vAlign w:val="center"/>
          </w:tcPr>
          <w:p w14:paraId="12DA5634"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0.980</w:t>
            </w:r>
          </w:p>
        </w:tc>
        <w:tc>
          <w:tcPr>
            <w:tcW w:w="619" w:type="dxa"/>
            <w:tcBorders>
              <w:top w:val="nil"/>
              <w:left w:val="nil"/>
              <w:bottom w:val="single" w:sz="6" w:space="0" w:color="000000"/>
              <w:right w:val="nil"/>
            </w:tcBorders>
            <w:vAlign w:val="center"/>
          </w:tcPr>
          <w:p w14:paraId="5D29BA44" w14:textId="77777777" w:rsidR="00C702FB" w:rsidRPr="00323D65" w:rsidRDefault="00C702FB" w:rsidP="00C702FB">
            <w:pPr>
              <w:ind w:left="0" w:firstLine="0"/>
              <w:jc w:val="center"/>
              <w:rPr>
                <w:rFonts w:asciiTheme="majorBidi" w:hAnsiTheme="majorBidi" w:cstheme="majorBidi"/>
                <w:sz w:val="12"/>
                <w:szCs w:val="12"/>
              </w:rPr>
            </w:pPr>
            <w:r w:rsidRPr="005A1762">
              <w:rPr>
                <w:rFonts w:asciiTheme="majorBidi" w:hAnsiTheme="majorBidi" w:cstheme="majorBidi"/>
                <w:color w:val="000000" w:themeColor="text1"/>
                <w:sz w:val="12"/>
                <w:szCs w:val="12"/>
              </w:rPr>
              <w:t>0.977</w:t>
            </w:r>
          </w:p>
        </w:tc>
      </w:tr>
    </w:tbl>
    <w:p w14:paraId="33889E88" w14:textId="77777777" w:rsidR="00B52993" w:rsidRDefault="00B52993" w:rsidP="00E33F9C"/>
    <w:p w14:paraId="1ABD9516" w14:textId="77777777" w:rsidR="00B52993" w:rsidRDefault="00B52993" w:rsidP="00E33F9C"/>
    <w:p w14:paraId="7249FA40" w14:textId="77777777" w:rsidR="00B52993" w:rsidRDefault="00B52993" w:rsidP="00E33F9C"/>
    <w:p w14:paraId="2D898BB3" w14:textId="77777777" w:rsidR="00B52993" w:rsidRDefault="00B52993" w:rsidP="00E33F9C"/>
    <w:p w14:paraId="59364970" w14:textId="77777777" w:rsidR="00B52993" w:rsidRDefault="00B52993" w:rsidP="00E33F9C"/>
    <w:p w14:paraId="73104538" w14:textId="77777777" w:rsidR="00B52993" w:rsidRDefault="00B52993" w:rsidP="00E33F9C"/>
    <w:p w14:paraId="7251463B" w14:textId="77777777" w:rsidR="00B52993" w:rsidRDefault="00B52993" w:rsidP="00E33F9C"/>
    <w:p w14:paraId="3891A4EB" w14:textId="1DE2BE61" w:rsidR="00B52993" w:rsidRDefault="00B52993" w:rsidP="00B52993">
      <w:pPr>
        <w:ind w:left="0" w:firstLine="0"/>
      </w:pPr>
    </w:p>
    <w:p w14:paraId="31C0CC99" w14:textId="77777777" w:rsidR="00B52993" w:rsidRDefault="00B52993" w:rsidP="00B52993">
      <w:pPr>
        <w:ind w:left="0" w:firstLine="0"/>
      </w:pPr>
    </w:p>
    <w:p w14:paraId="5D558970" w14:textId="77777777" w:rsidR="00B52993" w:rsidRDefault="00B52993" w:rsidP="00B52993">
      <w:pPr>
        <w:ind w:left="0" w:firstLine="0"/>
      </w:pPr>
    </w:p>
    <w:p w14:paraId="1C96BD4F" w14:textId="77777777" w:rsidR="003537C3" w:rsidRDefault="003537C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
    <w:p w14:paraId="1C3E24B1" w14:textId="77777777" w:rsidR="003537C3" w:rsidRDefault="003537C3" w:rsidP="00B52993">
      <w:pPr>
        <w:autoSpaceDE w:val="0"/>
        <w:autoSpaceDN w:val="0"/>
        <w:adjustRightInd w:val="0"/>
        <w:spacing w:after="240" w:line="240" w:lineRule="auto"/>
        <w:ind w:left="0" w:right="0" w:firstLine="0"/>
        <w:rPr>
          <w:rFonts w:ascii="Times-Roman" w:eastAsiaTheme="minorHAnsi" w:hAnsi="Times-Roman" w:cs="Times-Roman"/>
          <w:kern w:val="0"/>
          <w:sz w:val="26"/>
          <w:szCs w:val="26"/>
        </w:rPr>
      </w:pPr>
    </w:p>
    <w:p w14:paraId="6CE88A21" w14:textId="366A0492"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B52993">
        <w:rPr>
          <w:rFonts w:ascii="Times-Roman" w:eastAsiaTheme="minorHAnsi" w:hAnsi="Times-Roman" w:cs="Times-Roman"/>
          <w:kern w:val="0"/>
          <w:sz w:val="26"/>
          <w:szCs w:val="26"/>
        </w:rPr>
        <w:t xml:space="preserve">The RBF SVM performed slightly better that the polynomial sums but anyway we can conclude that the linear approaches fit better the task. This time PCA didn’t degrade the </w:t>
      </w:r>
      <w:proofErr w:type="gramStart"/>
      <w:r w:rsidRPr="00B52993">
        <w:rPr>
          <w:rFonts w:ascii="Times-Roman" w:eastAsiaTheme="minorHAnsi" w:hAnsi="Times-Roman" w:cs="Times-Roman"/>
          <w:kern w:val="0"/>
          <w:sz w:val="26"/>
          <w:szCs w:val="26"/>
        </w:rPr>
        <w:t>results</w:t>
      </w:r>
      <w:proofErr w:type="gramEnd"/>
      <w:r w:rsidRPr="00B52993">
        <w:rPr>
          <w:rFonts w:ascii="Times-Roman" w:eastAsiaTheme="minorHAnsi" w:hAnsi="Times-Roman" w:cs="Times-Roman"/>
          <w:kern w:val="0"/>
          <w:sz w:val="26"/>
          <w:szCs w:val="26"/>
        </w:rPr>
        <w:t xml:space="preserve"> but it didn’t improve them either, so we cans say that it hasn’t been effective in </w:t>
      </w:r>
      <w:r w:rsidRPr="00B52993">
        <w:rPr>
          <w:rFonts w:ascii="Times-Roman" w:eastAsiaTheme="minorHAnsi" w:hAnsi="Times-Roman" w:cs="Times-Roman"/>
          <w:kern w:val="0"/>
          <w:sz w:val="26"/>
          <w:szCs w:val="26"/>
        </w:rPr>
        <w:lastRenderedPageBreak/>
        <w:t xml:space="preserve">improving the results quality. However, it helped reducing the complexity and speeding computations. </w:t>
      </w:r>
    </w:p>
    <w:p w14:paraId="30080941" w14:textId="77777777" w:rsidR="00B52993" w:rsidRPr="00B52993" w:rsidRDefault="00B52993" w:rsidP="00B52993">
      <w:pPr>
        <w:autoSpaceDE w:val="0"/>
        <w:autoSpaceDN w:val="0"/>
        <w:adjustRightInd w:val="0"/>
        <w:spacing w:after="240" w:line="240" w:lineRule="auto"/>
        <w:ind w:left="0" w:right="0" w:firstLine="0"/>
        <w:rPr>
          <w:rFonts w:ascii="Times-Roman" w:eastAsiaTheme="minorHAnsi" w:hAnsi="Times-Roman" w:cs="Times-Roman"/>
          <w:kern w:val="0"/>
          <w:sz w:val="24"/>
          <w:szCs w:val="24"/>
        </w:rPr>
      </w:pPr>
      <w:r w:rsidRPr="00B52993">
        <w:rPr>
          <w:rFonts w:ascii="Times-Roman" w:eastAsiaTheme="minorHAnsi" w:hAnsi="Times-Roman" w:cs="Times-Roman"/>
          <w:kern w:val="0"/>
          <w:sz w:val="26"/>
          <w:szCs w:val="26"/>
        </w:rPr>
        <w:t xml:space="preserve">Anyway, it is important to notice that SVMs performed worse than both gaussian classifiers and linear logistic regression. </w:t>
      </w:r>
    </w:p>
    <w:p w14:paraId="380E3FEE" w14:textId="77777777" w:rsidR="00B52993" w:rsidRDefault="00B52993" w:rsidP="00B52993">
      <w:pPr>
        <w:ind w:left="0" w:firstLine="0"/>
      </w:pPr>
    </w:p>
    <w:sectPr w:rsidR="00B5299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Roman">
    <w:altName w:val="Times New Roman"/>
    <w:panose1 w:val="020B0604020202020204"/>
    <w:charset w:val="00"/>
    <w:family w:val="roman"/>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pple Symbols">
    <w:panose1 w:val="02000000000000000000"/>
    <w:charset w:val="B1"/>
    <w:family w:val="auto"/>
    <w:pitch w:val="variable"/>
    <w:sig w:usb0="800008A3" w:usb1="08007BEB" w:usb2="01840034" w:usb3="00000000" w:csb0="000001F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65486702">
    <w:abstractNumId w:val="0"/>
  </w:num>
  <w:num w:numId="2" w16cid:durableId="13890677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1"/>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3F9C"/>
    <w:rsid w:val="0025061C"/>
    <w:rsid w:val="00310A94"/>
    <w:rsid w:val="00333987"/>
    <w:rsid w:val="003537C3"/>
    <w:rsid w:val="0057663D"/>
    <w:rsid w:val="00586FC1"/>
    <w:rsid w:val="005A1762"/>
    <w:rsid w:val="00874931"/>
    <w:rsid w:val="009D4280"/>
    <w:rsid w:val="00B41457"/>
    <w:rsid w:val="00B52993"/>
    <w:rsid w:val="00C702FB"/>
    <w:rsid w:val="00C7755E"/>
    <w:rsid w:val="00CC10AC"/>
    <w:rsid w:val="00E33F9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A6C67"/>
  <w15:chartTrackingRefBased/>
  <w15:docId w15:val="{0400E8EA-3609-754C-A1C9-22568B8295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3987"/>
    <w:pPr>
      <w:spacing w:after="5" w:line="248" w:lineRule="auto"/>
      <w:ind w:left="10" w:right="45" w:hanging="10"/>
    </w:pPr>
    <w:rPr>
      <w:rFonts w:ascii="Calibri" w:eastAsia="Calibri" w:hAnsi="Calibri" w:cs="Calibri"/>
      <w:color w:val="000000"/>
      <w:sz w:val="20"/>
      <w:szCs w:val="22"/>
      <w:lang w:val="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E33F9C"/>
    <w:rPr>
      <w:rFonts w:eastAsiaTheme="minorEastAsia"/>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5A176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416800">
      <w:bodyDiv w:val="1"/>
      <w:marLeft w:val="0"/>
      <w:marRight w:val="0"/>
      <w:marTop w:val="0"/>
      <w:marBottom w:val="0"/>
      <w:divBdr>
        <w:top w:val="none" w:sz="0" w:space="0" w:color="auto"/>
        <w:left w:val="none" w:sz="0" w:space="0" w:color="auto"/>
        <w:bottom w:val="none" w:sz="0" w:space="0" w:color="auto"/>
        <w:right w:val="none" w:sz="0" w:space="0" w:color="auto"/>
      </w:divBdr>
      <w:divsChild>
        <w:div w:id="1634555884">
          <w:marLeft w:val="0"/>
          <w:marRight w:val="0"/>
          <w:marTop w:val="0"/>
          <w:marBottom w:val="0"/>
          <w:divBdr>
            <w:top w:val="none" w:sz="0" w:space="0" w:color="auto"/>
            <w:left w:val="none" w:sz="0" w:space="0" w:color="auto"/>
            <w:bottom w:val="none" w:sz="0" w:space="0" w:color="auto"/>
            <w:right w:val="none" w:sz="0" w:space="0" w:color="auto"/>
          </w:divBdr>
          <w:divsChild>
            <w:div w:id="1852838746">
              <w:marLeft w:val="0"/>
              <w:marRight w:val="0"/>
              <w:marTop w:val="0"/>
              <w:marBottom w:val="0"/>
              <w:divBdr>
                <w:top w:val="none" w:sz="0" w:space="0" w:color="auto"/>
                <w:left w:val="none" w:sz="0" w:space="0" w:color="auto"/>
                <w:bottom w:val="none" w:sz="0" w:space="0" w:color="auto"/>
                <w:right w:val="none" w:sz="0" w:space="0" w:color="auto"/>
              </w:divBdr>
              <w:divsChild>
                <w:div w:id="212422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962070">
      <w:bodyDiv w:val="1"/>
      <w:marLeft w:val="0"/>
      <w:marRight w:val="0"/>
      <w:marTop w:val="0"/>
      <w:marBottom w:val="0"/>
      <w:divBdr>
        <w:top w:val="none" w:sz="0" w:space="0" w:color="auto"/>
        <w:left w:val="none" w:sz="0" w:space="0" w:color="auto"/>
        <w:bottom w:val="none" w:sz="0" w:space="0" w:color="auto"/>
        <w:right w:val="none" w:sz="0" w:space="0" w:color="auto"/>
      </w:divBdr>
      <w:divsChild>
        <w:div w:id="2059821884">
          <w:marLeft w:val="0"/>
          <w:marRight w:val="0"/>
          <w:marTop w:val="0"/>
          <w:marBottom w:val="0"/>
          <w:divBdr>
            <w:top w:val="none" w:sz="0" w:space="0" w:color="auto"/>
            <w:left w:val="none" w:sz="0" w:space="0" w:color="auto"/>
            <w:bottom w:val="none" w:sz="0" w:space="0" w:color="auto"/>
            <w:right w:val="none" w:sz="0" w:space="0" w:color="auto"/>
          </w:divBdr>
          <w:divsChild>
            <w:div w:id="840969919">
              <w:marLeft w:val="0"/>
              <w:marRight w:val="0"/>
              <w:marTop w:val="0"/>
              <w:marBottom w:val="0"/>
              <w:divBdr>
                <w:top w:val="none" w:sz="0" w:space="0" w:color="auto"/>
                <w:left w:val="none" w:sz="0" w:space="0" w:color="auto"/>
                <w:bottom w:val="none" w:sz="0" w:space="0" w:color="auto"/>
                <w:right w:val="none" w:sz="0" w:space="0" w:color="auto"/>
              </w:divBdr>
              <w:divsChild>
                <w:div w:id="55431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557546">
      <w:bodyDiv w:val="1"/>
      <w:marLeft w:val="0"/>
      <w:marRight w:val="0"/>
      <w:marTop w:val="0"/>
      <w:marBottom w:val="0"/>
      <w:divBdr>
        <w:top w:val="none" w:sz="0" w:space="0" w:color="auto"/>
        <w:left w:val="none" w:sz="0" w:space="0" w:color="auto"/>
        <w:bottom w:val="none" w:sz="0" w:space="0" w:color="auto"/>
        <w:right w:val="none" w:sz="0" w:space="0" w:color="auto"/>
      </w:divBdr>
      <w:divsChild>
        <w:div w:id="960526651">
          <w:marLeft w:val="0"/>
          <w:marRight w:val="0"/>
          <w:marTop w:val="0"/>
          <w:marBottom w:val="0"/>
          <w:divBdr>
            <w:top w:val="none" w:sz="0" w:space="0" w:color="auto"/>
            <w:left w:val="none" w:sz="0" w:space="0" w:color="auto"/>
            <w:bottom w:val="none" w:sz="0" w:space="0" w:color="auto"/>
            <w:right w:val="none" w:sz="0" w:space="0" w:color="auto"/>
          </w:divBdr>
          <w:divsChild>
            <w:div w:id="1136948811">
              <w:marLeft w:val="0"/>
              <w:marRight w:val="0"/>
              <w:marTop w:val="0"/>
              <w:marBottom w:val="0"/>
              <w:divBdr>
                <w:top w:val="none" w:sz="0" w:space="0" w:color="auto"/>
                <w:left w:val="none" w:sz="0" w:space="0" w:color="auto"/>
                <w:bottom w:val="none" w:sz="0" w:space="0" w:color="auto"/>
                <w:right w:val="none" w:sz="0" w:space="0" w:color="auto"/>
              </w:divBdr>
              <w:divsChild>
                <w:div w:id="138151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TotalTime>
  <Pages>5</Pages>
  <Words>1614</Words>
  <Characters>9203</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ARIOTTO DAVIDE</dc:creator>
  <cp:keywords/>
  <dc:description/>
  <cp:lastModifiedBy>ARIOTTO DAVIDE</cp:lastModifiedBy>
  <cp:revision>2</cp:revision>
  <dcterms:created xsi:type="dcterms:W3CDTF">2023-06-24T16:26:00Z</dcterms:created>
  <dcterms:modified xsi:type="dcterms:W3CDTF">2023-06-24T22:34:00Z</dcterms:modified>
</cp:coreProperties>
</file>