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3DF51" w14:textId="4A78FA81" w:rsidR="00401801" w:rsidRDefault="006F23EB" w:rsidP="001B719D">
      <w:pPr>
        <w:pStyle w:val="Title"/>
        <w:pBdr>
          <w:top w:val="single" w:sz="8" w:space="1" w:color="C00000"/>
          <w:bottom w:val="single" w:sz="8" w:space="1" w:color="C00000"/>
        </w:pBdr>
        <w:tabs>
          <w:tab w:val="right" w:pos="9360"/>
        </w:tabs>
      </w:pPr>
      <w:r>
        <w:t>Book Re</w:t>
      </w:r>
      <w:r w:rsidR="00EB1955">
        <w:t>flection</w:t>
      </w:r>
      <w:r>
        <w:tab/>
        <w:t>SWE4103 Fall 20</w:t>
      </w:r>
      <w:r w:rsidR="00CD45A3">
        <w:t>2</w:t>
      </w:r>
      <w:r w:rsidR="00EB1955">
        <w:t>2</w:t>
      </w:r>
      <w:r>
        <w:t>-</w:t>
      </w:r>
      <w:r w:rsidR="00CD45A3">
        <w:t>2</w:t>
      </w:r>
      <w:r w:rsidR="00EB1955">
        <w:t>3</w:t>
      </w:r>
    </w:p>
    <w:p w14:paraId="064B07FC" w14:textId="11FD70FA" w:rsidR="00DF3C86" w:rsidRPr="006F23EB" w:rsidRDefault="006F23EB" w:rsidP="001C640C">
      <w:pPr>
        <w:pStyle w:val="authorship"/>
      </w:pPr>
      <w:r w:rsidRPr="006F23EB">
        <w:t>&lt;</w:t>
      </w:r>
      <w:r w:rsidR="0025445E" w:rsidRPr="0025445E">
        <w:t xml:space="preserve">Time to </w:t>
      </w:r>
      <w:proofErr w:type="gramStart"/>
      <w:r w:rsidR="0025445E" w:rsidRPr="0025445E">
        <w:t>think:</w:t>
      </w:r>
      <w:proofErr w:type="gramEnd"/>
      <w:r w:rsidR="0025445E" w:rsidRPr="0025445E">
        <w:t xml:space="preserve"> listening to ignite the human mind</w:t>
      </w:r>
      <w:r w:rsidR="0025445E" w:rsidRPr="006F23EB">
        <w:t>&gt;, by</w:t>
      </w:r>
      <w:r w:rsidRPr="006F23EB">
        <w:t xml:space="preserve"> &lt;</w:t>
      </w:r>
      <w:r w:rsidR="0025445E" w:rsidRPr="0025445E">
        <w:t>Nancy Kline</w:t>
      </w:r>
      <w:r w:rsidRPr="006F23EB">
        <w:t>&gt;</w:t>
      </w:r>
    </w:p>
    <w:p w14:paraId="2EBE1C22" w14:textId="595FD93B" w:rsidR="007231B5" w:rsidRDefault="006F23EB" w:rsidP="00C92F28">
      <w:pPr>
        <w:pStyle w:val="authorship"/>
        <w:tabs>
          <w:tab w:val="right" w:pos="9360"/>
        </w:tabs>
      </w:pPr>
      <w:r w:rsidRPr="006F23EB">
        <w:t>Submitted By:  &lt;</w:t>
      </w:r>
      <w:r w:rsidR="0025445E">
        <w:t>Mohammadali Rahnama</w:t>
      </w:r>
      <w:r w:rsidRPr="006F23EB">
        <w:t>&gt;, updated &lt;</w:t>
      </w:r>
      <w:r w:rsidR="0025445E">
        <w:t>2022</w:t>
      </w:r>
      <w:r w:rsidRPr="006F23EB">
        <w:t xml:space="preserve"> </w:t>
      </w:r>
      <w:r w:rsidR="0025445E">
        <w:t>O</w:t>
      </w:r>
      <w:r w:rsidR="00C92F28">
        <w:t>ct</w:t>
      </w:r>
      <w:r w:rsidRPr="006F23EB">
        <w:t>-</w:t>
      </w:r>
      <w:r w:rsidR="0025445E">
        <w:t>28</w:t>
      </w:r>
      <w:r w:rsidRPr="006F23EB">
        <w:t>&gt;</w:t>
      </w:r>
    </w:p>
    <w:p w14:paraId="3943ADA5" w14:textId="040D22B0" w:rsidR="0025445E" w:rsidRDefault="0025445E" w:rsidP="0025445E">
      <w:pPr>
        <w:pStyle w:val="Heading1"/>
      </w:pPr>
      <w:r>
        <w:t>Summary of the contents of the book</w:t>
      </w:r>
    </w:p>
    <w:p w14:paraId="46B1653A" w14:textId="21A998B3" w:rsidR="00237C86" w:rsidRDefault="00237C86" w:rsidP="00237C86">
      <w:pPr>
        <w:pStyle w:val="BodyText"/>
      </w:pPr>
      <w:r>
        <w:t>Nancy Kline worked for 15 years to perfect the Thinking Environment</w:t>
      </w:r>
      <w:r w:rsidR="00422848">
        <w:t>,</w:t>
      </w:r>
      <w:r>
        <w:t xml:space="preserve"> </w:t>
      </w:r>
      <w:r w:rsidR="00422848">
        <w:t>t</w:t>
      </w:r>
      <w:r>
        <w:t xml:space="preserve">en critical actions </w:t>
      </w:r>
      <w:r w:rsidR="00422848">
        <w:t xml:space="preserve">that </w:t>
      </w:r>
      <w:r>
        <w:t>encourage group members to think independently</w:t>
      </w:r>
      <w:r w:rsidR="00A02570">
        <w:t xml:space="preserve">: </w:t>
      </w:r>
      <w:r w:rsidR="00A02570" w:rsidRPr="00A02570">
        <w:t>1</w:t>
      </w:r>
      <w:r w:rsidR="00113E6F">
        <w:t>)</w:t>
      </w:r>
      <w:r w:rsidR="00A02570">
        <w:t xml:space="preserve"> </w:t>
      </w:r>
      <w:r w:rsidR="00A02570" w:rsidRPr="00A02570">
        <w:t xml:space="preserve">Attention: </w:t>
      </w:r>
      <w:r w:rsidR="00113E6F">
        <w:t>l</w:t>
      </w:r>
      <w:r w:rsidR="00A02570" w:rsidRPr="00A02570">
        <w:t>isten</w:t>
      </w:r>
      <w:r w:rsidR="00113E6F">
        <w:t>ing</w:t>
      </w:r>
      <w:r w:rsidR="00A02570" w:rsidRPr="00A02570">
        <w:t xml:space="preserve"> with respect, interest, and fascination. 2</w:t>
      </w:r>
      <w:r w:rsidR="00113E6F">
        <w:t xml:space="preserve">) </w:t>
      </w:r>
      <w:r w:rsidR="00A02570" w:rsidRPr="00A02570">
        <w:t xml:space="preserve">Incisive Questions: </w:t>
      </w:r>
      <w:r w:rsidR="00113E6F">
        <w:t>g</w:t>
      </w:r>
      <w:r w:rsidR="00A02570" w:rsidRPr="00A02570">
        <w:t xml:space="preserve">etting </w:t>
      </w:r>
      <w:r w:rsidR="00113E6F">
        <w:t>r</w:t>
      </w:r>
      <w:r w:rsidR="00A02570" w:rsidRPr="00A02570">
        <w:t xml:space="preserve">id of </w:t>
      </w:r>
      <w:r w:rsidR="00113E6F">
        <w:t>a</w:t>
      </w:r>
      <w:r w:rsidR="00A02570" w:rsidRPr="00A02570">
        <w:t xml:space="preserve">ssumptions </w:t>
      </w:r>
      <w:r w:rsidR="00113E6F">
        <w:t>t</w:t>
      </w:r>
      <w:r w:rsidR="00A02570" w:rsidRPr="00A02570">
        <w:t xml:space="preserve">hat </w:t>
      </w:r>
      <w:r w:rsidR="00113E6F">
        <w:t>l</w:t>
      </w:r>
      <w:r w:rsidR="00A02570" w:rsidRPr="00A02570">
        <w:t xml:space="preserve">imit </w:t>
      </w:r>
      <w:r w:rsidR="00113E6F">
        <w:t>i</w:t>
      </w:r>
      <w:r w:rsidR="00A02570" w:rsidRPr="00A02570">
        <w:t>deas</w:t>
      </w:r>
      <w:r w:rsidR="00A02570">
        <w:t>.</w:t>
      </w:r>
      <w:r w:rsidR="00A02570" w:rsidRPr="00A02570">
        <w:t xml:space="preserve"> 3</w:t>
      </w:r>
      <w:r w:rsidR="00113E6F">
        <w:t xml:space="preserve">) </w:t>
      </w:r>
      <w:r w:rsidR="00A02570" w:rsidRPr="00A02570">
        <w:t xml:space="preserve">Equality: </w:t>
      </w:r>
      <w:r w:rsidR="00113E6F">
        <w:t>t</w:t>
      </w:r>
      <w:r w:rsidR="00A02570" w:rsidRPr="00A02570">
        <w:t>reating one another as intellectual peers. 4</w:t>
      </w:r>
      <w:r w:rsidR="00113E6F">
        <w:t>)</w:t>
      </w:r>
      <w:r w:rsidR="00A02570" w:rsidRPr="00A02570">
        <w:t xml:space="preserve"> Appreciation: </w:t>
      </w:r>
      <w:r w:rsidR="00113E6F">
        <w:t>u</w:t>
      </w:r>
      <w:r w:rsidR="00113E6F" w:rsidRPr="00A02570">
        <w:t>si</w:t>
      </w:r>
      <w:r w:rsidR="00113E6F">
        <w:t>ng</w:t>
      </w:r>
      <w:r w:rsidR="00A02570" w:rsidRPr="00A02570">
        <w:t xml:space="preserve"> a five-to-one appreciation-to-criticism ratio. 5</w:t>
      </w:r>
      <w:r w:rsidR="00113E6F">
        <w:t>)</w:t>
      </w:r>
      <w:r w:rsidR="00A02570" w:rsidRPr="00A02570">
        <w:t xml:space="preserve"> Ease: </w:t>
      </w:r>
      <w:r w:rsidR="00113E6F">
        <w:t>p</w:t>
      </w:r>
      <w:r w:rsidR="00A02570" w:rsidRPr="00A02570">
        <w:t>rovid</w:t>
      </w:r>
      <w:r w:rsidR="00113E6F">
        <w:t>ing</w:t>
      </w:r>
      <w:r w:rsidR="00A02570" w:rsidRPr="00A02570">
        <w:t xml:space="preserve"> a break from the rush or urgency. 6</w:t>
      </w:r>
      <w:r w:rsidR="00113E6F">
        <w:t>)</w:t>
      </w:r>
      <w:r w:rsidR="00A02570" w:rsidRPr="00A02570">
        <w:t xml:space="preserve"> Encouragement: </w:t>
      </w:r>
      <w:r w:rsidR="00113E6F">
        <w:t>g</w:t>
      </w:r>
      <w:r w:rsidR="00A02570" w:rsidRPr="00A02570">
        <w:t xml:space="preserve">oing </w:t>
      </w:r>
      <w:r w:rsidR="00113E6F">
        <w:t>b</w:t>
      </w:r>
      <w:r w:rsidR="00A02570" w:rsidRPr="00A02570">
        <w:t xml:space="preserve">eyond </w:t>
      </w:r>
      <w:r w:rsidR="00113E6F">
        <w:t>c</w:t>
      </w:r>
      <w:r w:rsidR="00A02570" w:rsidRPr="00A02570">
        <w:t>ompetition</w:t>
      </w:r>
      <w:r w:rsidR="00A02570">
        <w:t>.</w:t>
      </w:r>
      <w:r w:rsidR="00A02570" w:rsidRPr="00A02570">
        <w:t xml:space="preserve"> 7</w:t>
      </w:r>
      <w:r w:rsidR="00113E6F">
        <w:t>)</w:t>
      </w:r>
      <w:r w:rsidR="00A02570" w:rsidRPr="00A02570">
        <w:t xml:space="preserve"> Feelings: </w:t>
      </w:r>
      <w:r w:rsidR="00113E6F">
        <w:t>a</w:t>
      </w:r>
      <w:r w:rsidR="00A02570" w:rsidRPr="00A02570">
        <w:t>llowing enough emotional release to restore thinking. 8</w:t>
      </w:r>
      <w:r w:rsidR="00113E6F">
        <w:t>)</w:t>
      </w:r>
      <w:r w:rsidR="00A02570" w:rsidRPr="00A02570">
        <w:t xml:space="preserve"> Information: </w:t>
      </w:r>
      <w:r w:rsidR="00113E6F">
        <w:t>having a</w:t>
      </w:r>
      <w:r w:rsidR="00A02570" w:rsidRPr="00A02570">
        <w:t xml:space="preserve"> complete and accurate picture of reality. 9</w:t>
      </w:r>
      <w:r w:rsidR="00113E6F">
        <w:t>)</w:t>
      </w:r>
      <w:r w:rsidR="00A02570" w:rsidRPr="00A02570">
        <w:t xml:space="preserve"> Place: </w:t>
      </w:r>
      <w:r w:rsidR="00113E6F">
        <w:t>c</w:t>
      </w:r>
      <w:r w:rsidR="00A02570" w:rsidRPr="00A02570">
        <w:t>reating a physical environment that says, 'You matter,' to people. 10</w:t>
      </w:r>
      <w:r w:rsidR="00113E6F">
        <w:t>)</w:t>
      </w:r>
      <w:r w:rsidR="00A02570" w:rsidRPr="00A02570">
        <w:t xml:space="preserve"> Diversity: </w:t>
      </w:r>
      <w:r w:rsidR="00113E6F">
        <w:t>i</w:t>
      </w:r>
      <w:r w:rsidR="00A02570" w:rsidRPr="00A02570">
        <w:t xml:space="preserve">mproving quality </w:t>
      </w:r>
      <w:proofErr w:type="gramStart"/>
      <w:r w:rsidR="00A02570" w:rsidRPr="00A02570">
        <w:t>as a result of</w:t>
      </w:r>
      <w:proofErr w:type="gramEnd"/>
      <w:r w:rsidR="00A02570" w:rsidRPr="00A02570">
        <w:t xml:space="preserve"> our differences</w:t>
      </w:r>
      <w:r>
        <w:t>.</w:t>
      </w:r>
    </w:p>
    <w:p w14:paraId="1E854F18" w14:textId="77777777" w:rsidR="00237C86" w:rsidRDefault="00237C86" w:rsidP="00237C86">
      <w:pPr>
        <w:pStyle w:val="BodyText"/>
      </w:pPr>
      <w:r>
        <w:t>The book explains why it is counterproductive to think for oneself and provides several examples. When we don't have anyone to bounce ideas off of, we develop closed minds. An audience member may pose "incisive questions" to challenge the speaker's limiting assumptions. These types of inquiries encourage the mind to venture beyond preconceived notions and into uncharted territory.</w:t>
      </w:r>
    </w:p>
    <w:p w14:paraId="272897E2" w14:textId="77777777" w:rsidR="007D0CCC" w:rsidRDefault="007D0CCC" w:rsidP="007D0CCC">
      <w:pPr>
        <w:pStyle w:val="BodyText"/>
      </w:pPr>
      <w:r w:rsidRPr="007D0CCC">
        <w:t>In the section of the book titled "How to Foster a Thinking Environment in Your Organization," author Nancy Kline uses real-world scenarios to explain each of the six phases of a Thinking Session. She explains how to have effective meetings that accomplish more in less time and promote understanding and appreciation among attendees.</w:t>
      </w:r>
    </w:p>
    <w:p w14:paraId="6F4EA3BC" w14:textId="21DFF0E0" w:rsidR="007D0CCC" w:rsidRDefault="00237C86" w:rsidP="007D0CCC">
      <w:pPr>
        <w:pStyle w:val="BodyText"/>
      </w:pPr>
      <w:r>
        <w:lastRenderedPageBreak/>
        <w:t xml:space="preserve">She defends the value of executive coaching. </w:t>
      </w:r>
      <w:r w:rsidR="007D0CCC" w:rsidRPr="007D0CCC">
        <w:t>It is possible to create a Thinking Environment between two people (a Thinker (</w:t>
      </w:r>
      <w:proofErr w:type="spellStart"/>
      <w:r w:rsidR="007D0CCC" w:rsidRPr="007D0CCC">
        <w:t>coachee</w:t>
      </w:r>
      <w:proofErr w:type="spellEnd"/>
      <w:r w:rsidR="007D0CCC" w:rsidRPr="007D0CCC">
        <w:t xml:space="preserve">) and a Partner (coach)) or in a group setting (a think tank, a meeting, etc.). The quality of one's attention while listening is the single most important aspect of the Thinking Environment described above. Nancy emphasizes the importance of a three-way balance of attention between the Thinker, the Partner, and the topic at hand </w:t>
      </w:r>
      <w:proofErr w:type="gramStart"/>
      <w:r w:rsidR="007D0CCC" w:rsidRPr="007D0CCC">
        <w:t>in order to</w:t>
      </w:r>
      <w:proofErr w:type="gramEnd"/>
      <w:r w:rsidR="007D0CCC" w:rsidRPr="007D0CCC">
        <w:t xml:space="preserve"> have a productive session.</w:t>
      </w:r>
    </w:p>
    <w:p w14:paraId="4B9CA9BE" w14:textId="3C8F203D" w:rsidR="00237C86" w:rsidRDefault="007D0CCC" w:rsidP="00237C86">
      <w:pPr>
        <w:pStyle w:val="BodyText"/>
      </w:pPr>
      <w:r w:rsidRPr="007D0CCC">
        <w:t xml:space="preserve">The world, in her opinion, is a place for reflection. She applies her line of thought to problems in medicine, romance, education, families, and politics to demonstrate that </w:t>
      </w:r>
      <w:r w:rsidR="00C7716C">
        <w:t>a</w:t>
      </w:r>
      <w:r w:rsidRPr="007D0CCC">
        <w:t xml:space="preserve"> Thinking Environment is more than just a theory and a set of skills. When prompted to think further, the Partner's Thinking Environment gives the Thinker the time and space to </w:t>
      </w:r>
      <w:proofErr w:type="gramStart"/>
      <w:r w:rsidRPr="007D0CCC">
        <w:t>open up</w:t>
      </w:r>
      <w:proofErr w:type="gramEnd"/>
      <w:r w:rsidRPr="007D0CCC">
        <w:t xml:space="preserve"> and explore whatever ideas come to mind. One of the primary benefits of this method is that it requires us to express our thoughts and beliefs.</w:t>
      </w:r>
    </w:p>
    <w:p w14:paraId="746952DA" w14:textId="50AA667D" w:rsidR="0025445E" w:rsidRDefault="0025445E" w:rsidP="0025445E">
      <w:pPr>
        <w:pStyle w:val="Heading1"/>
      </w:pPr>
      <w:r>
        <w:t>Reflection</w:t>
      </w:r>
    </w:p>
    <w:p w14:paraId="2E225F18" w14:textId="64659E1F" w:rsidR="0025445E" w:rsidRDefault="0025445E" w:rsidP="00237C86">
      <w:pPr>
        <w:pStyle w:val="Heading2"/>
      </w:pPr>
      <w:r w:rsidRPr="0025445E">
        <w:t>What part of the book resonated most with you? Why?</w:t>
      </w:r>
    </w:p>
    <w:p w14:paraId="48E39A3B" w14:textId="4D0E227F" w:rsidR="00237C86" w:rsidRDefault="00237C86" w:rsidP="00237C86">
      <w:pPr>
        <w:pStyle w:val="BodyText"/>
      </w:pPr>
      <w:r>
        <w:t>After reading this book, there was a noticeable difference in how I conducted myself. The message is simple but profound: how others listen to us has a direct impact on the quality of our own thinking. What difference does it make? Clearer thinking precedes action, so it naturally improves performance.</w:t>
      </w:r>
    </w:p>
    <w:p w14:paraId="73E2D01D" w14:textId="2D22CE69" w:rsidR="00821619" w:rsidRPr="00821619" w:rsidRDefault="00821619" w:rsidP="00821619">
      <w:pPr>
        <w:pStyle w:val="BodyText"/>
        <w:rPr>
          <w:lang w:val="en-US"/>
        </w:rPr>
      </w:pPr>
      <w:r w:rsidRPr="00821619">
        <w:rPr>
          <w:lang w:val="en-US"/>
        </w:rPr>
        <w:t xml:space="preserve">My </w:t>
      </w:r>
      <w:r w:rsidRPr="00821619">
        <w:rPr>
          <w:lang w:val="en-US"/>
        </w:rPr>
        <w:t>favorite</w:t>
      </w:r>
      <w:r w:rsidRPr="00821619">
        <w:rPr>
          <w:lang w:val="en-US"/>
        </w:rPr>
        <w:t xml:space="preserve"> part was when she first described the </w:t>
      </w:r>
      <w:r w:rsidR="001B1DDD" w:rsidRPr="00821619">
        <w:rPr>
          <w:lang w:val="en-US"/>
        </w:rPr>
        <w:t>process,</w:t>
      </w:r>
      <w:r w:rsidRPr="00821619">
        <w:rPr>
          <w:lang w:val="en-US"/>
        </w:rPr>
        <w:t xml:space="preserve"> she and her colleagues had developed over years of working with a diverse range of clients. This book is well-planned and organized, </w:t>
      </w:r>
      <w:r w:rsidRPr="00821619">
        <w:rPr>
          <w:lang w:val="en-US"/>
        </w:rPr>
        <w:lastRenderedPageBreak/>
        <w:t>packed with useful information, and contains just the right amount of supporting evidence and personal anecdotes to make the process seem plausible and approachable.</w:t>
      </w:r>
    </w:p>
    <w:p w14:paraId="324E50F5" w14:textId="5F56D495" w:rsidR="00821619" w:rsidRPr="00AC0009" w:rsidRDefault="00821619" w:rsidP="00821619">
      <w:pPr>
        <w:pStyle w:val="BodyText"/>
        <w:rPr>
          <w:lang w:val="en-US"/>
        </w:rPr>
      </w:pPr>
      <w:r w:rsidRPr="00821619">
        <w:rPr>
          <w:lang w:val="en-US"/>
        </w:rPr>
        <w:t>I appreciate how adaptable the Thinking Environment is in terms of where it can be used. The book teaches us how to overcome the mental barriers that prevent us from making sound decisions. This book represents a tried-and-true procedure, and I believe that professionals in the services industry, particularly consultants, would benefit from reading it.</w:t>
      </w:r>
    </w:p>
    <w:p w14:paraId="0F5E4BCE" w14:textId="4FCE047F" w:rsidR="00237C86" w:rsidRPr="00237C86" w:rsidRDefault="0025445E" w:rsidP="00237C86">
      <w:pPr>
        <w:pStyle w:val="Heading2"/>
      </w:pPr>
      <w:r w:rsidRPr="0025445E">
        <w:t xml:space="preserve">How do you think the contents of the book apply to interacting with and/or managing people? Based on what you have read, suggest some strategies you may consider for getting the most from individuals/teams you manage and/or teams you are a part of. </w:t>
      </w:r>
    </w:p>
    <w:p w14:paraId="6AE61AA9" w14:textId="77777777" w:rsidR="006C6718" w:rsidRDefault="006C6718" w:rsidP="006C6718">
      <w:pPr>
        <w:pStyle w:val="BodyText"/>
      </w:pPr>
      <w:r>
        <w:t xml:space="preserve">This book contains a wealth of helpful information on how to improve your own and others' critical thinking abilities. It describes a method that could be referred to as coaching in modern parlance. As much as we talk about the importance of listening and how it can help us identify limiting assumptions and release inhibited thinking, this book </w:t>
      </w:r>
      <w:proofErr w:type="gramStart"/>
      <w:r>
        <w:t>actually explains</w:t>
      </w:r>
      <w:proofErr w:type="gramEnd"/>
      <w:r>
        <w:t xml:space="preserve"> how to do it, which I appreciated.</w:t>
      </w:r>
    </w:p>
    <w:p w14:paraId="581AC873" w14:textId="052B89DB" w:rsidR="00005F7B" w:rsidRDefault="00005F7B" w:rsidP="00005F7B">
      <w:pPr>
        <w:pStyle w:val="BodyText"/>
      </w:pPr>
      <w:r w:rsidRPr="00005F7B">
        <w:t xml:space="preserve">A leader is someone who establishes goals, fosters innovative thought, and keeps an eye on the big picture, whereas a manager is someone who gathers the necessary resources to make those goals a reality. Leaders excel at establishing rapport with and motivating their teams, whereas managers excel at streamlining processes and procedures. It is abundantly clear that a manager must possess leadership skills </w:t>
      </w:r>
      <w:proofErr w:type="gramStart"/>
      <w:r w:rsidRPr="00005F7B">
        <w:t>in order to</w:t>
      </w:r>
      <w:proofErr w:type="gramEnd"/>
      <w:r w:rsidRPr="00005F7B">
        <w:t xml:space="preserve"> excel. (The ability to facilitate things as a leader is also advantageous.)</w:t>
      </w:r>
    </w:p>
    <w:p w14:paraId="665CA9C7" w14:textId="5438FEC5" w:rsidR="006C6718" w:rsidRDefault="00005F7B" w:rsidP="00005F7B">
      <w:pPr>
        <w:pStyle w:val="BodyText"/>
      </w:pPr>
      <w:r>
        <w:t xml:space="preserve">Although there are numerous books available to help readers improve their listening skills, Time to Think is unique in emphasizing the connection between listening and the ideas and problems </w:t>
      </w:r>
      <w:r>
        <w:lastRenderedPageBreak/>
        <w:t xml:space="preserve">we generate </w:t>
      </w:r>
      <w:r>
        <w:t>because of</w:t>
      </w:r>
      <w:r>
        <w:t xml:space="preserve"> our thinking.</w:t>
      </w:r>
      <w:r>
        <w:t xml:space="preserve"> </w:t>
      </w:r>
      <w:r>
        <w:t xml:space="preserve">Strong interpersonal and communication skills are required for establishing rapport with team members and inspiring cooperation. Communication that is not conditioned by obeying orders is the foundation of a team that enjoys working together. Teams that have fun together are more likely to succeed. </w:t>
      </w:r>
      <w:r w:rsidR="006C6718">
        <w:t>If you create the right environment, your audience will begin to think for themselves. Meetings become more effective when some of her suggestions are implemented, and attendees contribute more thoughtfully. Careful listening implies that the speaker fascinates, interests, and respects you.</w:t>
      </w:r>
    </w:p>
    <w:p w14:paraId="24BBDB13" w14:textId="0BEA2B83" w:rsidR="001B719D" w:rsidRPr="001B719D" w:rsidRDefault="006C6718" w:rsidP="006C6718">
      <w:pPr>
        <w:pStyle w:val="BodyText"/>
      </w:pPr>
      <w:r>
        <w:t>Remembering to listen to one another is critical because it is an essential part of the imaginative process, both in terms of how we perceive the world and how we communicate. Many people pretend to listen when others are speaking, but the truth is that they are usually planning their response. This book will teach you to pause and reflect on what you're saying rather than simply nodding along. This, in my opinion, is an excellent read for anyone considering their professional future. It contains a wealth of information on how to create environments that foster original and vital thought. It would be ideal, in my opinion, to find employment with a company that provided such conducive conditions for creative thought.</w:t>
      </w:r>
    </w:p>
    <w:sectPr w:rsidR="001B719D" w:rsidRPr="001B719D" w:rsidSect="001B719D">
      <w:footerReference w:type="default" r:id="rId8"/>
      <w:pgSz w:w="12240" w:h="15840"/>
      <w:pgMar w:top="108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44D90" w14:textId="77777777" w:rsidR="00A56EFD" w:rsidRDefault="00A56EFD" w:rsidP="00B7638D">
      <w:pPr>
        <w:spacing w:after="0"/>
      </w:pPr>
      <w:r>
        <w:separator/>
      </w:r>
    </w:p>
  </w:endnote>
  <w:endnote w:type="continuationSeparator" w:id="0">
    <w:p w14:paraId="4D9CE65B" w14:textId="77777777" w:rsidR="00A56EFD" w:rsidRDefault="00A56EFD"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DE54" w14:textId="2493E90A" w:rsidR="00D271D9" w:rsidRDefault="004344E8" w:rsidP="001B719D">
    <w:pPr>
      <w:pStyle w:val="Footer"/>
      <w:tabs>
        <w:tab w:val="clear" w:pos="10080"/>
        <w:tab w:val="right" w:pos="9360"/>
      </w:tabs>
      <w:rPr>
        <w:noProof/>
      </w:rPr>
    </w:pPr>
    <w:r>
      <w:t xml:space="preserve">Book </w:t>
    </w:r>
    <w:r w:rsidR="001761B0">
      <w:t>Review</w:t>
    </w:r>
    <w:r w:rsidR="00D271D9">
      <w:t xml:space="preserve"> &lt;</w:t>
    </w:r>
    <w:r>
      <w:t>V</w:t>
    </w:r>
    <w:r w:rsidR="00C92F28">
      <w:t>1</w:t>
    </w:r>
    <w:r>
      <w:t>.</w:t>
    </w:r>
    <w:r w:rsidR="00C92F28">
      <w:t>0</w:t>
    </w:r>
    <w:r w:rsidR="00D271D9">
      <w:t>&gt; - &lt;</w:t>
    </w:r>
    <w:r w:rsidR="00C92F28">
      <w:t>Rahnama</w:t>
    </w:r>
    <w:r w:rsidR="00D271D9">
      <w:t>&gt;</w:t>
    </w:r>
    <w:r w:rsidR="00D271D9">
      <w:tab/>
      <w:t xml:space="preserve">page </w:t>
    </w:r>
    <w:r w:rsidR="00D271D9" w:rsidRPr="00EC2153">
      <w:fldChar w:fldCharType="begin"/>
    </w:r>
    <w:r w:rsidR="00D271D9" w:rsidRPr="00EC2153">
      <w:instrText xml:space="preserve"> PAGE   \* MERGEFORMAT </w:instrText>
    </w:r>
    <w:r w:rsidR="00D271D9" w:rsidRPr="00EC2153">
      <w:fldChar w:fldCharType="separate"/>
    </w:r>
    <w:r w:rsidR="00FD0C8D">
      <w:rPr>
        <w:noProof/>
      </w:rPr>
      <w:t>1</w:t>
    </w:r>
    <w:r w:rsidR="00D271D9" w:rsidRPr="00EC2153">
      <w:rPr>
        <w:noProof/>
      </w:rPr>
      <w:fldChar w:fldCharType="end"/>
    </w:r>
    <w:r w:rsidR="00D271D9">
      <w:rPr>
        <w:noProof/>
      </w:rPr>
      <w:t xml:space="preserve"> of </w:t>
    </w:r>
    <w:r w:rsidR="000F1F47">
      <w:rPr>
        <w:noProof/>
      </w:rPr>
      <w:t>4</w:t>
    </w:r>
  </w:p>
  <w:p w14:paraId="2C71ED38" w14:textId="0FF4B206" w:rsidR="00D271D9" w:rsidRPr="00401801" w:rsidRDefault="00D271D9" w:rsidP="004344E8">
    <w:pPr>
      <w:pStyle w:val="Footer"/>
    </w:pPr>
    <w:r w:rsidRPr="00401801">
      <w:t xml:space="preserve">printed </w:t>
    </w:r>
    <w:r w:rsidRPr="00401801">
      <w:fldChar w:fldCharType="begin"/>
    </w:r>
    <w:r w:rsidRPr="00401801">
      <w:instrText xml:space="preserve"> DATE  \@ "yyyy-MMM-dd" </w:instrText>
    </w:r>
    <w:r w:rsidRPr="00401801">
      <w:fldChar w:fldCharType="separate"/>
    </w:r>
    <w:r w:rsidR="00D43691">
      <w:rPr>
        <w:noProof/>
      </w:rPr>
      <w:t>2022-Oct-29</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D43691">
      <w:rPr>
        <w:noProof/>
      </w:rPr>
      <w:t>10:15 PM</w:t>
    </w:r>
    <w:r w:rsidRPr="00401801">
      <w:fldChar w:fldCharType="end"/>
    </w:r>
    <w:r>
      <w:tab/>
    </w:r>
    <w:r w:rsidRPr="00401801">
      <w:t xml:space="preserve"> </w:t>
    </w:r>
  </w:p>
  <w:p w14:paraId="29A659BB" w14:textId="77777777" w:rsidR="001D4D50" w:rsidRPr="004527A9" w:rsidRDefault="001D4D50" w:rsidP="00452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EBD3A" w14:textId="77777777" w:rsidR="00A56EFD" w:rsidRDefault="00A56EFD" w:rsidP="00B7638D">
      <w:pPr>
        <w:spacing w:after="0"/>
      </w:pPr>
      <w:r>
        <w:separator/>
      </w:r>
    </w:p>
  </w:footnote>
  <w:footnote w:type="continuationSeparator" w:id="0">
    <w:p w14:paraId="10C9E80C" w14:textId="77777777" w:rsidR="00A56EFD" w:rsidRDefault="00A56EFD"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A34620"/>
    <w:multiLevelType w:val="multilevel"/>
    <w:tmpl w:val="7160FECA"/>
    <w:numStyleLink w:val="ListNumbersMulti"/>
  </w:abstractNum>
  <w:abstractNum w:abstractNumId="6"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7"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C71F42"/>
    <w:multiLevelType w:val="multilevel"/>
    <w:tmpl w:val="7160FECA"/>
    <w:numStyleLink w:val="ListNumbersMulti"/>
  </w:abstractNum>
  <w:abstractNum w:abstractNumId="9"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1F0043"/>
    <w:multiLevelType w:val="hybridMultilevel"/>
    <w:tmpl w:val="4C6EA3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4" w15:restartNumberingAfterBreak="0">
    <w:nsid w:val="0DF8145E"/>
    <w:multiLevelType w:val="multilevel"/>
    <w:tmpl w:val="7160FECA"/>
    <w:numStyleLink w:val="ListNumbersMulti"/>
  </w:abstractNum>
  <w:abstractNum w:abstractNumId="15" w15:restartNumberingAfterBreak="0">
    <w:nsid w:val="122D7BE8"/>
    <w:multiLevelType w:val="multilevel"/>
    <w:tmpl w:val="A8A428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A8E7A84"/>
    <w:multiLevelType w:val="multilevel"/>
    <w:tmpl w:val="A656E24C"/>
    <w:numStyleLink w:val="NLists"/>
  </w:abstractNum>
  <w:abstractNum w:abstractNumId="19"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DC10182"/>
    <w:multiLevelType w:val="hybridMultilevel"/>
    <w:tmpl w:val="A07077A8"/>
    <w:lvl w:ilvl="0" w:tplc="E9AE7B96">
      <w:start w:val="1"/>
      <w:numFmt w:val="decimal"/>
      <w:pStyle w:val="Rlist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6655B81"/>
    <w:multiLevelType w:val="multilevel"/>
    <w:tmpl w:val="D7BA8E5E"/>
    <w:numStyleLink w:val="Headings"/>
  </w:abstractNum>
  <w:abstractNum w:abstractNumId="28" w15:restartNumberingAfterBreak="0">
    <w:nsid w:val="494470B4"/>
    <w:multiLevelType w:val="multilevel"/>
    <w:tmpl w:val="F1306A7C"/>
    <w:numStyleLink w:val="ListBulletsSQb"/>
  </w:abstractNum>
  <w:abstractNum w:abstractNumId="29"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0" w15:restartNumberingAfterBreak="0">
    <w:nsid w:val="595733CD"/>
    <w:multiLevelType w:val="multilevel"/>
    <w:tmpl w:val="D7BA8E5E"/>
    <w:numStyleLink w:val="Headings"/>
  </w:abstractNum>
  <w:abstractNum w:abstractNumId="31" w15:restartNumberingAfterBreak="0">
    <w:nsid w:val="5AB069BC"/>
    <w:multiLevelType w:val="multilevel"/>
    <w:tmpl w:val="7160FECA"/>
    <w:numStyleLink w:val="ListNumbersMulti"/>
  </w:abstractNum>
  <w:abstractNum w:abstractNumId="32"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15E128F"/>
    <w:multiLevelType w:val="multilevel"/>
    <w:tmpl w:val="7160FECA"/>
    <w:numStyleLink w:val="ListNumbersMulti"/>
  </w:abstractNum>
  <w:abstractNum w:abstractNumId="34" w15:restartNumberingAfterBreak="0">
    <w:nsid w:val="648214A6"/>
    <w:multiLevelType w:val="multilevel"/>
    <w:tmpl w:val="F1306A7C"/>
    <w:numStyleLink w:val="ListBulletsSQb"/>
  </w:abstractNum>
  <w:abstractNum w:abstractNumId="35"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6" w15:restartNumberingAfterBreak="0">
    <w:nsid w:val="6B2830A7"/>
    <w:multiLevelType w:val="multilevel"/>
    <w:tmpl w:val="67C6A7E0"/>
    <w:numStyleLink w:val="ListBulletsMulti"/>
  </w:abstractNum>
  <w:abstractNum w:abstractNumId="37" w15:restartNumberingAfterBreak="0">
    <w:nsid w:val="6C216C6A"/>
    <w:multiLevelType w:val="multilevel"/>
    <w:tmpl w:val="D7BA8E5E"/>
    <w:numStyleLink w:val="Headings"/>
  </w:abstractNum>
  <w:abstractNum w:abstractNumId="38" w15:restartNumberingAfterBreak="0">
    <w:nsid w:val="6DD96A43"/>
    <w:multiLevelType w:val="multilevel"/>
    <w:tmpl w:val="7160FECA"/>
    <w:numStyleLink w:val="ListNumbersMulti"/>
  </w:abstractNum>
  <w:abstractNum w:abstractNumId="39"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2" w15:restartNumberingAfterBreak="0">
    <w:nsid w:val="76DA661D"/>
    <w:multiLevelType w:val="multilevel"/>
    <w:tmpl w:val="67C6A7E0"/>
    <w:numStyleLink w:val="ListBulletsMulti"/>
  </w:abstractNum>
  <w:num w:numId="1" w16cid:durableId="106432377">
    <w:abstractNumId w:val="39"/>
  </w:num>
  <w:num w:numId="2" w16cid:durableId="2006979996">
    <w:abstractNumId w:val="19"/>
  </w:num>
  <w:num w:numId="3" w16cid:durableId="666593539">
    <w:abstractNumId w:val="32"/>
  </w:num>
  <w:num w:numId="4" w16cid:durableId="220987446">
    <w:abstractNumId w:val="4"/>
  </w:num>
  <w:num w:numId="5" w16cid:durableId="1081414679">
    <w:abstractNumId w:val="6"/>
  </w:num>
  <w:num w:numId="6" w16cid:durableId="1627079404">
    <w:abstractNumId w:val="3"/>
  </w:num>
  <w:num w:numId="7" w16cid:durableId="1818834418">
    <w:abstractNumId w:val="2"/>
  </w:num>
  <w:num w:numId="8" w16cid:durableId="1089544913">
    <w:abstractNumId w:val="1"/>
  </w:num>
  <w:num w:numId="9" w16cid:durableId="45572138">
    <w:abstractNumId w:val="0"/>
  </w:num>
  <w:num w:numId="10" w16cid:durableId="21340116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0226209">
    <w:abstractNumId w:val="34"/>
  </w:num>
  <w:num w:numId="12" w16cid:durableId="1440679250">
    <w:abstractNumId w:val="10"/>
  </w:num>
  <w:num w:numId="13" w16cid:durableId="850333533">
    <w:abstractNumId w:val="41"/>
  </w:num>
  <w:num w:numId="14" w16cid:durableId="596788581">
    <w:abstractNumId w:val="36"/>
  </w:num>
  <w:num w:numId="15" w16cid:durableId="557671196">
    <w:abstractNumId w:val="42"/>
  </w:num>
  <w:num w:numId="16" w16cid:durableId="1542671848">
    <w:abstractNumId w:val="9"/>
  </w:num>
  <w:num w:numId="17" w16cid:durableId="1414010576">
    <w:abstractNumId w:val="12"/>
  </w:num>
  <w:num w:numId="18" w16cid:durableId="2072657832">
    <w:abstractNumId w:val="20"/>
  </w:num>
  <w:num w:numId="19" w16cid:durableId="1004937655">
    <w:abstractNumId w:val="38"/>
  </w:num>
  <w:num w:numId="20" w16cid:durableId="1260916700">
    <w:abstractNumId w:val="33"/>
  </w:num>
  <w:num w:numId="21" w16cid:durableId="1089813270">
    <w:abstractNumId w:val="29"/>
  </w:num>
  <w:num w:numId="22" w16cid:durableId="1916356121">
    <w:abstractNumId w:val="21"/>
  </w:num>
  <w:num w:numId="23" w16cid:durableId="2059277284">
    <w:abstractNumId w:val="31"/>
  </w:num>
  <w:num w:numId="24" w16cid:durableId="246967123">
    <w:abstractNumId w:val="16"/>
  </w:num>
  <w:num w:numId="25" w16cid:durableId="1111316043">
    <w:abstractNumId w:val="25"/>
  </w:num>
  <w:num w:numId="26" w16cid:durableId="686176526">
    <w:abstractNumId w:val="14"/>
  </w:num>
  <w:num w:numId="27" w16cid:durableId="2004549902">
    <w:abstractNumId w:val="7"/>
  </w:num>
  <w:num w:numId="28" w16cid:durableId="401298707">
    <w:abstractNumId w:val="23"/>
  </w:num>
  <w:num w:numId="29" w16cid:durableId="1617326154">
    <w:abstractNumId w:val="5"/>
  </w:num>
  <w:num w:numId="30" w16cid:durableId="156265705">
    <w:abstractNumId w:val="8"/>
  </w:num>
  <w:num w:numId="31" w16cid:durableId="1762795658">
    <w:abstractNumId w:val="13"/>
  </w:num>
  <w:num w:numId="32" w16cid:durableId="793599982">
    <w:abstractNumId w:val="28"/>
  </w:num>
  <w:num w:numId="33" w16cid:durableId="494414814">
    <w:abstractNumId w:val="24"/>
  </w:num>
  <w:num w:numId="34" w16cid:durableId="804927885">
    <w:abstractNumId w:val="30"/>
  </w:num>
  <w:num w:numId="35" w16cid:durableId="1523086102">
    <w:abstractNumId w:val="17"/>
  </w:num>
  <w:num w:numId="36" w16cid:durableId="1928925316">
    <w:abstractNumId w:val="40"/>
  </w:num>
  <w:num w:numId="37" w16cid:durableId="22676677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09407544">
    <w:abstractNumId w:val="37"/>
  </w:num>
  <w:num w:numId="39" w16cid:durableId="1189371454">
    <w:abstractNumId w:val="27"/>
  </w:num>
  <w:num w:numId="40" w16cid:durableId="718626109">
    <w:abstractNumId w:val="15"/>
  </w:num>
  <w:num w:numId="41" w16cid:durableId="19289215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9446907">
    <w:abstractNumId w:val="35"/>
  </w:num>
  <w:num w:numId="43" w16cid:durableId="382877295">
    <w:abstractNumId w:val="26"/>
  </w:num>
  <w:num w:numId="44" w16cid:durableId="329718543">
    <w:abstractNumId w:val="18"/>
  </w:num>
  <w:num w:numId="45" w16cid:durableId="1307397232">
    <w:abstractNumId w:val="22"/>
  </w:num>
  <w:num w:numId="46" w16cid:durableId="792746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7E"/>
    <w:rsid w:val="00005F7B"/>
    <w:rsid w:val="00037C56"/>
    <w:rsid w:val="00047A5D"/>
    <w:rsid w:val="00053E4C"/>
    <w:rsid w:val="000A5EBB"/>
    <w:rsid w:val="000B6E34"/>
    <w:rsid w:val="000D3B4A"/>
    <w:rsid w:val="000D5C60"/>
    <w:rsid w:val="000E1F7E"/>
    <w:rsid w:val="000F1F47"/>
    <w:rsid w:val="000F7391"/>
    <w:rsid w:val="001137B8"/>
    <w:rsid w:val="00113E6F"/>
    <w:rsid w:val="00153ED6"/>
    <w:rsid w:val="00156D66"/>
    <w:rsid w:val="00163EC7"/>
    <w:rsid w:val="001761B0"/>
    <w:rsid w:val="001B1DDD"/>
    <w:rsid w:val="001B6E75"/>
    <w:rsid w:val="001B719D"/>
    <w:rsid w:val="001C640C"/>
    <w:rsid w:val="001D4D50"/>
    <w:rsid w:val="001E1CE2"/>
    <w:rsid w:val="001E348F"/>
    <w:rsid w:val="00237C86"/>
    <w:rsid w:val="00241055"/>
    <w:rsid w:val="00244EF1"/>
    <w:rsid w:val="0025445E"/>
    <w:rsid w:val="002547B6"/>
    <w:rsid w:val="002763A1"/>
    <w:rsid w:val="00290E38"/>
    <w:rsid w:val="002C1ED1"/>
    <w:rsid w:val="002D09F2"/>
    <w:rsid w:val="002D616C"/>
    <w:rsid w:val="002F08DA"/>
    <w:rsid w:val="00310EC7"/>
    <w:rsid w:val="00312CD8"/>
    <w:rsid w:val="00315743"/>
    <w:rsid w:val="00321BE0"/>
    <w:rsid w:val="00326A8D"/>
    <w:rsid w:val="0034281E"/>
    <w:rsid w:val="003524B8"/>
    <w:rsid w:val="0035538D"/>
    <w:rsid w:val="003679BE"/>
    <w:rsid w:val="00392277"/>
    <w:rsid w:val="003B190A"/>
    <w:rsid w:val="003C747B"/>
    <w:rsid w:val="003E21B7"/>
    <w:rsid w:val="003E607E"/>
    <w:rsid w:val="003F50A2"/>
    <w:rsid w:val="00401801"/>
    <w:rsid w:val="00407DBF"/>
    <w:rsid w:val="00415D76"/>
    <w:rsid w:val="00422848"/>
    <w:rsid w:val="00426CEF"/>
    <w:rsid w:val="00431E0E"/>
    <w:rsid w:val="00434479"/>
    <w:rsid w:val="004344E8"/>
    <w:rsid w:val="004527A9"/>
    <w:rsid w:val="004803CD"/>
    <w:rsid w:val="00497FB9"/>
    <w:rsid w:val="004D31FB"/>
    <w:rsid w:val="00547EF7"/>
    <w:rsid w:val="00560C8A"/>
    <w:rsid w:val="00574D38"/>
    <w:rsid w:val="005B2298"/>
    <w:rsid w:val="005C103F"/>
    <w:rsid w:val="005F684C"/>
    <w:rsid w:val="006077B4"/>
    <w:rsid w:val="006222BB"/>
    <w:rsid w:val="00642C06"/>
    <w:rsid w:val="00654021"/>
    <w:rsid w:val="00660DC5"/>
    <w:rsid w:val="00677FE2"/>
    <w:rsid w:val="00692720"/>
    <w:rsid w:val="0069552C"/>
    <w:rsid w:val="006B6711"/>
    <w:rsid w:val="006C6718"/>
    <w:rsid w:val="006D2E84"/>
    <w:rsid w:val="006E60C7"/>
    <w:rsid w:val="006F23EB"/>
    <w:rsid w:val="006F4213"/>
    <w:rsid w:val="007231B5"/>
    <w:rsid w:val="00734275"/>
    <w:rsid w:val="00764CAD"/>
    <w:rsid w:val="00780D40"/>
    <w:rsid w:val="007900AB"/>
    <w:rsid w:val="007A122B"/>
    <w:rsid w:val="007B4B7E"/>
    <w:rsid w:val="007C717F"/>
    <w:rsid w:val="007D0CCC"/>
    <w:rsid w:val="007E7DC6"/>
    <w:rsid w:val="00805AC9"/>
    <w:rsid w:val="00821619"/>
    <w:rsid w:val="00822DF2"/>
    <w:rsid w:val="0087345B"/>
    <w:rsid w:val="00876BDF"/>
    <w:rsid w:val="00881F52"/>
    <w:rsid w:val="0089170D"/>
    <w:rsid w:val="008A18D4"/>
    <w:rsid w:val="008C6DC2"/>
    <w:rsid w:val="008F6EBA"/>
    <w:rsid w:val="0095119B"/>
    <w:rsid w:val="00955185"/>
    <w:rsid w:val="00957161"/>
    <w:rsid w:val="0097374D"/>
    <w:rsid w:val="00975A54"/>
    <w:rsid w:val="00991DCC"/>
    <w:rsid w:val="00997EA5"/>
    <w:rsid w:val="009B203E"/>
    <w:rsid w:val="009C43D2"/>
    <w:rsid w:val="009E62A1"/>
    <w:rsid w:val="009F5833"/>
    <w:rsid w:val="009F6D7E"/>
    <w:rsid w:val="00A02570"/>
    <w:rsid w:val="00A03810"/>
    <w:rsid w:val="00A122B9"/>
    <w:rsid w:val="00A14B2B"/>
    <w:rsid w:val="00A2763B"/>
    <w:rsid w:val="00A36CB3"/>
    <w:rsid w:val="00A56EFD"/>
    <w:rsid w:val="00A6231A"/>
    <w:rsid w:val="00AA0E78"/>
    <w:rsid w:val="00AA2E18"/>
    <w:rsid w:val="00AA7041"/>
    <w:rsid w:val="00AB16DA"/>
    <w:rsid w:val="00AB4637"/>
    <w:rsid w:val="00AC0009"/>
    <w:rsid w:val="00AF0E59"/>
    <w:rsid w:val="00AF1DB3"/>
    <w:rsid w:val="00AF629C"/>
    <w:rsid w:val="00B03CF8"/>
    <w:rsid w:val="00B135E9"/>
    <w:rsid w:val="00B37811"/>
    <w:rsid w:val="00B405DF"/>
    <w:rsid w:val="00B429ED"/>
    <w:rsid w:val="00B504A5"/>
    <w:rsid w:val="00B51FC8"/>
    <w:rsid w:val="00B76141"/>
    <w:rsid w:val="00B7638D"/>
    <w:rsid w:val="00BA0F03"/>
    <w:rsid w:val="00BF577E"/>
    <w:rsid w:val="00C11C21"/>
    <w:rsid w:val="00C216AF"/>
    <w:rsid w:val="00C227E2"/>
    <w:rsid w:val="00C248D0"/>
    <w:rsid w:val="00C455F3"/>
    <w:rsid w:val="00C7716C"/>
    <w:rsid w:val="00C92F28"/>
    <w:rsid w:val="00CD45A3"/>
    <w:rsid w:val="00CD5C2F"/>
    <w:rsid w:val="00CE4D15"/>
    <w:rsid w:val="00D173B7"/>
    <w:rsid w:val="00D271D9"/>
    <w:rsid w:val="00D406E2"/>
    <w:rsid w:val="00D43691"/>
    <w:rsid w:val="00D4789A"/>
    <w:rsid w:val="00D5093A"/>
    <w:rsid w:val="00D53C97"/>
    <w:rsid w:val="00DE3023"/>
    <w:rsid w:val="00DF3C86"/>
    <w:rsid w:val="00DF56F8"/>
    <w:rsid w:val="00E3237E"/>
    <w:rsid w:val="00E35A78"/>
    <w:rsid w:val="00E7651A"/>
    <w:rsid w:val="00E77416"/>
    <w:rsid w:val="00E94918"/>
    <w:rsid w:val="00EB1955"/>
    <w:rsid w:val="00EC2153"/>
    <w:rsid w:val="00EC34BA"/>
    <w:rsid w:val="00EC53DA"/>
    <w:rsid w:val="00EF5B0D"/>
    <w:rsid w:val="00F01F1A"/>
    <w:rsid w:val="00F1102C"/>
    <w:rsid w:val="00F16659"/>
    <w:rsid w:val="00F20B56"/>
    <w:rsid w:val="00F26B88"/>
    <w:rsid w:val="00F463D9"/>
    <w:rsid w:val="00F5398C"/>
    <w:rsid w:val="00F745E9"/>
    <w:rsid w:val="00F82390"/>
    <w:rsid w:val="00FB2CC7"/>
    <w:rsid w:val="00FC5549"/>
    <w:rsid w:val="00FD0C8D"/>
    <w:rsid w:val="00FD0EA5"/>
    <w:rsid w:val="00FF279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4DF8F"/>
  <w15:docId w15:val="{694DD612-B3E9-4B41-812D-A86B4309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1C640C"/>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uiPriority w:val="9"/>
    <w:unhideWhenUsed/>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uiPriority w:val="9"/>
    <w:unhideWhenUsed/>
    <w:rsid w:val="00AA0E78"/>
    <w:pPr>
      <w:jc w:val="center"/>
    </w:pPr>
    <w:rPr>
      <w:color w:val="595959" w:themeColor="text1" w:themeTint="A6"/>
      <w:sz w:val="28"/>
    </w:rPr>
  </w:style>
  <w:style w:type="paragraph" w:customStyle="1" w:styleId="CoverInfo">
    <w:name w:val="Cover Info"/>
    <w:basedOn w:val="CoverSubtitle"/>
    <w:uiPriority w:val="9"/>
    <w:unhideWhenUsed/>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uiPriority w:val="9"/>
    <w:semiHidden/>
    <w:unhideWhenUsed/>
    <w:rsid w:val="00D173B7"/>
    <w:pPr>
      <w:spacing w:before="0" w:after="0"/>
      <w:jc w:val="right"/>
    </w:pPr>
    <w:rPr>
      <w:color w:val="auto"/>
    </w:rPr>
  </w:style>
  <w:style w:type="paragraph" w:customStyle="1" w:styleId="ContentsHeading">
    <w:name w:val="Contents Heading"/>
    <w:basedOn w:val="CoverSubtitle"/>
    <w:uiPriority w:val="9"/>
    <w:semiHidden/>
    <w:unhideWhenUsed/>
    <w:rsid w:val="003C747B"/>
    <w:rPr>
      <w:b/>
    </w:rPr>
  </w:style>
  <w:style w:type="character" w:styleId="Strong">
    <w:name w:val="Strong"/>
    <w:uiPriority w:val="22"/>
    <w:semiHidden/>
    <w:qFormat/>
    <w:rsid w:val="00D4789A"/>
    <w:rPr>
      <w:b/>
      <w:bCs/>
    </w:rPr>
  </w:style>
  <w:style w:type="character" w:styleId="Emphasis">
    <w:name w:val="Emphasis"/>
    <w:uiPriority w:val="20"/>
    <w:semiHidden/>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semiHidden/>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uiPriority w:val="4"/>
    <w:qFormat/>
    <w:rsid w:val="00997EA5"/>
    <w:pPr>
      <w:spacing w:after="360"/>
      <w:contextualSpacing/>
      <w:jc w:val="right"/>
    </w:pPr>
    <w:rPr>
      <w:color w:val="595959" w:themeColor="text1" w:themeTint="A6"/>
      <w:sz w:val="20"/>
      <w:szCs w:val="20"/>
    </w:rPr>
  </w:style>
  <w:style w:type="character" w:customStyle="1" w:styleId="Heading2Char">
    <w:name w:val="Heading 2 Char"/>
    <w:link w:val="Heading2"/>
    <w:uiPriority w:val="9"/>
    <w:rsid w:val="001C640C"/>
    <w:rPr>
      <w:rFonts w:asciiTheme="minorHAnsi" w:hAnsiTheme="minorHAnsi"/>
      <w:b/>
      <w:bCs/>
      <w:sz w:val="24"/>
      <w:szCs w:val="26"/>
    </w:rPr>
  </w:style>
  <w:style w:type="paragraph" w:styleId="BodyText">
    <w:name w:val="Body Text"/>
    <w:basedOn w:val="Normal"/>
    <w:link w:val="BodyTextChar"/>
    <w:qFormat/>
    <w:rsid w:val="00EB1955"/>
    <w:pPr>
      <w:spacing w:line="480" w:lineRule="auto"/>
      <w:jc w:val="both"/>
    </w:pPr>
  </w:style>
  <w:style w:type="character" w:customStyle="1" w:styleId="BodyTextChar">
    <w:name w:val="Body Text Char"/>
    <w:link w:val="BodyText"/>
    <w:rsid w:val="00EB1955"/>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semiHidden/>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uiPriority w:val="9"/>
    <w:unhideWhenUsed/>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semiHidden/>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uiPriority w:val="7"/>
    <w:unhideWhenUsed/>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uiPriority w:val="1"/>
    <w:qFormat/>
    <w:rsid w:val="000B6E34"/>
    <w:pPr>
      <w:numPr>
        <w:numId w:val="33"/>
      </w:numPr>
      <w:spacing w:after="120" w:line="240" w:lineRule="auto"/>
      <w:ind w:left="446" w:hanging="446"/>
      <w:jc w:val="left"/>
    </w:pPr>
  </w:style>
  <w:style w:type="paragraph" w:customStyle="1" w:styleId="BList1">
    <w:name w:val="BList 1"/>
    <w:basedOn w:val="Normal"/>
    <w:link w:val="BList1Char"/>
    <w:uiPriority w:val="1"/>
    <w:qFormat/>
    <w:rsid w:val="007900AB"/>
    <w:pPr>
      <w:numPr>
        <w:numId w:val="42"/>
      </w:numPr>
    </w:pPr>
  </w:style>
  <w:style w:type="character" w:customStyle="1" w:styleId="BList1Char">
    <w:name w:val="BList 1 Char"/>
    <w:basedOn w:val="DefaultParagraphFont"/>
    <w:link w:val="BList1"/>
    <w:uiPriority w:val="1"/>
    <w:rsid w:val="001C640C"/>
    <w:rPr>
      <w:sz w:val="24"/>
      <w:szCs w:val="22"/>
    </w:rPr>
  </w:style>
  <w:style w:type="paragraph" w:customStyle="1" w:styleId="BList2">
    <w:name w:val="BList 2"/>
    <w:basedOn w:val="Normal"/>
    <w:link w:val="BList2Char"/>
    <w:uiPriority w:val="1"/>
    <w:qFormat/>
    <w:rsid w:val="007900AB"/>
    <w:pPr>
      <w:numPr>
        <w:ilvl w:val="1"/>
        <w:numId w:val="42"/>
      </w:numPr>
    </w:pPr>
  </w:style>
  <w:style w:type="character" w:customStyle="1" w:styleId="BList2Char">
    <w:name w:val="BList 2 Char"/>
    <w:basedOn w:val="DefaultParagraphFont"/>
    <w:link w:val="BList2"/>
    <w:uiPriority w:val="1"/>
    <w:rsid w:val="001C640C"/>
    <w:rPr>
      <w:sz w:val="24"/>
      <w:szCs w:val="22"/>
    </w:rPr>
  </w:style>
  <w:style w:type="paragraph" w:customStyle="1" w:styleId="BList3">
    <w:name w:val="BList 3"/>
    <w:basedOn w:val="Normal"/>
    <w:link w:val="BList3Char"/>
    <w:uiPriority w:val="1"/>
    <w:qFormat/>
    <w:rsid w:val="007900AB"/>
    <w:pPr>
      <w:numPr>
        <w:ilvl w:val="2"/>
        <w:numId w:val="42"/>
      </w:numPr>
    </w:pPr>
  </w:style>
  <w:style w:type="character" w:customStyle="1" w:styleId="BList3Char">
    <w:name w:val="BList 3 Char"/>
    <w:basedOn w:val="DefaultParagraphFont"/>
    <w:link w:val="BList3"/>
    <w:uiPriority w:val="1"/>
    <w:rsid w:val="001C640C"/>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paragraph" w:customStyle="1" w:styleId="Rlist1">
    <w:name w:val="Rlist 1"/>
    <w:basedOn w:val="Normal"/>
    <w:uiPriority w:val="7"/>
    <w:rsid w:val="000B6E34"/>
    <w:pPr>
      <w:numPr>
        <w:numId w:val="45"/>
      </w:numPr>
      <w:ind w:left="360"/>
    </w:pPr>
    <w:rPr>
      <w:rFonts w:asciiTheme="minorHAnsi" w:hAnsiTheme="minorHAnsi" w:cstheme="minorHAnsi"/>
    </w:rPr>
  </w:style>
  <w:style w:type="paragraph" w:customStyle="1" w:styleId="ReferenceHeading">
    <w:name w:val="Reference Heading"/>
    <w:basedOn w:val="Normal"/>
    <w:next w:val="RList"/>
    <w:uiPriority w:val="7"/>
    <w:rsid w:val="000B6E34"/>
    <w:rPr>
      <w:rFonts w:asciiTheme="minorHAnsi" w:hAnsiTheme="minorHAnsi" w:cs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Teaching\Courses%20-%20Ugrad\SWE%204103%20-%20SQ&amp;PM\2016-2017\Assignments\src\Report%20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F6489-6438-4AB7-968F-5C7C4B7D4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A.dotx</Template>
  <TotalTime>109</TotalTime>
  <Pages>1</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New Brunswick</dc:creator>
  <cp:lastModifiedBy>Mohammadali Rahnama</cp:lastModifiedBy>
  <cp:revision>14</cp:revision>
  <cp:lastPrinted>2022-10-30T01:15:00Z</cp:lastPrinted>
  <dcterms:created xsi:type="dcterms:W3CDTF">2022-10-29T23:01:00Z</dcterms:created>
  <dcterms:modified xsi:type="dcterms:W3CDTF">2022-10-30T01:15:00Z</dcterms:modified>
</cp:coreProperties>
</file>