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1"/>
        <w:ind w:left="100"/>
      </w:pPr>
      <w:r>
        <w:rPr/>
        <w:t>Ad hoc Networks Tutorial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7" w:lineRule="exact" w:before="210" w:after="0"/>
        <w:ind w:left="820" w:right="0" w:hanging="361"/>
        <w:jc w:val="left"/>
        <w:rPr>
          <w:sz w:val="26"/>
        </w:rPr>
      </w:pPr>
      <w:r>
        <w:rPr>
          <w:sz w:val="26"/>
        </w:rPr>
        <w:t>Differentiate proactive and reactive routing protocols. Give</w:t>
      </w:r>
      <w:r>
        <w:rPr>
          <w:spacing w:val="-14"/>
          <w:sz w:val="26"/>
        </w:rPr>
        <w:t> </w:t>
      </w:r>
      <w:r>
        <w:rPr>
          <w:sz w:val="26"/>
        </w:rPr>
        <w:t>examples.</w:t>
      </w:r>
    </w:p>
    <w:p>
      <w:pPr>
        <w:pStyle w:val="BodyText"/>
        <w:spacing w:line="317" w:lineRule="exact"/>
        <w:ind w:left="8079"/>
      </w:pPr>
      <w:r>
        <w:rPr/>
        <w:t>(5 marks)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7" w:lineRule="exact" w:before="1" w:after="0"/>
        <w:ind w:left="820" w:right="0" w:hanging="361"/>
        <w:jc w:val="left"/>
        <w:rPr>
          <w:sz w:val="26"/>
        </w:rPr>
      </w:pPr>
      <w:r>
        <w:rPr>
          <w:sz w:val="26"/>
        </w:rPr>
        <w:t>What is advantage of using route cache in on demand routing</w:t>
      </w:r>
      <w:r>
        <w:rPr>
          <w:spacing w:val="-17"/>
          <w:sz w:val="26"/>
        </w:rPr>
        <w:t> </w:t>
      </w:r>
      <w:r>
        <w:rPr>
          <w:sz w:val="26"/>
        </w:rPr>
        <w:t>protocol?</w:t>
      </w:r>
    </w:p>
    <w:p>
      <w:pPr>
        <w:pStyle w:val="BodyText"/>
        <w:spacing w:line="317" w:lineRule="exact"/>
        <w:ind w:left="8079"/>
      </w:pPr>
      <w:r>
        <w:rPr/>
        <w:t>(3 marks)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7" w:lineRule="exact" w:before="47" w:after="0"/>
        <w:ind w:left="820" w:right="0" w:hanging="361"/>
        <w:jc w:val="left"/>
        <w:rPr>
          <w:sz w:val="26"/>
        </w:rPr>
      </w:pPr>
      <w:r>
        <w:rPr>
          <w:sz w:val="26"/>
        </w:rPr>
        <w:t>How does table-driven routing protocol work in ad hoc</w:t>
      </w:r>
      <w:r>
        <w:rPr>
          <w:spacing w:val="-15"/>
          <w:sz w:val="26"/>
        </w:rPr>
        <w:t> </w:t>
      </w:r>
      <w:r>
        <w:rPr>
          <w:sz w:val="26"/>
        </w:rPr>
        <w:t>networks?</w:t>
      </w:r>
    </w:p>
    <w:p>
      <w:pPr>
        <w:pStyle w:val="BodyText"/>
        <w:spacing w:line="317" w:lineRule="exact"/>
        <w:ind w:left="8079"/>
      </w:pPr>
      <w:r>
        <w:rPr/>
        <w:t>(4 marks)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7" w:after="0"/>
        <w:ind w:left="820" w:right="0" w:hanging="361"/>
        <w:jc w:val="left"/>
        <w:rPr>
          <w:sz w:val="26"/>
        </w:rPr>
      </w:pPr>
      <w:r>
        <w:rPr>
          <w:sz w:val="26"/>
        </w:rPr>
        <w:t>Why is RouteError (RERR) message initiated in DSR</w:t>
      </w:r>
      <w:r>
        <w:rPr>
          <w:spacing w:val="-8"/>
          <w:sz w:val="26"/>
        </w:rPr>
        <w:t> </w:t>
      </w:r>
      <w:r>
        <w:rPr>
          <w:sz w:val="26"/>
        </w:rPr>
        <w:t>routing?</w:t>
      </w:r>
    </w:p>
    <w:p>
      <w:pPr>
        <w:pStyle w:val="BodyText"/>
        <w:spacing w:before="2"/>
        <w:ind w:left="8079"/>
      </w:pPr>
      <w:r>
        <w:rPr/>
        <w:t>(2 marks)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17" w:lineRule="exact" w:before="47" w:after="0"/>
        <w:ind w:left="820" w:right="0" w:hanging="361"/>
        <w:jc w:val="left"/>
        <w:rPr>
          <w:sz w:val="26"/>
        </w:rPr>
      </w:pPr>
      <w:r>
        <w:rPr>
          <w:sz w:val="26"/>
        </w:rPr>
        <w:t>Differentiate Ad-hoc and infrastructure</w:t>
      </w:r>
      <w:r>
        <w:rPr>
          <w:spacing w:val="-4"/>
          <w:sz w:val="26"/>
        </w:rPr>
        <w:t> </w:t>
      </w:r>
      <w:r>
        <w:rPr>
          <w:sz w:val="26"/>
        </w:rPr>
        <w:t>networks.</w:t>
      </w:r>
    </w:p>
    <w:p>
      <w:pPr>
        <w:pStyle w:val="BodyText"/>
        <w:spacing w:line="317" w:lineRule="exact"/>
        <w:ind w:left="8079"/>
      </w:pPr>
      <w:r>
        <w:rPr/>
        <w:t>(4 marks)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47" w:after="0"/>
        <w:ind w:left="820" w:right="589" w:hanging="360"/>
        <w:jc w:val="left"/>
        <w:rPr>
          <w:sz w:val="26"/>
        </w:rPr>
      </w:pPr>
      <w:r>
        <w:rPr>
          <w:sz w:val="26"/>
        </w:rPr>
        <w:t>How is loop free route established in table-driven and on demand routing protocols?</w:t>
      </w:r>
    </w:p>
    <w:p>
      <w:pPr>
        <w:pStyle w:val="BodyText"/>
        <w:spacing w:line="317" w:lineRule="exact"/>
        <w:ind w:right="114"/>
        <w:jc w:val="right"/>
      </w:pPr>
      <w:r>
        <w:rPr/>
        <w:t>(3</w:t>
      </w:r>
      <w:r>
        <w:rPr>
          <w:spacing w:val="-5"/>
        </w:rPr>
        <w:t> </w:t>
      </w:r>
      <w:r>
        <w:rPr/>
        <w:t>marks)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8079" w:val="left" w:leader="none"/>
        </w:tabs>
        <w:spacing w:line="240" w:lineRule="auto" w:before="0" w:after="0"/>
        <w:ind w:left="820" w:right="114" w:hanging="360"/>
        <w:jc w:val="left"/>
        <w:rPr>
          <w:sz w:val="26"/>
        </w:rPr>
      </w:pPr>
      <w:r>
        <w:rPr>
          <w:sz w:val="26"/>
        </w:rPr>
        <w:t>Explain about each field in the table maintained at each node in using DSDV routing</w:t>
      </w:r>
      <w:r>
        <w:rPr>
          <w:spacing w:val="-5"/>
          <w:sz w:val="26"/>
        </w:rPr>
        <w:t> </w:t>
      </w:r>
      <w:r>
        <w:rPr>
          <w:sz w:val="26"/>
        </w:rPr>
        <w:t>protocol</w:t>
        <w:tab/>
        <w:t>(4</w:t>
      </w:r>
      <w:r>
        <w:rPr>
          <w:spacing w:val="1"/>
          <w:sz w:val="26"/>
        </w:rPr>
        <w:t> </w:t>
      </w:r>
      <w:r>
        <w:rPr>
          <w:spacing w:val="-3"/>
          <w:sz w:val="26"/>
        </w:rPr>
        <w:t>marks)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7619" w:val="left" w:leader="none"/>
        </w:tabs>
        <w:spacing w:line="240" w:lineRule="auto" w:before="0" w:after="0"/>
        <w:ind w:left="820" w:right="114" w:hanging="821"/>
        <w:jc w:val="right"/>
        <w:rPr>
          <w:sz w:val="26"/>
        </w:rPr>
      </w:pPr>
      <w:r>
        <w:rPr>
          <w:sz w:val="26"/>
        </w:rPr>
        <w:t>List the applications of Ad</w:t>
      </w:r>
      <w:r>
        <w:rPr>
          <w:spacing w:val="-13"/>
          <w:sz w:val="26"/>
        </w:rPr>
        <w:t> </w:t>
      </w:r>
      <w:r>
        <w:rPr>
          <w:sz w:val="26"/>
        </w:rPr>
        <w:t>hoc</w:t>
      </w:r>
      <w:r>
        <w:rPr>
          <w:spacing w:val="-4"/>
          <w:sz w:val="26"/>
        </w:rPr>
        <w:t> </w:t>
      </w:r>
      <w:r>
        <w:rPr>
          <w:sz w:val="26"/>
        </w:rPr>
        <w:t>network</w:t>
        <w:tab/>
        <w:t>(4</w:t>
      </w:r>
      <w:r>
        <w:rPr>
          <w:spacing w:val="-5"/>
          <w:sz w:val="26"/>
        </w:rPr>
        <w:t> </w:t>
      </w:r>
      <w:r>
        <w:rPr>
          <w:sz w:val="26"/>
        </w:rPr>
        <w:t>marks)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77" w:val="left" w:leader="none"/>
          <w:tab w:pos="878" w:val="left" w:leader="none"/>
          <w:tab w:pos="8079" w:val="left" w:leader="none"/>
        </w:tabs>
        <w:spacing w:line="259" w:lineRule="auto" w:before="0" w:after="0"/>
        <w:ind w:left="820" w:right="113" w:hanging="360"/>
        <w:jc w:val="left"/>
        <w:rPr>
          <w:sz w:val="26"/>
        </w:rPr>
      </w:pPr>
      <w:r>
        <w:rPr/>
        <w:tab/>
      </w:r>
      <w:r>
        <w:rPr>
          <w:sz w:val="26"/>
        </w:rPr>
        <w:t>Discuss how the DSR routing protocol is used to find a route from the source device (Source) to the destination (Destination), and the route maintenance procedure</w:t>
        <w:tab/>
        <w:t>(6</w:t>
      </w:r>
      <w:r>
        <w:rPr>
          <w:spacing w:val="1"/>
          <w:sz w:val="26"/>
        </w:rPr>
        <w:t> </w:t>
      </w:r>
      <w:r>
        <w:rPr>
          <w:spacing w:val="-3"/>
          <w:sz w:val="26"/>
        </w:rPr>
        <w:t>marks)</w:t>
      </w: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18" w:val="left" w:leader="none"/>
        </w:tabs>
        <w:spacing w:line="240" w:lineRule="auto" w:before="0" w:after="0"/>
        <w:ind w:left="878" w:right="154" w:hanging="878"/>
        <w:jc w:val="right"/>
        <w:rPr>
          <w:sz w:val="26"/>
        </w:rPr>
      </w:pPr>
      <w:r>
        <w:rPr>
          <w:sz w:val="26"/>
        </w:rPr>
        <w:t>What are the major reasons for TCP not performing well in Ad hoc</w:t>
      </w:r>
      <w:r>
        <w:rPr>
          <w:spacing w:val="-27"/>
          <w:sz w:val="26"/>
        </w:rPr>
        <w:t> </w:t>
      </w:r>
      <w:r>
        <w:rPr>
          <w:sz w:val="26"/>
        </w:rPr>
        <w:t>networks?</w:t>
      </w:r>
    </w:p>
    <w:p>
      <w:pPr>
        <w:pStyle w:val="BodyText"/>
        <w:spacing w:before="2"/>
        <w:ind w:right="114"/>
        <w:jc w:val="right"/>
      </w:pPr>
      <w:r>
        <w:rPr/>
        <w:t>(5</w:t>
      </w:r>
      <w:r>
        <w:rPr>
          <w:spacing w:val="-5"/>
        </w:rPr>
        <w:t> </w:t>
      </w:r>
      <w:r>
        <w:rPr/>
        <w:t>marks)</w:t>
      </w:r>
    </w:p>
    <w:p>
      <w:pPr>
        <w:pStyle w:val="BodyText"/>
        <w:spacing w:before="11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339" w:hanging="360"/>
        <w:jc w:val="both"/>
        <w:rPr>
          <w:sz w:val="26"/>
        </w:rPr>
      </w:pPr>
      <w:r>
        <w:rPr>
          <w:sz w:val="26"/>
        </w:rPr>
        <w:t>Consider the topology given in Figure below where Node 1 is marked as the source and Node 10 is marked as the destination. Choose ONE of the ad</w:t>
      </w:r>
      <w:r>
        <w:rPr>
          <w:spacing w:val="-30"/>
          <w:sz w:val="26"/>
        </w:rPr>
        <w:t> </w:t>
      </w:r>
      <w:r>
        <w:rPr>
          <w:sz w:val="26"/>
        </w:rPr>
        <w:t>hoc network routing protocols to find a route from Node 1 to Node 10 (5</w:t>
      </w:r>
      <w:r>
        <w:rPr>
          <w:spacing w:val="-28"/>
          <w:sz w:val="26"/>
        </w:rPr>
        <w:t> </w:t>
      </w:r>
      <w:r>
        <w:rPr>
          <w:sz w:val="26"/>
        </w:rPr>
        <w:t>marks)</w:t>
      </w:r>
    </w:p>
    <w:p>
      <w:pPr>
        <w:spacing w:after="0" w:line="240" w:lineRule="auto"/>
        <w:jc w:val="both"/>
        <w:rPr>
          <w:sz w:val="26"/>
        </w:rPr>
        <w:sectPr>
          <w:type w:val="continuous"/>
          <w:pgSz w:w="11910" w:h="16840"/>
          <w:pgMar w:top="1400" w:bottom="280" w:left="1340" w:right="1380"/>
        </w:sectPr>
      </w:pPr>
    </w:p>
    <w:p>
      <w:pPr>
        <w:pStyle w:val="BodyText"/>
        <w:spacing w:before="4"/>
      </w:pPr>
    </w:p>
    <w:p>
      <w:pPr>
        <w:pStyle w:val="BodyText"/>
        <w:ind w:left="1105"/>
        <w:rPr>
          <w:sz w:val="20"/>
        </w:rPr>
      </w:pPr>
      <w:r>
        <w:rPr>
          <w:sz w:val="20"/>
        </w:rPr>
        <w:pict>
          <v:group style="width:256.5pt;height:282pt;mso-position-horizontal-relative:char;mso-position-vertical-relative:line" coordorigin="0,0" coordsize="5130,5640">
            <v:shape style="position:absolute;left:0;top:0;width:4980;height:564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790;top:1258;width:1339;height:29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Times New Roman"/>
                        <w:w w:val="110"/>
                        <w:sz w:val="26"/>
                      </w:rPr>
                      <w:t>Destination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44"/>
        <w:ind w:left="1847" w:right="0" w:firstLine="0"/>
        <w:jc w:val="left"/>
        <w:rPr>
          <w:rFonts w:ascii="Courier New"/>
          <w:sz w:val="25"/>
        </w:rPr>
      </w:pPr>
      <w:r>
        <w:rPr>
          <w:rFonts w:ascii="Courier New"/>
          <w:sz w:val="25"/>
        </w:rPr>
        <w:t>Source</w:t>
      </w:r>
    </w:p>
    <w:sectPr>
      <w:pgSz w:w="11910" w:h="16840"/>
      <w:pgMar w:top="15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rlito" w:hAnsi="Carlito" w:eastAsia="Carlito" w:cs="Carlito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Tazeen Syed</dc:creator>
  <dcterms:created xsi:type="dcterms:W3CDTF">2021-01-11T13:31:07Z</dcterms:created>
  <dcterms:modified xsi:type="dcterms:W3CDTF">2021-01-11T13:31:07Z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2021-01-11T00:00:00Z</vt:filetime>
  </property>
</Properties>
</file>