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528"/>
      </w:tblGrid>
      <w:tr w:rsidR="007D223E" w:rsidRPr="007D223E" w:rsidTr="006E5FC9">
        <w:trPr>
          <w:trHeight w:val="2880"/>
          <w:jc w:val="center"/>
        </w:trPr>
        <w:tc>
          <w:tcPr>
            <w:tcW w:w="5000" w:type="pct"/>
          </w:tcPr>
          <w:p w:rsidR="007D223E" w:rsidRPr="007D223E" w:rsidRDefault="007D223E" w:rsidP="007D223E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caps/>
                <w:kern w:val="0"/>
                <w:sz w:val="22"/>
              </w:rPr>
            </w:pPr>
            <w:r w:rsidRPr="007D223E">
              <w:rPr>
                <w:rFonts w:ascii="Times New Roman" w:eastAsia="宋体" w:hAnsi="Times New Roman" w:cs="Times New Roman"/>
                <w:caps/>
                <w:kern w:val="0"/>
                <w:sz w:val="22"/>
              </w:rPr>
              <w:t>浙江大学嵌入式系统研究中心</w:t>
            </w:r>
          </w:p>
        </w:tc>
      </w:tr>
      <w:tr w:rsidR="007D223E" w:rsidRPr="007D223E" w:rsidTr="006E5FC9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7D223E" w:rsidRPr="007D223E" w:rsidRDefault="00107AE3" w:rsidP="007D223E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kern w:val="0"/>
                <w:sz w:val="80"/>
                <w:szCs w:val="8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80"/>
                <w:szCs w:val="80"/>
              </w:rPr>
              <w:t>单通道系统</w:t>
            </w:r>
            <w:r w:rsidR="00B76B76">
              <w:rPr>
                <w:rFonts w:ascii="Times New Roman" w:eastAsia="宋体" w:hAnsi="Times New Roman" w:cs="Times New Roman" w:hint="eastAsia"/>
                <w:kern w:val="0"/>
                <w:sz w:val="80"/>
                <w:szCs w:val="80"/>
              </w:rPr>
              <w:t>同步授时及数据传输</w:t>
            </w:r>
            <w:r w:rsidR="00AC49D5">
              <w:rPr>
                <w:rFonts w:ascii="Times New Roman" w:eastAsia="宋体" w:hAnsi="Times New Roman" w:cs="Times New Roman" w:hint="eastAsia"/>
                <w:kern w:val="0"/>
                <w:sz w:val="80"/>
                <w:szCs w:val="80"/>
              </w:rPr>
              <w:t>节点</w:t>
            </w:r>
            <w:r>
              <w:rPr>
                <w:rFonts w:ascii="Times New Roman" w:eastAsia="宋体" w:hAnsi="Times New Roman" w:cs="Times New Roman" w:hint="eastAsia"/>
                <w:kern w:val="0"/>
                <w:sz w:val="80"/>
                <w:szCs w:val="80"/>
              </w:rPr>
              <w:t>硬件详细设计</w:t>
            </w:r>
          </w:p>
        </w:tc>
      </w:tr>
      <w:tr w:rsidR="007D223E" w:rsidRPr="007D223E" w:rsidTr="006E5FC9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7D223E" w:rsidRPr="007D223E" w:rsidRDefault="007D223E" w:rsidP="007D223E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kern w:val="0"/>
                <w:sz w:val="44"/>
                <w:szCs w:val="44"/>
              </w:rPr>
            </w:pPr>
            <w:r w:rsidRPr="007D223E">
              <w:rPr>
                <w:rFonts w:ascii="Times New Roman" w:eastAsia="宋体" w:hAnsi="Times New Roman" w:cs="Times New Roman"/>
                <w:kern w:val="0"/>
                <w:sz w:val="44"/>
                <w:szCs w:val="44"/>
              </w:rPr>
              <w:t>V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7D223E">
                <w:rPr>
                  <w:rFonts w:ascii="Times New Roman" w:eastAsia="宋体" w:hAnsi="Times New Roman" w:cs="Times New Roman" w:hint="eastAsia"/>
                  <w:kern w:val="0"/>
                  <w:sz w:val="44"/>
                  <w:szCs w:val="44"/>
                </w:rPr>
                <w:t>1</w:t>
              </w:r>
              <w:r w:rsidRPr="007D223E">
                <w:rPr>
                  <w:rFonts w:ascii="Times New Roman" w:eastAsia="宋体" w:hAnsi="Times New Roman" w:cs="Times New Roman"/>
                  <w:kern w:val="0"/>
                  <w:sz w:val="44"/>
                  <w:szCs w:val="44"/>
                </w:rPr>
                <w:t>.</w:t>
              </w:r>
              <w:r w:rsidRPr="007D223E">
                <w:rPr>
                  <w:rFonts w:ascii="Times New Roman" w:eastAsia="宋体" w:hAnsi="Times New Roman" w:cs="Times New Roman" w:hint="eastAsia"/>
                  <w:kern w:val="0"/>
                  <w:sz w:val="44"/>
                  <w:szCs w:val="44"/>
                </w:rPr>
                <w:t>0</w:t>
              </w:r>
              <w:r w:rsidRPr="007D223E">
                <w:rPr>
                  <w:rFonts w:ascii="Times New Roman" w:eastAsia="宋体" w:hAnsi="Times New Roman" w:cs="Times New Roman"/>
                  <w:kern w:val="0"/>
                  <w:sz w:val="44"/>
                  <w:szCs w:val="44"/>
                </w:rPr>
                <w:t>.0</w:t>
              </w:r>
            </w:smartTag>
          </w:p>
        </w:tc>
      </w:tr>
      <w:tr w:rsidR="007D223E" w:rsidRPr="007D223E" w:rsidTr="006E5FC9">
        <w:trPr>
          <w:trHeight w:val="360"/>
          <w:jc w:val="center"/>
        </w:trPr>
        <w:tc>
          <w:tcPr>
            <w:tcW w:w="5000" w:type="pct"/>
            <w:vAlign w:val="center"/>
          </w:tcPr>
          <w:p w:rsidR="007D223E" w:rsidRPr="007D223E" w:rsidRDefault="007D223E" w:rsidP="007D223E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</w:tr>
      <w:tr w:rsidR="007D223E" w:rsidRPr="007D223E" w:rsidTr="006E5FC9">
        <w:trPr>
          <w:trHeight w:val="360"/>
          <w:jc w:val="center"/>
        </w:trPr>
        <w:tc>
          <w:tcPr>
            <w:tcW w:w="5000" w:type="pct"/>
            <w:vAlign w:val="center"/>
          </w:tcPr>
          <w:p w:rsidR="007D223E" w:rsidRPr="007D223E" w:rsidRDefault="00107AE3" w:rsidP="007D223E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2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22"/>
              </w:rPr>
              <w:t>林振伟</w:t>
            </w:r>
          </w:p>
        </w:tc>
      </w:tr>
      <w:tr w:rsidR="007D223E" w:rsidRPr="007D223E" w:rsidTr="006E5FC9">
        <w:trPr>
          <w:trHeight w:val="360"/>
          <w:jc w:val="center"/>
        </w:trPr>
        <w:tc>
          <w:tcPr>
            <w:tcW w:w="5000" w:type="pct"/>
            <w:vAlign w:val="center"/>
          </w:tcPr>
          <w:p w:rsidR="007D223E" w:rsidRPr="007D223E" w:rsidRDefault="007D223E" w:rsidP="007D223E">
            <w:pPr>
              <w:widowControl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2"/>
              </w:rPr>
            </w:pPr>
            <w:r w:rsidRPr="007D223E">
              <w:rPr>
                <w:rFonts w:ascii="Times New Roman" w:eastAsia="宋体" w:hAnsi="Times New Roman" w:cs="Times New Roman"/>
                <w:b/>
                <w:bCs/>
                <w:kern w:val="0"/>
                <w:sz w:val="22"/>
              </w:rPr>
              <w:t>201</w:t>
            </w:r>
            <w:r w:rsidR="00107AE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2"/>
              </w:rPr>
              <w:t>7</w:t>
            </w:r>
            <w:r w:rsidRPr="007D223E">
              <w:rPr>
                <w:rFonts w:ascii="Times New Roman" w:eastAsia="宋体" w:hAnsi="Times New Roman" w:cs="Times New Roman"/>
                <w:b/>
                <w:bCs/>
                <w:kern w:val="0"/>
                <w:sz w:val="22"/>
              </w:rPr>
              <w:t>-0</w:t>
            </w:r>
            <w:r w:rsidR="00107AE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2"/>
              </w:rPr>
              <w:t>3-07</w:t>
            </w:r>
          </w:p>
        </w:tc>
      </w:tr>
    </w:tbl>
    <w:p w:rsidR="007D223E" w:rsidRPr="007D223E" w:rsidRDefault="007D223E" w:rsidP="007D223E">
      <w:pPr>
        <w:spacing w:before="240" w:after="60" w:line="360" w:lineRule="auto"/>
        <w:outlineLvl w:val="1"/>
        <w:rPr>
          <w:rFonts w:ascii="Times New Roman" w:eastAsia="宋体" w:hAnsi="Times New Roman" w:cs="Times New Roman"/>
          <w:b/>
          <w:bCs/>
          <w:kern w:val="28"/>
          <w:sz w:val="32"/>
          <w:szCs w:val="32"/>
          <w:lang w:val="x-none"/>
        </w:rPr>
      </w:pPr>
    </w:p>
    <w:p w:rsidR="006E5FC9" w:rsidRDefault="007D223E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 w:rsidRPr="007D223E">
        <w:rPr>
          <w:rFonts w:ascii="Times New Roman" w:eastAsia="宋体" w:hAnsi="Times New Roman" w:cs="Times New Roman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627696371"/>
        <w:docPartObj>
          <w:docPartGallery w:val="Table of Contents"/>
          <w:docPartUnique/>
        </w:docPartObj>
      </w:sdtPr>
      <w:sdtEndPr/>
      <w:sdtContent>
        <w:p w:rsidR="006E5FC9" w:rsidRPr="006E5FC9" w:rsidRDefault="006E5FC9" w:rsidP="006E5FC9">
          <w:pPr>
            <w:pStyle w:val="TOC"/>
            <w:jc w:val="center"/>
            <w:rPr>
              <w:color w:val="auto"/>
              <w:sz w:val="32"/>
              <w:szCs w:val="32"/>
            </w:rPr>
          </w:pPr>
          <w:r w:rsidRPr="006E5FC9">
            <w:rPr>
              <w:color w:val="auto"/>
              <w:sz w:val="32"/>
              <w:szCs w:val="32"/>
              <w:lang w:val="zh-CN"/>
            </w:rPr>
            <w:t>目录</w:t>
          </w:r>
        </w:p>
        <w:p w:rsidR="006E5FC9" w:rsidRDefault="006E5FC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665378" w:history="1">
            <w:r w:rsidRPr="00365D83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365D83">
              <w:rPr>
                <w:rStyle w:val="a5"/>
                <w:rFonts w:hint="eastAsia"/>
                <w:noProof/>
              </w:rPr>
              <w:t>简要概述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_Toc476665378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476665379" w:history="1">
            <w:r w:rsidR="006E5FC9" w:rsidRPr="00365D83">
              <w:rPr>
                <w:rStyle w:val="a5"/>
                <w:noProof/>
              </w:rPr>
              <w:t>1.1.</w:t>
            </w:r>
            <w:r w:rsidR="006E5FC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noProof/>
              </w:rPr>
              <w:t>背景介绍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_Toc476665379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4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476665380" w:history="1">
            <w:r w:rsidR="006E5FC9" w:rsidRPr="00365D83">
              <w:rPr>
                <w:rStyle w:val="a5"/>
                <w:noProof/>
              </w:rPr>
              <w:t>1.2.</w:t>
            </w:r>
            <w:r w:rsidR="006E5FC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noProof/>
              </w:rPr>
              <w:t>功能描述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_Toc476665380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4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476665381" w:history="1">
            <w:r w:rsidR="006E5FC9" w:rsidRPr="00365D83">
              <w:rPr>
                <w:rStyle w:val="a5"/>
                <w:noProof/>
              </w:rPr>
              <w:t>1.3.</w:t>
            </w:r>
            <w:r w:rsidR="006E5FC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noProof/>
              </w:rPr>
              <w:t>运行环境说明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_Toc476665381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5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476665382" w:history="1">
            <w:r w:rsidR="006E5FC9" w:rsidRPr="00365D83">
              <w:rPr>
                <w:rStyle w:val="a5"/>
                <w:noProof/>
              </w:rPr>
              <w:t>1.4.</w:t>
            </w:r>
            <w:r w:rsidR="006E5FC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noProof/>
              </w:rPr>
              <w:t>需求性能指标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_Toc476665382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5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476665383" w:history="1">
            <w:r w:rsidR="006E5FC9" w:rsidRPr="00365D83">
              <w:rPr>
                <w:rStyle w:val="a5"/>
                <w:noProof/>
              </w:rPr>
              <w:t>1.5.</w:t>
            </w:r>
            <w:r w:rsidR="006E5FC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noProof/>
              </w:rPr>
              <w:t>功耗统计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_Toc476665383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6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76665384" w:history="1">
            <w:r w:rsidR="006E5FC9" w:rsidRPr="00365D83">
              <w:rPr>
                <w:rStyle w:val="a5"/>
                <w:rFonts w:ascii="Times New Roman" w:hAnsi="Times New Roman" w:cs="Times New Roman"/>
                <w:noProof/>
                <w:kern w:val="44"/>
              </w:rPr>
              <w:t>2.</w:t>
            </w:r>
            <w:r w:rsidR="006E5FC9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ascii="Times New Roman" w:hAnsi="Times New Roman" w:cs="Times New Roman" w:hint="eastAsia"/>
                <w:noProof/>
                <w:kern w:val="44"/>
              </w:rPr>
              <w:t>关键器件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_Toc476665384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8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76665385" w:history="1">
            <w:r w:rsidR="006E5FC9" w:rsidRPr="00365D83">
              <w:rPr>
                <w:rStyle w:val="a5"/>
                <w:rFonts w:ascii="Times New Roman" w:hAnsi="Times New Roman" w:cs="Times New Roman"/>
                <w:noProof/>
                <w:kern w:val="44"/>
              </w:rPr>
              <w:t>3.</w:t>
            </w:r>
            <w:r w:rsidR="006E5FC9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ascii="Times New Roman" w:hAnsi="Times New Roman" w:cs="Times New Roman" w:hint="eastAsia"/>
                <w:noProof/>
                <w:kern w:val="44"/>
              </w:rPr>
              <w:t>详细说明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_Toc476665385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11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476665386" w:history="1">
            <w:r w:rsidR="006E5FC9" w:rsidRPr="00365D83">
              <w:rPr>
                <w:rStyle w:val="a5"/>
                <w:noProof/>
              </w:rPr>
              <w:t>3.1.</w:t>
            </w:r>
            <w:r w:rsidR="006E5FC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noProof/>
              </w:rPr>
              <w:t>主板功能单元划分和业务描述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_Toc476665386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11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6665387" w:history="1">
            <w:r w:rsidR="006E5FC9" w:rsidRPr="00365D83">
              <w:rPr>
                <w:rStyle w:val="a5"/>
                <w:noProof/>
              </w:rPr>
              <w:t>3.1.1.</w:t>
            </w:r>
            <w:r w:rsidR="006E5FC9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b/>
                <w:bCs/>
                <w:noProof/>
              </w:rPr>
              <w:t>单元组成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_Toc476665387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11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6665388" w:history="1">
            <w:r w:rsidR="006E5FC9" w:rsidRPr="00365D83">
              <w:rPr>
                <w:rStyle w:val="a5"/>
                <w:noProof/>
              </w:rPr>
              <w:t>3.1.2.</w:t>
            </w:r>
            <w:r w:rsidR="006E5FC9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b/>
                <w:bCs/>
                <w:noProof/>
              </w:rPr>
              <w:t>主处理器描述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_Toc476665388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11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6665389" w:history="1">
            <w:r w:rsidR="006E5FC9" w:rsidRPr="00365D83">
              <w:rPr>
                <w:rStyle w:val="a5"/>
                <w:noProof/>
              </w:rPr>
              <w:t>3.1.3.</w:t>
            </w:r>
            <w:r w:rsidR="006E5FC9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b/>
                <w:bCs/>
                <w:noProof/>
              </w:rPr>
              <w:t>电源模块说明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_Toc476665389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16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6665390" w:history="1">
            <w:r w:rsidR="006E5FC9" w:rsidRPr="00365D83">
              <w:rPr>
                <w:rStyle w:val="a5"/>
                <w:noProof/>
              </w:rPr>
              <w:t>3.1.4.</w:t>
            </w:r>
            <w:r w:rsidR="006E5FC9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b/>
                <w:bCs/>
                <w:noProof/>
              </w:rPr>
              <w:t>单元配合描述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_Toc476665390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17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6665391" w:history="1">
            <w:r w:rsidR="006E5FC9" w:rsidRPr="00365D83">
              <w:rPr>
                <w:rStyle w:val="a5"/>
                <w:noProof/>
              </w:rPr>
              <w:t>3.1.5.</w:t>
            </w:r>
            <w:r w:rsidR="006E5FC9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b/>
                <w:bCs/>
                <w:noProof/>
              </w:rPr>
              <w:t>时钟分配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_Toc476665391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19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30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6665392" w:history="1">
            <w:r w:rsidR="006E5FC9" w:rsidRPr="00365D83">
              <w:rPr>
                <w:rStyle w:val="a5"/>
                <w:noProof/>
              </w:rPr>
              <w:t>3.1.6.</w:t>
            </w:r>
            <w:r w:rsidR="006E5FC9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b/>
                <w:bCs/>
                <w:noProof/>
              </w:rPr>
              <w:t>复位设计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_Toc476665392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19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20"/>
            <w:tabs>
              <w:tab w:val="left" w:pos="6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476665393" w:history="1">
            <w:r w:rsidR="006E5FC9" w:rsidRPr="00365D83">
              <w:rPr>
                <w:rStyle w:val="a5"/>
                <w:noProof/>
              </w:rPr>
              <w:t>3.2.</w:t>
            </w:r>
            <w:r w:rsidR="006E5FC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hint="eastAsia"/>
                <w:noProof/>
              </w:rPr>
              <w:t>副板功能单元划分和业务描述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_Toc476665393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20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B17D3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76665394" w:history="1">
            <w:r w:rsidR="006E5FC9" w:rsidRPr="00365D83">
              <w:rPr>
                <w:rStyle w:val="a5"/>
                <w:rFonts w:ascii="Times New Roman" w:hAnsi="Times New Roman" w:cs="Times New Roman"/>
                <w:noProof/>
                <w:kern w:val="44"/>
              </w:rPr>
              <w:t>4.</w:t>
            </w:r>
            <w:r w:rsidR="006E5FC9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6E5FC9" w:rsidRPr="00365D83">
              <w:rPr>
                <w:rStyle w:val="a5"/>
                <w:rFonts w:ascii="Times New Roman" w:hAnsi="Times New Roman" w:cs="Times New Roman" w:hint="eastAsia"/>
                <w:noProof/>
                <w:kern w:val="44"/>
              </w:rPr>
              <w:t>对外接口</w:t>
            </w:r>
            <w:r w:rsidR="006E5FC9">
              <w:rPr>
                <w:noProof/>
                <w:webHidden/>
              </w:rPr>
              <w:tab/>
            </w:r>
            <w:r w:rsidR="006E5FC9">
              <w:rPr>
                <w:noProof/>
                <w:webHidden/>
              </w:rPr>
              <w:fldChar w:fldCharType="begin"/>
            </w:r>
            <w:r w:rsidR="006E5FC9">
              <w:rPr>
                <w:noProof/>
                <w:webHidden/>
              </w:rPr>
              <w:instrText xml:space="preserve"> PAGEREF _Toc476665394 \h </w:instrText>
            </w:r>
            <w:r w:rsidR="006E5FC9">
              <w:rPr>
                <w:noProof/>
                <w:webHidden/>
              </w:rPr>
            </w:r>
            <w:r w:rsidR="006E5FC9">
              <w:rPr>
                <w:noProof/>
                <w:webHidden/>
              </w:rPr>
              <w:fldChar w:fldCharType="separate"/>
            </w:r>
            <w:r w:rsidR="006E5FC9">
              <w:rPr>
                <w:noProof/>
                <w:webHidden/>
              </w:rPr>
              <w:t>22</w:t>
            </w:r>
            <w:r w:rsidR="006E5FC9">
              <w:rPr>
                <w:noProof/>
                <w:webHidden/>
              </w:rPr>
              <w:fldChar w:fldCharType="end"/>
            </w:r>
          </w:hyperlink>
        </w:p>
        <w:p w:rsidR="006E5FC9" w:rsidRDefault="006E5FC9">
          <w:r>
            <w:rPr>
              <w:b/>
              <w:bCs/>
              <w:lang w:val="zh-CN"/>
            </w:rPr>
            <w:fldChar w:fldCharType="end"/>
          </w:r>
        </w:p>
      </w:sdtContent>
    </w:sdt>
    <w:p w:rsidR="006E5FC9" w:rsidRP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:rsidR="006E5FC9" w:rsidRDefault="006E5FC9" w:rsidP="006E5FC9">
      <w:pPr>
        <w:widowControl/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B76B76" w:rsidP="007D223E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sz w:val="36"/>
          <w:szCs w:val="32"/>
        </w:rPr>
      </w:pPr>
      <w:r w:rsidRPr="00B76B76">
        <w:rPr>
          <w:rFonts w:ascii="Times New Roman" w:eastAsia="宋体" w:hAnsi="Times New Roman" w:cs="Times New Roman" w:hint="eastAsia"/>
          <w:b/>
          <w:sz w:val="36"/>
          <w:szCs w:val="32"/>
        </w:rPr>
        <w:t>同步授时及数据传输</w:t>
      </w:r>
      <w:r w:rsidR="002F7A1D">
        <w:rPr>
          <w:rFonts w:ascii="Times New Roman" w:eastAsia="宋体" w:hAnsi="Times New Roman" w:cs="Times New Roman" w:hint="eastAsia"/>
          <w:b/>
          <w:sz w:val="36"/>
          <w:szCs w:val="32"/>
        </w:rPr>
        <w:t>节点</w:t>
      </w:r>
      <w:r w:rsidR="007D223E" w:rsidRPr="007D223E">
        <w:rPr>
          <w:rFonts w:ascii="Times New Roman" w:eastAsia="宋体" w:hAnsi="Times New Roman" w:cs="Times New Roman" w:hint="eastAsia"/>
          <w:b/>
          <w:sz w:val="36"/>
          <w:szCs w:val="32"/>
        </w:rPr>
        <w:t>硬件详细</w:t>
      </w:r>
      <w:r w:rsidR="007D223E" w:rsidRPr="007D223E">
        <w:rPr>
          <w:rFonts w:ascii="Times New Roman" w:eastAsia="宋体" w:hAnsi="Times New Roman" w:cs="Times New Roman"/>
          <w:b/>
          <w:sz w:val="36"/>
          <w:szCs w:val="32"/>
        </w:rPr>
        <w:t>设计报告</w:t>
      </w:r>
    </w:p>
    <w:p w:rsidR="007D223E" w:rsidRPr="007D223E" w:rsidRDefault="007D223E" w:rsidP="007D223E">
      <w:pPr>
        <w:widowControl/>
        <w:spacing w:line="360" w:lineRule="auto"/>
        <w:ind w:firstLine="426"/>
        <w:jc w:val="left"/>
        <w:rPr>
          <w:rFonts w:ascii="Times New Roman" w:eastAsia="宋体" w:hAnsi="Times New Roman" w:cs="Times New Roman"/>
          <w:szCs w:val="32"/>
        </w:rPr>
      </w:pPr>
      <w:r w:rsidRPr="007D223E">
        <w:rPr>
          <w:rFonts w:ascii="Times New Roman" w:eastAsia="宋体" w:hAnsi="Times New Roman" w:cs="Times New Roman"/>
          <w:b/>
          <w:szCs w:val="32"/>
        </w:rPr>
        <w:t>关键词：</w:t>
      </w:r>
      <w:r w:rsidR="00107AE3">
        <w:rPr>
          <w:rFonts w:ascii="Times New Roman" w:eastAsia="宋体" w:hAnsi="Times New Roman" w:cs="Times New Roman" w:hint="eastAsia"/>
          <w:szCs w:val="32"/>
        </w:rPr>
        <w:t xml:space="preserve"> </w:t>
      </w:r>
      <w:proofErr w:type="spellStart"/>
      <w:r w:rsidR="00107AE3">
        <w:rPr>
          <w:rFonts w:ascii="Times New Roman" w:eastAsia="宋体" w:hAnsi="Times New Roman" w:cs="Times New Roman" w:hint="eastAsia"/>
          <w:szCs w:val="32"/>
        </w:rPr>
        <w:t>smartfusion</w:t>
      </w:r>
      <w:proofErr w:type="spellEnd"/>
      <w:r w:rsidR="00107AE3">
        <w:rPr>
          <w:rFonts w:ascii="Times New Roman" w:eastAsia="宋体" w:hAnsi="Times New Roman" w:cs="Times New Roman" w:hint="eastAsia"/>
          <w:szCs w:val="32"/>
        </w:rPr>
        <w:t>，</w:t>
      </w:r>
      <w:r w:rsidR="00107AE3">
        <w:rPr>
          <w:rFonts w:ascii="Times New Roman" w:eastAsia="宋体" w:hAnsi="Times New Roman" w:cs="Times New Roman" w:hint="eastAsia"/>
          <w:szCs w:val="32"/>
        </w:rPr>
        <w:t>LVDS</w:t>
      </w:r>
    </w:p>
    <w:p w:rsidR="007D223E" w:rsidRPr="007D223E" w:rsidRDefault="007D223E" w:rsidP="009971DC">
      <w:pPr>
        <w:widowControl/>
        <w:spacing w:line="360" w:lineRule="auto"/>
        <w:ind w:firstLine="426"/>
        <w:jc w:val="left"/>
        <w:rPr>
          <w:rFonts w:ascii="Times New Roman" w:eastAsia="宋体" w:hAnsi="Times New Roman" w:cs="Times New Roman"/>
          <w:szCs w:val="32"/>
        </w:rPr>
      </w:pPr>
      <w:r w:rsidRPr="007D223E">
        <w:rPr>
          <w:rFonts w:ascii="Times New Roman" w:eastAsia="宋体" w:hAnsi="Times New Roman" w:cs="Times New Roman"/>
          <w:b/>
          <w:szCs w:val="32"/>
        </w:rPr>
        <w:t>摘</w:t>
      </w:r>
      <w:r w:rsidRPr="007D223E">
        <w:rPr>
          <w:rFonts w:ascii="Times New Roman" w:eastAsia="宋体" w:hAnsi="Times New Roman" w:cs="Times New Roman"/>
          <w:b/>
          <w:szCs w:val="32"/>
        </w:rPr>
        <w:t xml:space="preserve">  </w:t>
      </w:r>
      <w:r w:rsidRPr="007D223E">
        <w:rPr>
          <w:rFonts w:ascii="Times New Roman" w:eastAsia="宋体" w:hAnsi="Times New Roman" w:cs="Times New Roman"/>
          <w:b/>
          <w:szCs w:val="32"/>
        </w:rPr>
        <w:t>要：</w:t>
      </w:r>
      <w:r w:rsidRPr="007D223E">
        <w:rPr>
          <w:rFonts w:ascii="Times New Roman" w:eastAsia="宋体" w:hAnsi="Times New Roman" w:cs="Times New Roman"/>
          <w:szCs w:val="32"/>
        </w:rPr>
        <w:t>本文主要描述了</w:t>
      </w:r>
      <w:r w:rsidR="00107AE3">
        <w:rPr>
          <w:rFonts w:ascii="Times New Roman" w:eastAsia="宋体" w:hAnsi="Times New Roman" w:cs="Times New Roman" w:hint="eastAsia"/>
          <w:szCs w:val="32"/>
        </w:rPr>
        <w:t>单通道系统</w:t>
      </w:r>
      <w:bookmarkStart w:id="0" w:name="OLE_LINK1"/>
      <w:bookmarkStart w:id="1" w:name="OLE_LINK2"/>
      <w:r w:rsidR="00B76B76" w:rsidRPr="00B76B76">
        <w:rPr>
          <w:rFonts w:ascii="Times New Roman" w:eastAsia="宋体" w:hAnsi="Times New Roman" w:cs="Times New Roman" w:hint="eastAsia"/>
          <w:szCs w:val="32"/>
        </w:rPr>
        <w:t>同步授时及数据传输</w:t>
      </w:r>
      <w:bookmarkEnd w:id="0"/>
      <w:bookmarkEnd w:id="1"/>
      <w:r w:rsidR="00B76B76" w:rsidRPr="00B76B76">
        <w:rPr>
          <w:rFonts w:ascii="Times New Roman" w:eastAsia="宋体" w:hAnsi="Times New Roman" w:cs="Times New Roman" w:hint="eastAsia"/>
          <w:szCs w:val="32"/>
        </w:rPr>
        <w:t>（</w:t>
      </w:r>
      <w:r w:rsidR="00B76B76" w:rsidRPr="00B76B76">
        <w:rPr>
          <w:rFonts w:ascii="Times New Roman" w:eastAsia="宋体" w:hAnsi="Times New Roman" w:cs="Times New Roman" w:hint="eastAsia"/>
          <w:szCs w:val="32"/>
        </w:rPr>
        <w:t xml:space="preserve">Time </w:t>
      </w:r>
      <w:proofErr w:type="spellStart"/>
      <w:r w:rsidR="00B76B76" w:rsidRPr="00B76B76">
        <w:rPr>
          <w:rFonts w:ascii="Times New Roman" w:eastAsia="宋体" w:hAnsi="Times New Roman" w:cs="Times New Roman" w:hint="eastAsia"/>
          <w:szCs w:val="32"/>
        </w:rPr>
        <w:t>Service&amp;Data</w:t>
      </w:r>
      <w:proofErr w:type="spellEnd"/>
      <w:r w:rsidR="00B76B76" w:rsidRPr="00B76B76">
        <w:rPr>
          <w:rFonts w:ascii="Times New Roman" w:eastAsia="宋体" w:hAnsi="Times New Roman" w:cs="Times New Roman" w:hint="eastAsia"/>
          <w:szCs w:val="32"/>
        </w:rPr>
        <w:t xml:space="preserve"> Rate Node</w:t>
      </w:r>
      <w:r w:rsidR="00B76B76" w:rsidRPr="00B76B76">
        <w:rPr>
          <w:rFonts w:ascii="Times New Roman" w:eastAsia="宋体" w:hAnsi="Times New Roman" w:cs="Times New Roman" w:hint="eastAsia"/>
          <w:szCs w:val="32"/>
        </w:rPr>
        <w:t>以下简称</w:t>
      </w:r>
      <w:r w:rsidR="00B76B76" w:rsidRPr="00B76B76">
        <w:rPr>
          <w:rFonts w:ascii="Times New Roman" w:eastAsia="宋体" w:hAnsi="Times New Roman" w:cs="Times New Roman" w:hint="eastAsia"/>
          <w:szCs w:val="32"/>
        </w:rPr>
        <w:t>TSDR</w:t>
      </w:r>
      <w:r w:rsidR="00B76B76" w:rsidRPr="00B76B76">
        <w:rPr>
          <w:rFonts w:ascii="Times New Roman" w:eastAsia="宋体" w:hAnsi="Times New Roman" w:cs="Times New Roman" w:hint="eastAsia"/>
          <w:szCs w:val="32"/>
        </w:rPr>
        <w:t>节点）节点</w:t>
      </w:r>
      <w:r w:rsidR="00107AE3">
        <w:rPr>
          <w:rFonts w:ascii="Times New Roman" w:eastAsia="宋体" w:hAnsi="Times New Roman" w:cs="Times New Roman" w:hint="eastAsia"/>
          <w:szCs w:val="32"/>
        </w:rPr>
        <w:t>硬件详细设计。</w:t>
      </w:r>
      <w:r w:rsidR="00B76B76">
        <w:rPr>
          <w:rFonts w:ascii="Times New Roman" w:eastAsia="宋体" w:hAnsi="Times New Roman" w:cs="Times New Roman" w:hint="eastAsia"/>
          <w:szCs w:val="32"/>
        </w:rPr>
        <w:t>TSDR</w:t>
      </w:r>
      <w:r w:rsidR="00B76B76" w:rsidRPr="00B76B76">
        <w:rPr>
          <w:rFonts w:ascii="Times New Roman" w:eastAsia="宋体" w:hAnsi="Times New Roman" w:cs="Times New Roman" w:hint="eastAsia"/>
          <w:szCs w:val="32"/>
        </w:rPr>
        <w:t>节点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以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Smartfusion2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系列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FPGA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为核心，将同步时钟转发给</w:t>
      </w:r>
      <w:r w:rsidR="00B76B76">
        <w:rPr>
          <w:rFonts w:ascii="Times New Roman" w:eastAsia="宋体" w:hAnsi="Times New Roman" w:cs="Times New Roman" w:hint="eastAsia"/>
          <w:szCs w:val="32"/>
        </w:rPr>
        <w:t>数模转换元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进行同步采样，</w:t>
      </w:r>
      <w:r w:rsidR="00B76B76" w:rsidRPr="00B76B76">
        <w:rPr>
          <w:rFonts w:ascii="Times New Roman" w:eastAsia="宋体" w:hAnsi="Times New Roman" w:cs="Times New Roman" w:hint="eastAsia"/>
          <w:szCs w:val="32"/>
        </w:rPr>
        <w:t>数模转换元和直流传感器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采样数据通过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RS485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方式发送给</w:t>
      </w:r>
      <w:r w:rsidR="00B76B76">
        <w:rPr>
          <w:rFonts w:ascii="Times New Roman" w:eastAsia="宋体" w:hAnsi="Times New Roman" w:cs="Times New Roman" w:hint="eastAsia"/>
          <w:szCs w:val="32"/>
        </w:rPr>
        <w:t>TSDR</w:t>
      </w:r>
      <w:r w:rsidR="002F7A1D">
        <w:rPr>
          <w:rFonts w:ascii="Times New Roman" w:eastAsia="宋体" w:hAnsi="Times New Roman" w:cs="Times New Roman" w:hint="eastAsia"/>
          <w:szCs w:val="32"/>
        </w:rPr>
        <w:t>节点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，</w:t>
      </w:r>
      <w:r w:rsidR="00B76B76">
        <w:rPr>
          <w:rFonts w:ascii="Times New Roman" w:eastAsia="宋体" w:hAnsi="Times New Roman" w:cs="Times New Roman" w:hint="eastAsia"/>
          <w:szCs w:val="32"/>
        </w:rPr>
        <w:t>TSDR</w:t>
      </w:r>
      <w:r w:rsidR="002F7A1D">
        <w:rPr>
          <w:rFonts w:ascii="Times New Roman" w:eastAsia="宋体" w:hAnsi="Times New Roman" w:cs="Times New Roman" w:hint="eastAsia"/>
          <w:szCs w:val="32"/>
        </w:rPr>
        <w:t>节点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进行整理后通过高速串行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LVDS</w:t>
      </w:r>
      <w:r w:rsidR="00685E49">
        <w:rPr>
          <w:rFonts w:ascii="Times New Roman" w:eastAsia="宋体" w:hAnsi="Times New Roman" w:cs="Times New Roman" w:hint="eastAsia"/>
          <w:szCs w:val="32"/>
        </w:rPr>
        <w:t>总线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将数据上传，上传链路采用双环路备份。系统模块板宽要求≤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16mm</w:t>
      </w:r>
      <w:r w:rsidR="009971DC" w:rsidRPr="009971DC">
        <w:rPr>
          <w:rFonts w:ascii="Times New Roman" w:eastAsia="宋体" w:hAnsi="Times New Roman" w:cs="Times New Roman" w:hint="eastAsia"/>
          <w:szCs w:val="32"/>
        </w:rPr>
        <w:t>，要求尽可能低功耗，小型化</w:t>
      </w:r>
      <w:r w:rsidR="009971DC">
        <w:rPr>
          <w:rFonts w:ascii="Times New Roman" w:eastAsia="宋体" w:hAnsi="Times New Roman" w:cs="Times New Roman" w:hint="eastAsia"/>
          <w:szCs w:val="32"/>
        </w:rPr>
        <w:t>。</w:t>
      </w:r>
    </w:p>
    <w:p w:rsidR="007D223E" w:rsidRPr="007D223E" w:rsidRDefault="007D223E" w:rsidP="007D223E">
      <w:pPr>
        <w:widowControl/>
        <w:spacing w:line="360" w:lineRule="auto"/>
        <w:ind w:firstLine="426"/>
        <w:jc w:val="left"/>
        <w:rPr>
          <w:rFonts w:ascii="Times New Roman" w:eastAsia="宋体" w:hAnsi="Times New Roman" w:cs="Times New Roman"/>
          <w:b/>
          <w:szCs w:val="32"/>
        </w:rPr>
      </w:pPr>
      <w:r w:rsidRPr="007D223E">
        <w:rPr>
          <w:rFonts w:ascii="Times New Roman" w:eastAsia="宋体" w:hAnsi="Times New Roman" w:cs="Times New Roman"/>
          <w:b/>
          <w:szCs w:val="32"/>
        </w:rPr>
        <w:t>缩略语清单：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7D223E" w:rsidRPr="007D223E" w:rsidTr="006E5FC9">
        <w:tc>
          <w:tcPr>
            <w:tcW w:w="2840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7D223E">
              <w:rPr>
                <w:rFonts w:ascii="Times New Roman" w:eastAsia="宋体" w:hAnsi="Times New Roman" w:cs="Times New Roman"/>
                <w:b/>
                <w:szCs w:val="21"/>
              </w:rPr>
              <w:t>缩略语</w:t>
            </w:r>
          </w:p>
        </w:tc>
        <w:tc>
          <w:tcPr>
            <w:tcW w:w="2841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7D223E">
              <w:rPr>
                <w:rFonts w:ascii="Times New Roman" w:eastAsia="宋体" w:hAnsi="Times New Roman" w:cs="Times New Roman"/>
                <w:b/>
                <w:szCs w:val="21"/>
              </w:rPr>
              <w:t>英文全名</w:t>
            </w:r>
          </w:p>
        </w:tc>
        <w:tc>
          <w:tcPr>
            <w:tcW w:w="2841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7D223E">
              <w:rPr>
                <w:rFonts w:ascii="Times New Roman" w:eastAsia="宋体" w:hAnsi="Times New Roman" w:cs="Times New Roman"/>
                <w:b/>
                <w:szCs w:val="21"/>
              </w:rPr>
              <w:t>中文解释</w:t>
            </w:r>
          </w:p>
        </w:tc>
      </w:tr>
      <w:tr w:rsidR="007D223E" w:rsidRPr="007D223E" w:rsidTr="006E5FC9">
        <w:tc>
          <w:tcPr>
            <w:tcW w:w="2840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</w:tr>
      <w:tr w:rsidR="007D223E" w:rsidRPr="007D223E" w:rsidTr="006E5FC9">
        <w:tc>
          <w:tcPr>
            <w:tcW w:w="2840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</w:tr>
      <w:tr w:rsidR="007D223E" w:rsidRPr="007D223E" w:rsidTr="006E5FC9">
        <w:tc>
          <w:tcPr>
            <w:tcW w:w="2840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841" w:type="dxa"/>
          </w:tcPr>
          <w:p w:rsidR="007D223E" w:rsidRPr="007D223E" w:rsidRDefault="007D223E" w:rsidP="007D223E">
            <w:pPr>
              <w:widowControl/>
              <w:spacing w:line="360" w:lineRule="auto"/>
              <w:ind w:firstLine="426"/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</w:tr>
    </w:tbl>
    <w:p w:rsidR="007D223E" w:rsidRPr="007D223E" w:rsidRDefault="007D223E" w:rsidP="007D223E">
      <w:pPr>
        <w:spacing w:before="240" w:after="60" w:line="360" w:lineRule="auto"/>
        <w:outlineLvl w:val="1"/>
        <w:rPr>
          <w:rFonts w:ascii="Cambria" w:eastAsia="宋体" w:hAnsi="Cambria" w:cs="Times New Roman"/>
          <w:b/>
          <w:bCs/>
          <w:kern w:val="28"/>
          <w:sz w:val="32"/>
          <w:szCs w:val="32"/>
          <w:lang w:val="x-none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P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7D223E" w:rsidRDefault="007D223E" w:rsidP="007D223E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6E5FC9" w:rsidRPr="009D2218" w:rsidRDefault="006E5FC9" w:rsidP="006E5FC9">
      <w:pPr>
        <w:pStyle w:val="1"/>
        <w:spacing w:line="360" w:lineRule="auto"/>
      </w:pPr>
      <w:bookmarkStart w:id="2" w:name="_Toc303693292"/>
      <w:bookmarkStart w:id="3" w:name="_Toc476665213"/>
      <w:bookmarkStart w:id="4" w:name="_Toc476665378"/>
      <w:r>
        <w:rPr>
          <w:rFonts w:hint="eastAsia"/>
        </w:rPr>
        <w:t>简要</w:t>
      </w:r>
      <w:r w:rsidRPr="009D2218">
        <w:t>概述</w:t>
      </w:r>
      <w:bookmarkEnd w:id="2"/>
      <w:bookmarkEnd w:id="3"/>
      <w:bookmarkEnd w:id="4"/>
    </w:p>
    <w:p w:rsidR="006E5FC9" w:rsidRPr="009D2218" w:rsidRDefault="00435430" w:rsidP="00435430">
      <w:pPr>
        <w:pStyle w:val="2"/>
        <w:numPr>
          <w:ilvl w:val="0"/>
          <w:numId w:val="0"/>
        </w:numPr>
        <w:spacing w:beforeLines="100" w:before="312" w:after="0" w:line="360" w:lineRule="auto"/>
      </w:pPr>
      <w:bookmarkStart w:id="5" w:name="_Toc303693293"/>
      <w:bookmarkStart w:id="6" w:name="_Toc476665214"/>
      <w:bookmarkStart w:id="7" w:name="_Toc476665379"/>
      <w:r>
        <w:rPr>
          <w:rFonts w:hint="eastAsia"/>
        </w:rPr>
        <w:t>1.1</w:t>
      </w:r>
      <w:r w:rsidR="006E5FC9" w:rsidRPr="009D2218">
        <w:t>背景</w:t>
      </w:r>
      <w:r w:rsidR="006E5FC9">
        <w:rPr>
          <w:rFonts w:hint="eastAsia"/>
        </w:rPr>
        <w:t>介绍</w:t>
      </w:r>
      <w:bookmarkEnd w:id="5"/>
      <w:bookmarkEnd w:id="6"/>
      <w:bookmarkEnd w:id="7"/>
    </w:p>
    <w:p w:rsidR="007D223E" w:rsidRPr="007D223E" w:rsidRDefault="007D223E" w:rsidP="007D223E">
      <w:pPr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D223E">
        <w:rPr>
          <w:rFonts w:ascii="Times New Roman" w:eastAsia="宋体" w:hAnsi="Times New Roman" w:cs="Times New Roman"/>
          <w:color w:val="000000"/>
          <w:sz w:val="24"/>
          <w:szCs w:val="24"/>
        </w:rPr>
        <w:t>设备包含的单板硬件正式名称和版本号：</w:t>
      </w:r>
      <w:proofErr w:type="spellStart"/>
      <w:r w:rsidRPr="007D223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xxxxxxxxx</w:t>
      </w:r>
      <w:proofErr w:type="spellEnd"/>
      <w:r w:rsidRPr="007D223E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。</w:t>
      </w:r>
      <w:r w:rsidRPr="007D223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</w:p>
    <w:p w:rsidR="006E5FC9" w:rsidRDefault="00B76B76" w:rsidP="006E5FC9">
      <w:pPr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7D223E" w:rsidRPr="007D223E">
        <w:rPr>
          <w:rFonts w:ascii="Times New Roman" w:eastAsia="宋体" w:hAnsi="Times New Roman" w:cs="Times New Roman" w:hint="eastAsia"/>
          <w:sz w:val="24"/>
          <w:szCs w:val="24"/>
        </w:rPr>
        <w:t>框图如下，做</w:t>
      </w:r>
      <w:r w:rsidR="007D223E" w:rsidRPr="007D223E">
        <w:rPr>
          <w:rFonts w:ascii="Times New Roman" w:eastAsia="宋体" w:hAnsi="Times New Roman" w:cs="Times New Roman"/>
          <w:sz w:val="24"/>
          <w:szCs w:val="24"/>
        </w:rPr>
        <w:t>简要说明</w:t>
      </w:r>
      <w:r w:rsidR="007D223E" w:rsidRPr="007D223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7E52C4" w:rsidRDefault="00340372" w:rsidP="007E52C4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object w:dxaOrig="9961" w:dyaOrig="54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02.1pt;height:218.05pt" o:ole="">
            <v:imagedata r:id="rId9" o:title=""/>
          </v:shape>
          <o:OLEObject Type="Embed" ProgID="Visio.Drawing.11" ShapeID="_x0000_i1030" DrawAspect="Content" ObjectID="_1570430640" r:id="rId10"/>
        </w:object>
      </w:r>
    </w:p>
    <w:p w:rsidR="007D223E" w:rsidRPr="007D223E" w:rsidRDefault="007D223E" w:rsidP="007E52C4">
      <w:pPr>
        <w:spacing w:line="360" w:lineRule="auto"/>
        <w:ind w:left="84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7D223E" w:rsidRPr="007D223E" w:rsidRDefault="00685E49" w:rsidP="006E5FC9">
      <w:pPr>
        <w:tabs>
          <w:tab w:val="num" w:pos="1135"/>
        </w:tabs>
        <w:jc w:val="center"/>
        <w:rPr>
          <w:rFonts w:ascii="宋体" w:eastAsia="宋体" w:hAnsi="宋体" w:cs="Arial"/>
          <w:szCs w:val="21"/>
        </w:rPr>
      </w:pPr>
      <w:r>
        <w:rPr>
          <w:rFonts w:ascii="宋体" w:eastAsia="宋体" w:hAnsi="宋体" w:cs="Arial" w:hint="eastAsia"/>
          <w:szCs w:val="21"/>
        </w:rPr>
        <w:t>图</w:t>
      </w:r>
      <w:r w:rsidR="0095236F">
        <w:rPr>
          <w:rFonts w:ascii="宋体" w:eastAsia="宋体" w:hAnsi="宋体" w:cs="Arial" w:hint="eastAsia"/>
          <w:szCs w:val="21"/>
        </w:rPr>
        <w:t>表</w:t>
      </w:r>
      <w:r w:rsidR="007D223E" w:rsidRPr="007D223E">
        <w:rPr>
          <w:rFonts w:ascii="宋体" w:eastAsia="宋体" w:hAnsi="宋体" w:cs="Arial" w:hint="eastAsia"/>
          <w:szCs w:val="21"/>
        </w:rPr>
        <w:t xml:space="preserve"> </w:t>
      </w:r>
      <w:r w:rsidR="007D223E" w:rsidRPr="007D223E">
        <w:rPr>
          <w:rFonts w:ascii="宋体" w:eastAsia="宋体" w:hAnsi="宋体" w:cs="Arial"/>
          <w:szCs w:val="21"/>
        </w:rPr>
        <w:fldChar w:fldCharType="begin"/>
      </w:r>
      <w:r w:rsidR="007D223E" w:rsidRPr="007D223E">
        <w:rPr>
          <w:rFonts w:ascii="宋体" w:eastAsia="宋体" w:hAnsi="宋体" w:cs="Arial"/>
          <w:szCs w:val="21"/>
        </w:rPr>
        <w:instrText xml:space="preserve"> </w:instrText>
      </w:r>
      <w:r w:rsidR="007D223E" w:rsidRPr="007D223E">
        <w:rPr>
          <w:rFonts w:ascii="宋体" w:eastAsia="宋体" w:hAnsi="宋体" w:cs="Arial" w:hint="eastAsia"/>
          <w:szCs w:val="21"/>
        </w:rPr>
        <w:instrText>SEQ 图表 \* ARABIC</w:instrText>
      </w:r>
      <w:r w:rsidR="007D223E" w:rsidRPr="007D223E">
        <w:rPr>
          <w:rFonts w:ascii="宋体" w:eastAsia="宋体" w:hAnsi="宋体" w:cs="Arial"/>
          <w:szCs w:val="21"/>
        </w:rPr>
        <w:instrText xml:space="preserve"> </w:instrText>
      </w:r>
      <w:r w:rsidR="007D223E" w:rsidRPr="007D223E">
        <w:rPr>
          <w:rFonts w:ascii="宋体" w:eastAsia="宋体" w:hAnsi="宋体" w:cs="Arial"/>
          <w:szCs w:val="21"/>
        </w:rPr>
        <w:fldChar w:fldCharType="separate"/>
      </w:r>
      <w:r w:rsidR="007D223E" w:rsidRPr="007D223E">
        <w:rPr>
          <w:rFonts w:ascii="宋体" w:eastAsia="宋体" w:hAnsi="宋体" w:cs="Arial"/>
          <w:noProof/>
          <w:szCs w:val="21"/>
        </w:rPr>
        <w:t>1</w:t>
      </w:r>
      <w:r w:rsidR="007D223E" w:rsidRPr="007D223E">
        <w:rPr>
          <w:rFonts w:ascii="宋体" w:eastAsia="宋体" w:hAnsi="宋体" w:cs="Arial"/>
          <w:szCs w:val="21"/>
        </w:rPr>
        <w:fldChar w:fldCharType="end"/>
      </w:r>
      <w:r w:rsidR="007D223E" w:rsidRPr="007D223E">
        <w:rPr>
          <w:rFonts w:ascii="宋体" w:eastAsia="宋体" w:hAnsi="宋体" w:cs="Arial" w:hint="eastAsia"/>
          <w:szCs w:val="21"/>
        </w:rPr>
        <w:t xml:space="preserve"> 系统总体架构示意图</w:t>
      </w:r>
    </w:p>
    <w:p w:rsidR="006E5FC9" w:rsidRPr="006E5FC9" w:rsidRDefault="00435430" w:rsidP="00435430">
      <w:pPr>
        <w:pStyle w:val="2"/>
        <w:numPr>
          <w:ilvl w:val="0"/>
          <w:numId w:val="0"/>
        </w:numPr>
      </w:pPr>
      <w:bookmarkStart w:id="8" w:name="_Toc107115498"/>
      <w:bookmarkStart w:id="9" w:name="_Toc107390145"/>
      <w:bookmarkStart w:id="10" w:name="_Toc107390965"/>
      <w:bookmarkStart w:id="11" w:name="_Toc303693294"/>
      <w:bookmarkStart w:id="12" w:name="_Toc476665215"/>
      <w:bookmarkStart w:id="13" w:name="_Toc476665380"/>
      <w:r>
        <w:rPr>
          <w:rFonts w:hint="eastAsia"/>
        </w:rPr>
        <w:t>1.2</w:t>
      </w:r>
      <w:r w:rsidR="006E5FC9" w:rsidRPr="006E5FC9">
        <w:t>功能描述</w:t>
      </w:r>
      <w:bookmarkEnd w:id="8"/>
      <w:bookmarkEnd w:id="9"/>
      <w:bookmarkEnd w:id="10"/>
      <w:bookmarkEnd w:id="11"/>
      <w:bookmarkEnd w:id="12"/>
      <w:bookmarkEnd w:id="13"/>
    </w:p>
    <w:p w:rsidR="006E5FC9" w:rsidRDefault="00B76B76" w:rsidP="006E5F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bookmarkStart w:id="14" w:name="_Toc303693295"/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模块以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系列</w:t>
      </w:r>
      <w:r w:rsidR="00340372">
        <w:rPr>
          <w:rFonts w:ascii="Times New Roman" w:eastAsia="宋体" w:hAnsi="Times New Roman" w:cs="Times New Roman" w:hint="eastAsia"/>
          <w:sz w:val="24"/>
          <w:szCs w:val="24"/>
        </w:rPr>
        <w:t>M2S06</w:t>
      </w:r>
      <w:r w:rsidR="006E5FC9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AC49D5">
        <w:rPr>
          <w:rFonts w:ascii="Times New Roman" w:eastAsia="宋体" w:hAnsi="Times New Roman" w:cs="Times New Roman" w:hint="eastAsia"/>
          <w:sz w:val="24"/>
          <w:szCs w:val="24"/>
        </w:rPr>
        <w:t xml:space="preserve"> FCS325</w:t>
      </w:r>
      <w:r w:rsidR="006E5FC9">
        <w:rPr>
          <w:rFonts w:ascii="Times New Roman" w:eastAsia="宋体" w:hAnsi="Times New Roman" w:cs="Times New Roman" w:hint="eastAsia"/>
          <w:sz w:val="24"/>
          <w:szCs w:val="24"/>
        </w:rPr>
        <w:t>为核心，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将同步时钟转发给</w:t>
      </w:r>
      <w:r w:rsidRPr="00B76B76">
        <w:rPr>
          <w:rFonts w:ascii="Times New Roman" w:eastAsia="宋体" w:hAnsi="Times New Roman" w:cs="Times New Roman" w:hint="eastAsia"/>
          <w:sz w:val="24"/>
          <w:szCs w:val="24"/>
        </w:rPr>
        <w:t>数模转换元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进行同步采样，</w:t>
      </w:r>
      <w:r w:rsidRPr="00B76B76">
        <w:rPr>
          <w:rFonts w:ascii="Times New Roman" w:eastAsia="宋体" w:hAnsi="Times New Roman" w:cs="Times New Roman" w:hint="eastAsia"/>
          <w:sz w:val="24"/>
          <w:szCs w:val="24"/>
        </w:rPr>
        <w:t>数模转换元</w:t>
      </w:r>
      <w:r>
        <w:rPr>
          <w:rFonts w:ascii="Times New Roman" w:eastAsia="宋体" w:hAnsi="Times New Roman" w:cs="Times New Roman" w:hint="eastAsia"/>
          <w:sz w:val="24"/>
          <w:szCs w:val="24"/>
        </w:rPr>
        <w:t>和直流传感器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采样数据通过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RS485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方式发送给数据</w:t>
      </w:r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进行整理后通过高速串行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LVDS</w:t>
      </w:r>
      <w:r w:rsidR="006E5FC9" w:rsidRPr="00685E49">
        <w:rPr>
          <w:rFonts w:ascii="Times New Roman" w:eastAsia="宋体" w:hAnsi="Times New Roman" w:cs="Times New Roman" w:hint="eastAsia"/>
          <w:sz w:val="24"/>
          <w:szCs w:val="24"/>
        </w:rPr>
        <w:t>总线将数据上传，上传链路采用双环路备份。</w:t>
      </w:r>
    </w:p>
    <w:p w:rsidR="006E5FC9" w:rsidRPr="006E5FC9" w:rsidRDefault="00435430" w:rsidP="00435430">
      <w:pPr>
        <w:pStyle w:val="2"/>
        <w:numPr>
          <w:ilvl w:val="0"/>
          <w:numId w:val="0"/>
        </w:numPr>
      </w:pPr>
      <w:bookmarkStart w:id="15" w:name="_Toc476665216"/>
      <w:bookmarkStart w:id="16" w:name="_Toc476665381"/>
      <w:r>
        <w:rPr>
          <w:rFonts w:hint="eastAsia"/>
        </w:rPr>
        <w:t>1.3</w:t>
      </w:r>
      <w:r w:rsidR="006E5FC9" w:rsidRPr="006E5FC9">
        <w:t>运行环境说明</w:t>
      </w:r>
      <w:bookmarkEnd w:id="14"/>
      <w:bookmarkEnd w:id="15"/>
      <w:bookmarkEnd w:id="16"/>
    </w:p>
    <w:p w:rsidR="006E5FC9" w:rsidRPr="006E5FC9" w:rsidRDefault="006E5FC9" w:rsidP="006E5FC9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产品环境规格温度为：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0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～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65"/>
          <w:attr w:name="UnitName" w:val="℃"/>
        </w:smartTagPr>
        <w:r w:rsidRPr="006E5FC9">
          <w:rPr>
            <w:rFonts w:ascii="Times New Roman" w:eastAsia="宋体" w:hAnsi="Times New Roman" w:cs="Times New Roman"/>
            <w:color w:val="FF0000"/>
            <w:sz w:val="24"/>
            <w:szCs w:val="24"/>
          </w:rPr>
          <w:t>65</w:t>
        </w:r>
        <w:r w:rsidRPr="006E5FC9">
          <w:rPr>
            <w:rFonts w:ascii="Times New Roman" w:eastAsia="宋体" w:hAnsi="宋体" w:cs="Times New Roman"/>
            <w:color w:val="FF0000"/>
            <w:sz w:val="24"/>
            <w:szCs w:val="24"/>
          </w:rPr>
          <w:t>℃</w:t>
        </w:r>
      </w:smartTag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，不作降额要求，所有器件的温升不能超过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lastRenderedPageBreak/>
        <w:t>器件的最高规格温度；降额规格温度为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5"/>
          <w:attr w:name="UnitName" w:val="℃"/>
        </w:smartTagPr>
        <w:r w:rsidRPr="006E5FC9">
          <w:rPr>
            <w:rFonts w:ascii="Times New Roman" w:eastAsia="宋体" w:hAnsi="Times New Roman" w:cs="Times New Roman"/>
            <w:color w:val="FF0000"/>
            <w:sz w:val="24"/>
            <w:szCs w:val="24"/>
          </w:rPr>
          <w:t>55</w:t>
        </w:r>
        <w:r w:rsidRPr="006E5FC9">
          <w:rPr>
            <w:rFonts w:ascii="Times New Roman" w:eastAsia="宋体" w:hAnsi="宋体" w:cs="Times New Roman"/>
            <w:color w:val="FF0000"/>
            <w:sz w:val="24"/>
            <w:szCs w:val="24"/>
          </w:rPr>
          <w:t>℃</w:t>
        </w:r>
      </w:smartTag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，在降额规格温度下，所有器件的降额必须满足我司现有的降额规范。</w:t>
      </w:r>
    </w:p>
    <w:p w:rsidR="006E5FC9" w:rsidRPr="006E5FC9" w:rsidRDefault="006E5FC9" w:rsidP="006E5FC9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贮存温度：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-40</w:t>
      </w:r>
      <w:r w:rsidRPr="006E5FC9">
        <w:rPr>
          <w:rFonts w:ascii="Times New Roman" w:eastAsia="宋体" w:hAnsi="宋体" w:cs="Times New Roman"/>
          <w:color w:val="FF0000"/>
          <w:sz w:val="24"/>
          <w:szCs w:val="24"/>
        </w:rPr>
        <w:t>℃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～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0"/>
          <w:attr w:name="UnitName" w:val="℃"/>
        </w:smartTagPr>
        <w:r w:rsidRPr="006E5FC9">
          <w:rPr>
            <w:rFonts w:ascii="Times New Roman" w:eastAsia="宋体" w:hAnsi="Times New Roman" w:cs="Times New Roman"/>
            <w:color w:val="FF0000"/>
            <w:sz w:val="24"/>
            <w:szCs w:val="24"/>
          </w:rPr>
          <w:t>70</w:t>
        </w:r>
        <w:r w:rsidRPr="006E5FC9">
          <w:rPr>
            <w:rFonts w:ascii="Times New Roman" w:eastAsia="宋体" w:hAnsi="宋体" w:cs="Times New Roman"/>
            <w:color w:val="FF0000"/>
            <w:sz w:val="24"/>
            <w:szCs w:val="24"/>
          </w:rPr>
          <w:t>℃</w:t>
        </w:r>
      </w:smartTag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。</w:t>
      </w:r>
    </w:p>
    <w:p w:rsidR="006E5FC9" w:rsidRPr="006E5FC9" w:rsidRDefault="006E5FC9" w:rsidP="006E5FC9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工作湿度：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10%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～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90%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非凝露。</w:t>
      </w:r>
    </w:p>
    <w:p w:rsidR="006E5FC9" w:rsidRPr="006E5FC9" w:rsidRDefault="006E5FC9" w:rsidP="006E5FC9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贮存湿度：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5%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～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95%</w:t>
      </w: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非凝露。</w:t>
      </w:r>
    </w:p>
    <w:p w:rsidR="006E5FC9" w:rsidRPr="006E5FC9" w:rsidRDefault="006E5FC9" w:rsidP="006E5FC9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海拔高度：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False"/>
          <w:attr w:name="SourceValue" w:val="60"/>
          <w:attr w:name="UnitName" w:val="m"/>
        </w:smartTagPr>
        <w:r w:rsidRPr="006E5FC9">
          <w:rPr>
            <w:rFonts w:ascii="Times New Roman" w:eastAsia="宋体" w:hAnsi="Times New Roman" w:cs="Times New Roman"/>
            <w:color w:val="FF0000"/>
            <w:sz w:val="24"/>
            <w:szCs w:val="24"/>
          </w:rPr>
          <w:t>-60m</w:t>
        </w:r>
      </w:smartTag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～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00"/>
          <w:attr w:name="UnitName" w:val="m"/>
        </w:smartTagPr>
        <w:r w:rsidRPr="006E5FC9">
          <w:rPr>
            <w:rFonts w:ascii="Times New Roman" w:eastAsia="宋体" w:hAnsi="Times New Roman" w:cs="Times New Roman"/>
            <w:color w:val="FF0000"/>
            <w:sz w:val="24"/>
            <w:szCs w:val="24"/>
          </w:rPr>
          <w:t>4000m</w:t>
        </w:r>
      </w:smartTag>
      <w:r w:rsidRPr="006E5FC9">
        <w:rPr>
          <w:rFonts w:ascii="Times New Roman" w:eastAsia="宋体" w:hAnsi="Times New Roman" w:cs="Times New Roman"/>
          <w:color w:val="FF0000"/>
          <w:sz w:val="24"/>
          <w:szCs w:val="24"/>
        </w:rPr>
        <w:t>。</w:t>
      </w:r>
    </w:p>
    <w:p w:rsidR="006E5FC9" w:rsidRPr="006E5FC9" w:rsidRDefault="006E5FC9" w:rsidP="006E5FC9">
      <w:pPr>
        <w:spacing w:line="360" w:lineRule="auto"/>
        <w:ind w:firstLine="425"/>
        <w:rPr>
          <w:rFonts w:ascii="Times New Roman" w:eastAsia="宋体" w:hAnsi="Times New Roman" w:cs="Times New Roman"/>
          <w:sz w:val="24"/>
          <w:szCs w:val="24"/>
        </w:rPr>
      </w:pPr>
    </w:p>
    <w:p w:rsidR="006E5FC9" w:rsidRPr="006E5FC9" w:rsidRDefault="00435430" w:rsidP="00435430">
      <w:pPr>
        <w:pStyle w:val="2"/>
        <w:numPr>
          <w:ilvl w:val="0"/>
          <w:numId w:val="0"/>
        </w:numPr>
      </w:pPr>
      <w:bookmarkStart w:id="17" w:name="_Toc107115500"/>
      <w:bookmarkStart w:id="18" w:name="_Toc107390146"/>
      <w:bookmarkStart w:id="19" w:name="_Toc107390966"/>
      <w:bookmarkStart w:id="20" w:name="_Toc303693296"/>
      <w:bookmarkStart w:id="21" w:name="_Toc476665217"/>
      <w:bookmarkStart w:id="22" w:name="_Toc476665382"/>
      <w:r>
        <w:rPr>
          <w:rFonts w:hint="eastAsia"/>
        </w:rPr>
        <w:t>1.4</w:t>
      </w:r>
      <w:r w:rsidR="006E5FC9" w:rsidRPr="006E5FC9">
        <w:t>需求性能指标</w:t>
      </w:r>
      <w:bookmarkEnd w:id="17"/>
      <w:bookmarkEnd w:id="18"/>
      <w:bookmarkEnd w:id="19"/>
      <w:bookmarkEnd w:id="20"/>
      <w:bookmarkEnd w:id="21"/>
      <w:bookmarkEnd w:id="22"/>
    </w:p>
    <w:p w:rsidR="006E5FC9" w:rsidRPr="006E5FC9" w:rsidRDefault="006E5FC9" w:rsidP="006E5FC9">
      <w:pPr>
        <w:spacing w:line="360" w:lineRule="auto"/>
        <w:ind w:left="360" w:hangingChars="150" w:hanging="36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:rsidR="006E5FC9" w:rsidRPr="006E5FC9" w:rsidRDefault="00435430" w:rsidP="00435430">
      <w:pPr>
        <w:pStyle w:val="2"/>
        <w:numPr>
          <w:ilvl w:val="0"/>
          <w:numId w:val="0"/>
        </w:numPr>
      </w:pPr>
      <w:bookmarkStart w:id="23" w:name="_Toc303693297"/>
      <w:bookmarkStart w:id="24" w:name="_Toc476665218"/>
      <w:bookmarkStart w:id="25" w:name="_Toc476665383"/>
      <w:r>
        <w:rPr>
          <w:rFonts w:hint="eastAsia"/>
        </w:rPr>
        <w:t>1.5</w:t>
      </w:r>
      <w:r w:rsidR="006E5FC9" w:rsidRPr="006E5FC9">
        <w:t>功耗</w:t>
      </w:r>
      <w:r w:rsidR="006E5FC9" w:rsidRPr="006E5FC9">
        <w:rPr>
          <w:rFonts w:hint="eastAsia"/>
        </w:rPr>
        <w:t>统计</w:t>
      </w:r>
      <w:bookmarkStart w:id="26" w:name="OLE_LINK13"/>
      <w:bookmarkStart w:id="27" w:name="OLE_LINK14"/>
      <w:bookmarkStart w:id="28" w:name="_Toc107115502"/>
      <w:bookmarkStart w:id="29" w:name="_Toc107390147"/>
      <w:bookmarkStart w:id="30" w:name="_Toc107390967"/>
      <w:bookmarkEnd w:id="23"/>
      <w:bookmarkEnd w:id="24"/>
      <w:bookmarkEnd w:id="25"/>
    </w:p>
    <w:tbl>
      <w:tblPr>
        <w:tblW w:w="471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6"/>
        <w:gridCol w:w="851"/>
        <w:gridCol w:w="936"/>
        <w:gridCol w:w="1026"/>
        <w:gridCol w:w="1029"/>
        <w:gridCol w:w="1029"/>
        <w:gridCol w:w="1030"/>
      </w:tblGrid>
      <w:tr w:rsidR="00052B0E" w:rsidRPr="006E5FC9" w:rsidTr="00F50904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052B0E" w:rsidRPr="006E5FC9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584" w:type="pct"/>
            <w:shd w:val="clear" w:color="auto" w:fill="auto"/>
            <w:vAlign w:val="center"/>
          </w:tcPr>
          <w:p w:rsidR="00052B0E" w:rsidRPr="006E5FC9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3358" w:type="pct"/>
            <w:gridSpan w:val="5"/>
            <w:shd w:val="clear" w:color="auto" w:fill="auto"/>
            <w:vAlign w:val="center"/>
          </w:tcPr>
          <w:p w:rsidR="00052B0E" w:rsidRPr="006E5FC9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数字电源（mA）</w:t>
            </w:r>
          </w:p>
        </w:tc>
      </w:tr>
      <w:tr w:rsidR="00052B0E" w:rsidRPr="006E5FC9" w:rsidTr="00F50904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052B0E" w:rsidRPr="006E5FC9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芯片型号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052B0E" w:rsidRPr="006E5FC9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数量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052B0E" w:rsidRPr="006E5FC9" w:rsidRDefault="00052B0E" w:rsidP="00052B0E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+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3.3</w:t>
            </w: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V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052B0E" w:rsidRPr="006E5FC9" w:rsidRDefault="00052B0E" w:rsidP="00052B0E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+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1.8</w:t>
            </w: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V</w:t>
            </w:r>
          </w:p>
        </w:tc>
        <w:tc>
          <w:tcPr>
            <w:tcW w:w="694" w:type="pct"/>
            <w:shd w:val="clear" w:color="auto" w:fill="auto"/>
            <w:vAlign w:val="center"/>
          </w:tcPr>
          <w:p w:rsidR="00052B0E" w:rsidRPr="006E5FC9" w:rsidRDefault="00052B0E" w:rsidP="00052B0E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+1.5</w:t>
            </w: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V</w:t>
            </w:r>
          </w:p>
        </w:tc>
        <w:tc>
          <w:tcPr>
            <w:tcW w:w="694" w:type="pct"/>
          </w:tcPr>
          <w:p w:rsidR="00052B0E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+1.2V</w:t>
            </w:r>
          </w:p>
        </w:tc>
        <w:tc>
          <w:tcPr>
            <w:tcW w:w="694" w:type="pct"/>
          </w:tcPr>
          <w:p w:rsidR="00052B0E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+1.0V</w:t>
            </w:r>
          </w:p>
        </w:tc>
      </w:tr>
      <w:tr w:rsidR="00052B0E" w:rsidRPr="006E5FC9" w:rsidTr="00F50904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052B0E" w:rsidRPr="006E5FC9" w:rsidRDefault="00340372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M2S06</w:t>
            </w:r>
            <w:r w:rsidR="00052B0E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052B0E" w:rsidRPr="006E5FC9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/>
                <w:sz w:val="24"/>
                <w:szCs w:val="24"/>
              </w:rPr>
              <w:t>1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052B0E" w:rsidRPr="006E5FC9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22.53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052B0E" w:rsidRPr="006E5FC9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41.09</w:t>
            </w:r>
          </w:p>
        </w:tc>
        <w:tc>
          <w:tcPr>
            <w:tcW w:w="694" w:type="pct"/>
            <w:shd w:val="clear" w:color="auto" w:fill="auto"/>
            <w:vAlign w:val="center"/>
          </w:tcPr>
          <w:p w:rsidR="00052B0E" w:rsidRPr="006E5FC9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052B0E" w:rsidRDefault="002F564F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2F564F">
              <w:rPr>
                <w:rFonts w:ascii="宋体" w:eastAsia="宋体" w:hAnsi="宋体" w:cs="Times New Roman"/>
                <w:sz w:val="24"/>
                <w:szCs w:val="24"/>
              </w:rPr>
              <w:t>416.38</w:t>
            </w:r>
          </w:p>
        </w:tc>
        <w:tc>
          <w:tcPr>
            <w:tcW w:w="694" w:type="pct"/>
          </w:tcPr>
          <w:p w:rsidR="00052B0E" w:rsidRDefault="00052B0E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C440B0" w:rsidRPr="006E5FC9" w:rsidTr="00F50904">
        <w:trPr>
          <w:jc w:val="center"/>
        </w:trPr>
        <w:tc>
          <w:tcPr>
            <w:tcW w:w="1058" w:type="pct"/>
            <w:shd w:val="clear" w:color="auto" w:fill="auto"/>
          </w:tcPr>
          <w:p w:rsidR="00C440B0" w:rsidRPr="00C440B0" w:rsidRDefault="00C440B0" w:rsidP="00C440B0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 w:rsidRPr="00C440B0"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DS92LV1021A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80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C440B0" w:rsidRPr="006E5FC9" w:rsidTr="00F50904">
        <w:trPr>
          <w:jc w:val="center"/>
        </w:trPr>
        <w:tc>
          <w:tcPr>
            <w:tcW w:w="1058" w:type="pct"/>
            <w:shd w:val="clear" w:color="auto" w:fill="auto"/>
          </w:tcPr>
          <w:p w:rsidR="00C440B0" w:rsidRPr="00C440B0" w:rsidRDefault="00C440B0" w:rsidP="00C440B0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 w:rsidRPr="00C440B0"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DS92LV1212A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115.76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C440B0" w:rsidRPr="006E5FC9" w:rsidTr="00F50904">
        <w:trPr>
          <w:jc w:val="center"/>
        </w:trPr>
        <w:tc>
          <w:tcPr>
            <w:tcW w:w="1058" w:type="pct"/>
            <w:shd w:val="clear" w:color="auto" w:fill="auto"/>
          </w:tcPr>
          <w:p w:rsidR="00C440B0" w:rsidRPr="00C440B0" w:rsidRDefault="00C440B0" w:rsidP="00C440B0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 w:rsidRPr="00C440B0"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CLC001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169.70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C440B0" w:rsidRPr="006E5FC9" w:rsidTr="00F50904">
        <w:trPr>
          <w:jc w:val="center"/>
        </w:trPr>
        <w:tc>
          <w:tcPr>
            <w:tcW w:w="1058" w:type="pct"/>
            <w:shd w:val="clear" w:color="auto" w:fill="auto"/>
          </w:tcPr>
          <w:p w:rsidR="00C440B0" w:rsidRPr="00C440B0" w:rsidRDefault="00C440B0" w:rsidP="00C440B0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 w:rsidRPr="00C440B0"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LMH0074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125.45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C440B0" w:rsidRPr="006E5FC9" w:rsidTr="00F50904">
        <w:trPr>
          <w:jc w:val="center"/>
        </w:trPr>
        <w:tc>
          <w:tcPr>
            <w:tcW w:w="1058" w:type="pct"/>
            <w:shd w:val="clear" w:color="auto" w:fill="auto"/>
          </w:tcPr>
          <w:p w:rsidR="00C440B0" w:rsidRPr="00C440B0" w:rsidRDefault="00C440B0" w:rsidP="00C440B0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MAX3362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C440B0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C440B0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C440B0" w:rsidRPr="006E5FC9" w:rsidRDefault="00C440B0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F50904" w:rsidRPr="006E5FC9" w:rsidTr="00F50904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F50904" w:rsidRPr="002A76D1" w:rsidRDefault="00F50904" w:rsidP="00D30202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N25Q128A13ESE40F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F50904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F50904" w:rsidRDefault="004F718B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20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F50904" w:rsidRPr="006E5FC9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F50904" w:rsidRPr="006E5FC9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F50904" w:rsidRPr="006E5FC9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F50904" w:rsidRPr="006E5FC9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F50904" w:rsidRPr="006E5FC9" w:rsidTr="00F50904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F50904" w:rsidRPr="002A76D1" w:rsidRDefault="00F50904" w:rsidP="00D30202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MT46H32M16LFBF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F50904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F50904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3" w:type="pct"/>
            <w:shd w:val="clear" w:color="auto" w:fill="auto"/>
            <w:vAlign w:val="center"/>
          </w:tcPr>
          <w:p w:rsidR="00F50904" w:rsidRPr="006E5FC9" w:rsidRDefault="004F718B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70</w:t>
            </w:r>
          </w:p>
        </w:tc>
        <w:tc>
          <w:tcPr>
            <w:tcW w:w="694" w:type="pct"/>
            <w:shd w:val="clear" w:color="auto" w:fill="auto"/>
            <w:vAlign w:val="center"/>
          </w:tcPr>
          <w:p w:rsidR="00F50904" w:rsidRPr="006E5FC9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F50904" w:rsidRPr="006E5FC9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F50904" w:rsidRPr="006E5FC9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F50904" w:rsidRPr="006E5FC9" w:rsidTr="00F50904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F50904" w:rsidRPr="006E5FC9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总计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F50904" w:rsidRPr="006E5FC9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582" w:type="pct"/>
            <w:shd w:val="clear" w:color="auto" w:fill="auto"/>
            <w:vAlign w:val="center"/>
          </w:tcPr>
          <w:p w:rsidR="00F50904" w:rsidRPr="006E5FC9" w:rsidRDefault="004F718B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537.44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F50904" w:rsidRPr="006E5FC9" w:rsidRDefault="004F718B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111.09</w:t>
            </w:r>
          </w:p>
        </w:tc>
        <w:tc>
          <w:tcPr>
            <w:tcW w:w="694" w:type="pct"/>
            <w:shd w:val="clear" w:color="auto" w:fill="auto"/>
            <w:vAlign w:val="center"/>
          </w:tcPr>
          <w:p w:rsidR="00F50904" w:rsidRPr="006E5FC9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F50904" w:rsidRPr="006E5FC9" w:rsidRDefault="004F718B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416.38</w:t>
            </w:r>
          </w:p>
        </w:tc>
        <w:tc>
          <w:tcPr>
            <w:tcW w:w="694" w:type="pct"/>
          </w:tcPr>
          <w:p w:rsidR="00F50904" w:rsidRPr="006E5FC9" w:rsidRDefault="00F50904" w:rsidP="006E5FC9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</w:tbl>
    <w:p w:rsidR="006E5FC9" w:rsidRPr="006E5FC9" w:rsidRDefault="006E5FC9" w:rsidP="006E5FC9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 w:rsidRPr="006E5FC9">
        <w:rPr>
          <w:rFonts w:ascii="Times New Roman" w:eastAsia="宋体" w:hAnsi="Times New Roman" w:cs="Times New Roman"/>
          <w:szCs w:val="24"/>
        </w:rPr>
        <w:t>图表</w:t>
      </w:r>
      <w:r w:rsidRPr="006E5FC9">
        <w:rPr>
          <w:rFonts w:ascii="Times New Roman" w:eastAsia="宋体" w:hAnsi="Times New Roman" w:cs="Times New Roman"/>
          <w:szCs w:val="24"/>
        </w:rPr>
        <w:t xml:space="preserve"> </w:t>
      </w:r>
      <w:r w:rsidRPr="006E5FC9">
        <w:rPr>
          <w:rFonts w:ascii="Times New Roman" w:eastAsia="宋体" w:hAnsi="Times New Roman" w:cs="Times New Roman" w:hint="eastAsia"/>
          <w:szCs w:val="24"/>
        </w:rPr>
        <w:t xml:space="preserve">2 </w:t>
      </w:r>
      <w:r w:rsidRPr="006E5FC9">
        <w:rPr>
          <w:rFonts w:ascii="Times New Roman" w:eastAsia="宋体" w:hAnsi="Times New Roman" w:cs="Times New Roman" w:hint="eastAsia"/>
          <w:szCs w:val="24"/>
        </w:rPr>
        <w:t>功耗统计</w:t>
      </w:r>
      <w:bookmarkEnd w:id="26"/>
      <w:bookmarkEnd w:id="27"/>
    </w:p>
    <w:p w:rsidR="0095236F" w:rsidRPr="006E5FC9" w:rsidRDefault="009D2E72" w:rsidP="001F7A5B">
      <w:pPr>
        <w:jc w:val="center"/>
        <w:rPr>
          <w:rFonts w:ascii="Times New Roman" w:eastAsia="宋体" w:hAnsi="Times New Roman" w:cs="Times New Roman"/>
          <w:szCs w:val="24"/>
        </w:rPr>
      </w:pPr>
      <w:r>
        <w:object w:dxaOrig="6931" w:dyaOrig="3139">
          <v:shape id="_x0000_i1025" type="#_x0000_t75" style="width:347.1pt;height:2in" o:ole="">
            <v:imagedata r:id="rId11" o:title=""/>
          </v:shape>
          <o:OLEObject Type="Embed" ProgID="Visio.Drawing.11" ShapeID="_x0000_i1025" DrawAspect="Content" ObjectID="_1570430641" r:id="rId12"/>
        </w:object>
      </w:r>
    </w:p>
    <w:p w:rsidR="006E5FC9" w:rsidRPr="006E5FC9" w:rsidRDefault="006E5FC9" w:rsidP="006E5FC9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 w:rsidRPr="006E5FC9">
        <w:rPr>
          <w:rFonts w:ascii="Times New Roman" w:eastAsia="宋体" w:hAnsi="Times New Roman" w:cs="Times New Roman"/>
          <w:szCs w:val="24"/>
        </w:rPr>
        <w:t>图表</w:t>
      </w:r>
      <w:r w:rsidRPr="006E5FC9">
        <w:rPr>
          <w:rFonts w:ascii="Times New Roman" w:eastAsia="宋体" w:hAnsi="Times New Roman" w:cs="Times New Roman"/>
          <w:szCs w:val="24"/>
        </w:rPr>
        <w:t xml:space="preserve"> </w:t>
      </w:r>
      <w:r w:rsidRPr="006E5FC9">
        <w:rPr>
          <w:rFonts w:ascii="Times New Roman" w:eastAsia="宋体" w:hAnsi="Times New Roman" w:cs="Times New Roman" w:hint="eastAsia"/>
          <w:szCs w:val="24"/>
        </w:rPr>
        <w:t xml:space="preserve">3 </w:t>
      </w:r>
      <w:r w:rsidRPr="006E5FC9">
        <w:rPr>
          <w:rFonts w:ascii="Times New Roman" w:eastAsia="宋体" w:hAnsi="Times New Roman" w:cs="Times New Roman" w:hint="eastAsia"/>
          <w:szCs w:val="24"/>
        </w:rPr>
        <w:t>电源供电框架</w:t>
      </w:r>
    </w:p>
    <w:p w:rsidR="006E5FC9" w:rsidRPr="006E5FC9" w:rsidRDefault="006E5FC9" w:rsidP="006E5FC9">
      <w:pPr>
        <w:keepNext/>
        <w:keepLines/>
        <w:pageBreakBefore/>
        <w:numPr>
          <w:ilvl w:val="0"/>
          <w:numId w:val="2"/>
        </w:numPr>
        <w:spacing w:before="340" w:after="330" w:line="360" w:lineRule="auto"/>
        <w:outlineLvl w:val="0"/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</w:pPr>
      <w:bookmarkStart w:id="31" w:name="_Toc303693298"/>
      <w:bookmarkStart w:id="32" w:name="_Toc476665219"/>
      <w:bookmarkStart w:id="33" w:name="_Toc476665384"/>
      <w:r w:rsidRPr="006E5FC9"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  <w:lastRenderedPageBreak/>
        <w:t>关键器件</w:t>
      </w:r>
      <w:bookmarkEnd w:id="28"/>
      <w:bookmarkEnd w:id="29"/>
      <w:bookmarkEnd w:id="30"/>
      <w:bookmarkEnd w:id="31"/>
      <w:bookmarkEnd w:id="32"/>
      <w:bookmarkEnd w:id="33"/>
    </w:p>
    <w:p w:rsidR="006E5FC9" w:rsidRPr="006E5FC9" w:rsidRDefault="006E5FC9" w:rsidP="006E5FC9">
      <w:pPr>
        <w:spacing w:line="360" w:lineRule="auto"/>
        <w:ind w:firstLineChars="175" w:firstLine="420"/>
        <w:rPr>
          <w:rFonts w:ascii="Times New Roman" w:eastAsia="宋体" w:hAnsi="Times New Roman" w:cs="Times New Roman"/>
          <w:sz w:val="24"/>
          <w:szCs w:val="24"/>
        </w:rPr>
      </w:pPr>
      <w:r w:rsidRPr="006E5FC9">
        <w:rPr>
          <w:rFonts w:ascii="Times New Roman" w:eastAsia="宋体" w:hAnsi="Times New Roman" w:cs="Times New Roman"/>
          <w:sz w:val="24"/>
          <w:szCs w:val="24"/>
        </w:rPr>
        <w:t>关键器件包括</w:t>
      </w:r>
      <w:proofErr w:type="spellStart"/>
      <w:r w:rsidR="00864063">
        <w:rPr>
          <w:rFonts w:ascii="Times New Roman" w:eastAsia="宋体" w:hAnsi="Times New Roman" w:cs="Times New Roman" w:hint="eastAsia"/>
          <w:sz w:val="24"/>
          <w:szCs w:val="24"/>
        </w:rPr>
        <w:t>actel</w:t>
      </w:r>
      <w:proofErr w:type="spellEnd"/>
      <w:r w:rsidRPr="006E5FC9">
        <w:rPr>
          <w:rFonts w:ascii="Times New Roman" w:eastAsia="宋体" w:hAnsi="Times New Roman" w:cs="Times New Roman" w:hint="eastAsia"/>
          <w:sz w:val="24"/>
          <w:szCs w:val="24"/>
        </w:rPr>
        <w:t>公司</w:t>
      </w:r>
      <w:bookmarkStart w:id="34" w:name="OLE_LINK17"/>
      <w:bookmarkStart w:id="35" w:name="OLE_LINK18"/>
      <w:proofErr w:type="spellStart"/>
      <w:r w:rsidR="00864063">
        <w:rPr>
          <w:rFonts w:ascii="Times New Roman" w:eastAsia="宋体" w:hAnsi="Times New Roman" w:cs="Times New Roman" w:hint="eastAsia"/>
          <w:sz w:val="24"/>
          <w:szCs w:val="24"/>
        </w:rPr>
        <w:t>Smartfusio</w:t>
      </w:r>
      <w:proofErr w:type="spellEnd"/>
      <w:r w:rsidR="00864063">
        <w:rPr>
          <w:rFonts w:ascii="Times New Roman" w:eastAsia="宋体" w:hAnsi="Times New Roman" w:cs="Times New Roman" w:hint="eastAsia"/>
          <w:sz w:val="24"/>
          <w:szCs w:val="24"/>
        </w:rPr>
        <w:t xml:space="preserve"> FPGA</w:t>
      </w:r>
      <w:bookmarkEnd w:id="34"/>
      <w:bookmarkEnd w:id="35"/>
      <w:r w:rsidR="00864063">
        <w:rPr>
          <w:rFonts w:ascii="Times New Roman" w:eastAsia="宋体" w:hAnsi="Times New Roman" w:cs="Times New Roman" w:hint="eastAsia"/>
          <w:sz w:val="24"/>
          <w:szCs w:val="24"/>
        </w:rPr>
        <w:t xml:space="preserve"> M2S050</w:t>
      </w:r>
      <w:r w:rsidR="000B7CA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TI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公司的串行器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DS92LV1021A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gramStart"/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解串器</w:t>
      </w:r>
      <w:proofErr w:type="gramEnd"/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DS92LV1212A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，驱动芯片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CLC001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，均衡器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LMH0074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LVDS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收发器</w:t>
      </w:r>
      <w:r w:rsidR="000B7CA2" w:rsidRPr="000B7CA2">
        <w:rPr>
          <w:rFonts w:ascii="Times New Roman" w:eastAsia="宋体" w:hAnsi="Times New Roman" w:cs="Times New Roman" w:hint="eastAsia"/>
          <w:sz w:val="24"/>
          <w:szCs w:val="24"/>
        </w:rPr>
        <w:t>DS25BR100</w:t>
      </w:r>
      <w:r w:rsidR="000B7CA2">
        <w:rPr>
          <w:rFonts w:ascii="Times New Roman" w:eastAsia="宋体" w:hAnsi="Times New Roman" w:cs="Times New Roman" w:hint="eastAsia"/>
          <w:sz w:val="24"/>
          <w:szCs w:val="24"/>
        </w:rPr>
        <w:t>组成</w:t>
      </w:r>
      <w:r w:rsidRPr="006E5FC9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12A56" w:rsidRDefault="00435430" w:rsidP="00435430">
      <w:pPr>
        <w:pStyle w:val="2"/>
        <w:numPr>
          <w:ilvl w:val="0"/>
          <w:numId w:val="0"/>
        </w:numPr>
      </w:pPr>
      <w:r>
        <w:rPr>
          <w:rFonts w:hint="eastAsia"/>
        </w:rPr>
        <w:t>2.1 Smartfusion2 M2S050</w:t>
      </w:r>
    </w:p>
    <w:p w:rsidR="004E50FF" w:rsidRPr="004E50FF" w:rsidRDefault="004E50FF" w:rsidP="004E50F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E50FF"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系列是</w:t>
      </w:r>
      <w:proofErr w:type="spellStart"/>
      <w:r w:rsidRPr="004E50FF">
        <w:rPr>
          <w:rFonts w:ascii="Times New Roman" w:eastAsia="宋体" w:hAnsi="Times New Roman" w:cs="Times New Roman" w:hint="eastAsia"/>
          <w:sz w:val="24"/>
          <w:szCs w:val="24"/>
        </w:rPr>
        <w:t>Microsemi</w:t>
      </w:r>
      <w:proofErr w:type="spellEnd"/>
      <w:r w:rsidRPr="004E50FF">
        <w:rPr>
          <w:rFonts w:ascii="Times New Roman" w:eastAsia="宋体" w:hAnsi="Times New Roman" w:cs="Times New Roman" w:hint="eastAsia"/>
          <w:sz w:val="24"/>
          <w:szCs w:val="24"/>
        </w:rPr>
        <w:t>公司的高性能</w:t>
      </w:r>
      <w:proofErr w:type="spellStart"/>
      <w:r w:rsidRPr="004E50FF">
        <w:rPr>
          <w:rFonts w:ascii="Times New Roman" w:eastAsia="宋体" w:hAnsi="Times New Roman" w:cs="Times New Roman" w:hint="eastAsia"/>
          <w:sz w:val="24"/>
          <w:szCs w:val="24"/>
        </w:rPr>
        <w:t>SoC</w:t>
      </w:r>
      <w:proofErr w:type="spellEnd"/>
      <w:r w:rsidRPr="004E50FF">
        <w:rPr>
          <w:rFonts w:ascii="Times New Roman" w:eastAsia="宋体" w:hAnsi="Times New Roman" w:cs="Times New Roman" w:hint="eastAsia"/>
          <w:sz w:val="24"/>
          <w:szCs w:val="24"/>
        </w:rPr>
        <w:t>处理器，是一款</w:t>
      </w:r>
      <w:r w:rsidRPr="004E50FF">
        <w:rPr>
          <w:rFonts w:ascii="Times New Roman" w:eastAsia="宋体" w:hAnsi="Times New Roman" w:cs="Times New Roman"/>
          <w:sz w:val="24"/>
          <w:szCs w:val="24"/>
        </w:rPr>
        <w:t>专为满足当今嵌入式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应用、低功耗、高可靠性要求的</w:t>
      </w:r>
      <w:r w:rsidRPr="004E50FF">
        <w:rPr>
          <w:rFonts w:ascii="Times New Roman" w:eastAsia="宋体" w:hAnsi="Times New Roman" w:cs="Times New Roman"/>
          <w:sz w:val="24"/>
          <w:szCs w:val="24"/>
        </w:rPr>
        <w:t>处理器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M2S0</w:t>
      </w:r>
      <w:r w:rsidR="0099778A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0-</w:t>
      </w:r>
      <w:r w:rsidR="00EF2335">
        <w:rPr>
          <w:rFonts w:ascii="Times New Roman" w:eastAsia="宋体" w:hAnsi="Times New Roman" w:cs="Times New Roman" w:hint="eastAsia"/>
          <w:sz w:val="24"/>
          <w:szCs w:val="24"/>
        </w:rPr>
        <w:t>FCS325</w:t>
      </w:r>
      <w:r w:rsidRPr="004E50FF">
        <w:rPr>
          <w:rFonts w:ascii="Times New Roman" w:eastAsia="宋体" w:hAnsi="Times New Roman" w:cs="Times New Roman"/>
          <w:sz w:val="24"/>
          <w:szCs w:val="24"/>
        </w:rPr>
        <w:t>的主要外围接口包括：</w:t>
      </w:r>
    </w:p>
    <w:p w:rsidR="004E50FF" w:rsidRPr="004E50FF" w:rsidRDefault="004E50FF" w:rsidP="004E50FF">
      <w:pPr>
        <w:numPr>
          <w:ilvl w:val="0"/>
          <w:numId w:val="12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E50FF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I2C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接口；</w:t>
      </w:r>
    </w:p>
    <w:p w:rsidR="004E50FF" w:rsidRPr="004E50FF" w:rsidRDefault="004E50FF" w:rsidP="004E50FF">
      <w:pPr>
        <w:numPr>
          <w:ilvl w:val="0"/>
          <w:numId w:val="12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E50F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DDR2/3(LPDDR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兼容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控制器；</w:t>
      </w:r>
    </w:p>
    <w:p w:rsidR="004E50FF" w:rsidRPr="004E50FF" w:rsidRDefault="004E50FF" w:rsidP="004E50FF">
      <w:pPr>
        <w:numPr>
          <w:ilvl w:val="0"/>
          <w:numId w:val="12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E50F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4E50FF">
        <w:rPr>
          <w:rFonts w:ascii="Times New Roman" w:eastAsia="宋体" w:hAnsi="Times New Roman" w:cs="Times New Roman"/>
          <w:sz w:val="24"/>
          <w:szCs w:val="24"/>
        </w:rPr>
        <w:t>调试</w:t>
      </w:r>
      <w:r w:rsidRPr="004E50FF">
        <w:rPr>
          <w:rFonts w:ascii="Times New Roman" w:eastAsia="宋体" w:hAnsi="Times New Roman" w:cs="Times New Roman"/>
          <w:sz w:val="24"/>
          <w:szCs w:val="24"/>
        </w:rPr>
        <w:t>JTAG</w:t>
      </w:r>
      <w:r w:rsidRPr="004E50FF">
        <w:rPr>
          <w:rFonts w:ascii="Times New Roman" w:eastAsia="宋体" w:hAnsi="Times New Roman" w:cs="Times New Roman"/>
          <w:sz w:val="24"/>
          <w:szCs w:val="24"/>
        </w:rPr>
        <w:t>口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E50FF" w:rsidRPr="004E50FF" w:rsidRDefault="004E50FF" w:rsidP="004E50FF">
      <w:pPr>
        <w:numPr>
          <w:ilvl w:val="0"/>
          <w:numId w:val="12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E50FF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4E50FF">
        <w:rPr>
          <w:rFonts w:ascii="Times New Roman" w:eastAsia="宋体" w:hAnsi="Times New Roman" w:cs="Times New Roman"/>
          <w:sz w:val="24"/>
          <w:szCs w:val="24"/>
        </w:rPr>
        <w:t>个串行外围设备接口（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Pr="004E50FF">
        <w:rPr>
          <w:rFonts w:ascii="Times New Roman" w:eastAsia="宋体" w:hAnsi="Times New Roman" w:cs="Times New Roman"/>
          <w:sz w:val="24"/>
          <w:szCs w:val="24"/>
        </w:rPr>
        <w:t>SPI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 xml:space="preserve"> Flash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，一个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SPI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外设</w:t>
      </w:r>
      <w:r w:rsidRPr="004E50FF">
        <w:rPr>
          <w:rFonts w:ascii="Times New Roman" w:eastAsia="宋体" w:hAnsi="Times New Roman" w:cs="Times New Roman"/>
          <w:sz w:val="24"/>
          <w:szCs w:val="24"/>
        </w:rPr>
        <w:t>）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:rsidR="004E50FF" w:rsidRPr="004E50FF" w:rsidRDefault="004E50FF" w:rsidP="004E50FF">
      <w:pPr>
        <w:numPr>
          <w:ilvl w:val="0"/>
          <w:numId w:val="12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E50F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4E50FF">
        <w:rPr>
          <w:rFonts w:ascii="Times New Roman" w:eastAsia="宋体" w:hAnsi="Times New Roman" w:cs="Times New Roman"/>
          <w:sz w:val="24"/>
          <w:szCs w:val="24"/>
        </w:rPr>
        <w:t>个通用异步收发口（</w:t>
      </w:r>
      <w:r w:rsidRPr="004E50FF">
        <w:rPr>
          <w:rFonts w:ascii="Times New Roman" w:eastAsia="宋体" w:hAnsi="Times New Roman" w:cs="Times New Roman"/>
          <w:sz w:val="24"/>
          <w:szCs w:val="24"/>
        </w:rPr>
        <w:t>UART</w:t>
      </w:r>
      <w:r w:rsidRPr="004E50FF">
        <w:rPr>
          <w:rFonts w:ascii="Times New Roman" w:eastAsia="宋体" w:hAnsi="Times New Roman" w:cs="Times New Roman"/>
          <w:sz w:val="24"/>
          <w:szCs w:val="24"/>
        </w:rPr>
        <w:t>）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E50FF" w:rsidRDefault="004E50FF" w:rsidP="004E50F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E50FF"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系列</w:t>
      </w:r>
      <w:r w:rsidRPr="004E50FF">
        <w:rPr>
          <w:rFonts w:ascii="Times New Roman" w:eastAsia="宋体" w:hAnsi="Times New Roman" w:cs="Times New Roman"/>
          <w:sz w:val="24"/>
          <w:szCs w:val="24"/>
        </w:rPr>
        <w:t>的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结构</w:t>
      </w:r>
      <w:r w:rsidRPr="004E50FF">
        <w:rPr>
          <w:rFonts w:ascii="Times New Roman" w:eastAsia="宋体" w:hAnsi="Times New Roman" w:cs="Times New Roman"/>
          <w:sz w:val="24"/>
          <w:szCs w:val="24"/>
        </w:rPr>
        <w:t>图如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4E50FF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Pr="004E50FF">
        <w:rPr>
          <w:rFonts w:ascii="Times New Roman" w:eastAsia="宋体" w:hAnsi="Times New Roman" w:cs="Times New Roman"/>
          <w:sz w:val="24"/>
          <w:szCs w:val="24"/>
        </w:rPr>
        <w:t>：</w:t>
      </w:r>
    </w:p>
    <w:p w:rsidR="00747F55" w:rsidRDefault="004E50FF" w:rsidP="00747F55">
      <w:pPr>
        <w:keepNext/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19BF2B32" wp14:editId="55E8E23F">
            <wp:extent cx="4619138" cy="29992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116" cy="299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0FF" w:rsidRPr="004E50FF" w:rsidRDefault="00747F55" w:rsidP="00747F55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图表4 SmartFusion2结构图</w:t>
      </w:r>
    </w:p>
    <w:p w:rsidR="004E50FF" w:rsidRPr="004E50FF" w:rsidRDefault="004E50FF" w:rsidP="004E50FF">
      <w:pPr>
        <w:numPr>
          <w:ilvl w:val="0"/>
          <w:numId w:val="19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sz w:val="24"/>
          <w:szCs w:val="24"/>
        </w:rPr>
      </w:pPr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lastRenderedPageBreak/>
        <w:t>High Temperature Operation to 125°C</w:t>
      </w:r>
    </w:p>
    <w:p w:rsidR="004E50FF" w:rsidRPr="004E50FF" w:rsidRDefault="004E50FF" w:rsidP="004E50FF">
      <w:pPr>
        <w:numPr>
          <w:ilvl w:val="0"/>
          <w:numId w:val="19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IEEE 1149.1 (JTAG) Compliant and At-Speed BIST Test Mode</w:t>
      </w:r>
    </w:p>
    <w:p w:rsidR="004E50FF" w:rsidRPr="004E50FF" w:rsidRDefault="004E50FF" w:rsidP="004E50FF">
      <w:pPr>
        <w:numPr>
          <w:ilvl w:val="0"/>
          <w:numId w:val="19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Clock Recovery from PLL Lock to Random Data Patterns</w:t>
      </w:r>
    </w:p>
    <w:p w:rsidR="004E50FF" w:rsidRPr="004E50FF" w:rsidRDefault="004E50FF" w:rsidP="004E50FF">
      <w:pPr>
        <w:numPr>
          <w:ilvl w:val="0"/>
          <w:numId w:val="19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Ensured Transition Every Data Transfer Cycle</w:t>
      </w:r>
    </w:p>
    <w:p w:rsidR="004E50FF" w:rsidRPr="004E50FF" w:rsidRDefault="004E50FF" w:rsidP="004E50FF">
      <w:pPr>
        <w:numPr>
          <w:ilvl w:val="0"/>
          <w:numId w:val="19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Chipset (</w:t>
      </w:r>
      <w:proofErr w:type="spellStart"/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Tx</w:t>
      </w:r>
      <w:proofErr w:type="spellEnd"/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+ Rx) Power Consumption &lt; 60 </w:t>
      </w:r>
      <w:proofErr w:type="spellStart"/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mW</w:t>
      </w:r>
      <w:proofErr w:type="spellEnd"/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(</w:t>
      </w:r>
      <w:proofErr w:type="spellStart"/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Typ</w:t>
      </w:r>
      <w:proofErr w:type="spellEnd"/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) @ 80 MHz</w:t>
      </w:r>
    </w:p>
    <w:p w:rsidR="004E50FF" w:rsidRPr="004E50FF" w:rsidRDefault="004E50FF" w:rsidP="004E50FF">
      <w:pPr>
        <w:numPr>
          <w:ilvl w:val="0"/>
          <w:numId w:val="19"/>
        </w:numPr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4E50F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800 Mbps Serial Bus LVDS Data Rate (at 80 MHz Clock)</w:t>
      </w:r>
    </w:p>
    <w:p w:rsidR="004E50FF" w:rsidRPr="004E50FF" w:rsidRDefault="004E50FF" w:rsidP="004E50FF">
      <w:pPr>
        <w:numPr>
          <w:ilvl w:val="0"/>
          <w:numId w:val="19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4E50FF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10-bit Parallel Interface for 1 Byte Data Plus 2 Control Bits</w:t>
      </w:r>
    </w:p>
    <w:p w:rsidR="004E50FF" w:rsidRPr="004E50FF" w:rsidRDefault="004E50FF" w:rsidP="004E50FF">
      <w:pPr>
        <w:numPr>
          <w:ilvl w:val="0"/>
          <w:numId w:val="19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4E50FF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Synchronization Mode and LOCK Indicator</w:t>
      </w:r>
    </w:p>
    <w:p w:rsidR="004E50FF" w:rsidRPr="004E50FF" w:rsidRDefault="004E50FF" w:rsidP="004E50FF">
      <w:pPr>
        <w:numPr>
          <w:ilvl w:val="0"/>
          <w:numId w:val="19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4E50FF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Programmable Edge Trigger on Clock</w:t>
      </w:r>
    </w:p>
    <w:p w:rsidR="004E50FF" w:rsidRPr="004E50FF" w:rsidRDefault="004E50FF" w:rsidP="004E50FF">
      <w:pPr>
        <w:numPr>
          <w:ilvl w:val="0"/>
          <w:numId w:val="19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4E50FF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High Impedance on Receiver Inputs When Power is Of</w:t>
      </w:r>
      <w:r w:rsidRPr="004E50FF"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  <w:t>f</w:t>
      </w:r>
    </w:p>
    <w:p w:rsidR="004E50FF" w:rsidRPr="004E50FF" w:rsidRDefault="004E50FF" w:rsidP="004E50FF">
      <w:pPr>
        <w:numPr>
          <w:ilvl w:val="0"/>
          <w:numId w:val="19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FF0000"/>
          <w:sz w:val="24"/>
          <w:szCs w:val="24"/>
        </w:rPr>
      </w:pPr>
      <w:r w:rsidRPr="004E50FF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Bus LVDS Serial Output Rated for 27</w:t>
      </w:r>
      <w:r w:rsidRPr="004E50FF">
        <w:rPr>
          <w:rFonts w:ascii="Arial-BoldMT" w:eastAsia="宋体" w:hAnsi="Arial-BoldMT" w:cs="Times New Roman"/>
          <w:color w:val="FF0000"/>
          <w:sz w:val="24"/>
          <w:szCs w:val="24"/>
        </w:rPr>
        <w:t xml:space="preserve">Ω </w:t>
      </w:r>
      <w:r w:rsidRPr="004E50FF">
        <w:rPr>
          <w:rFonts w:ascii="Arial-BoldMT" w:eastAsia="宋体" w:hAnsi="Arial-BoldMT" w:cs="Times New Roman"/>
          <w:b/>
          <w:bCs/>
          <w:color w:val="FF0000"/>
          <w:sz w:val="24"/>
          <w:szCs w:val="24"/>
        </w:rPr>
        <w:t xml:space="preserve">Load   </w:t>
      </w:r>
      <w:r w:rsidRPr="004E50FF">
        <w:rPr>
          <w:rFonts w:ascii="Arial-BoldMT" w:eastAsia="宋体" w:hAnsi="Arial-BoldMT" w:cs="Times New Roman" w:hint="eastAsia"/>
          <w:b/>
          <w:bCs/>
          <w:color w:val="FF0000"/>
          <w:sz w:val="24"/>
          <w:szCs w:val="24"/>
        </w:rPr>
        <w:t>？</w:t>
      </w:r>
      <w:r w:rsidRPr="004E50FF">
        <w:rPr>
          <w:rFonts w:ascii="Arial-BoldMT" w:eastAsia="宋体" w:hAnsi="Arial-BoldMT" w:cs="Times New Roman"/>
          <w:b/>
          <w:bCs/>
          <w:color w:val="FF0000"/>
          <w:sz w:val="24"/>
          <w:szCs w:val="24"/>
        </w:rPr>
        <w:t>？？？</w:t>
      </w:r>
    </w:p>
    <w:p w:rsidR="00EF118F" w:rsidRPr="004E50FF" w:rsidRDefault="004E50FF" w:rsidP="004E50FF">
      <w:pPr>
        <w:numPr>
          <w:ilvl w:val="0"/>
          <w:numId w:val="19"/>
        </w:numPr>
        <w:spacing w:line="360" w:lineRule="auto"/>
        <w:ind w:left="482" w:hangingChars="200" w:hanging="482"/>
        <w:rPr>
          <w:rFonts w:ascii="Times New Roman" w:eastAsia="宋体" w:hAnsi="Times New Roman" w:cs="Times New Roman"/>
          <w:bCs/>
          <w:color w:val="FF0000"/>
          <w:sz w:val="24"/>
          <w:szCs w:val="24"/>
        </w:rPr>
      </w:pPr>
      <w:r w:rsidRPr="004E50FF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Small 49-Lead NFBGA Package</w:t>
      </w:r>
    </w:p>
    <w:p w:rsidR="00912A56" w:rsidRPr="00B90A92" w:rsidRDefault="00435430" w:rsidP="00435430">
      <w:pPr>
        <w:pStyle w:val="2"/>
        <w:numPr>
          <w:ilvl w:val="0"/>
          <w:numId w:val="0"/>
        </w:numPr>
      </w:pPr>
      <w:r>
        <w:rPr>
          <w:rFonts w:hint="eastAsia"/>
        </w:rPr>
        <w:t xml:space="preserve">2.2 </w:t>
      </w:r>
      <w:r w:rsidR="00912A56">
        <w:rPr>
          <w:rFonts w:hint="eastAsia"/>
        </w:rPr>
        <w:t>DS92LV1021A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Specified Transition Every Data Transfer Cycle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Single Differential Pair Eliminates Multi-Channel Skew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Flow-Through Pin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out for Easy PCB Layout</w:t>
      </w:r>
    </w:p>
    <w:p w:rsidR="00912A5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400 Mbps Serial Bus LVDS Bandwidth (at 40MHz Clock)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 xml:space="preserve">10-bit Parallel Interface for 1 Byte Data </w:t>
      </w:r>
      <w:proofErr w:type="gramStart"/>
      <w:r w:rsidRPr="00F45B66">
        <w:rPr>
          <w:sz w:val="24"/>
        </w:rPr>
        <w:t>Plus</w:t>
      </w:r>
      <w:proofErr w:type="gramEnd"/>
      <w:r w:rsidRPr="00F45B66">
        <w:rPr>
          <w:sz w:val="24"/>
        </w:rPr>
        <w:t xml:space="preserve"> 2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Control Bits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Programmable Edge Trigger on Clock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Bus LVDS Serial Output Rated for 27Ω Load</w:t>
      </w:r>
    </w:p>
    <w:p w:rsidR="00912A5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Small 28-Lead SSOP Package-DB</w:t>
      </w:r>
    </w:p>
    <w:p w:rsidR="00912A56" w:rsidRDefault="00435430" w:rsidP="00435430">
      <w:pPr>
        <w:pStyle w:val="2"/>
        <w:numPr>
          <w:ilvl w:val="0"/>
          <w:numId w:val="0"/>
        </w:numPr>
      </w:pPr>
      <w:r>
        <w:rPr>
          <w:rFonts w:hint="eastAsia"/>
        </w:rPr>
        <w:t xml:space="preserve">2.3 </w:t>
      </w:r>
      <w:r w:rsidR="00912A56">
        <w:rPr>
          <w:rFonts w:hint="eastAsia"/>
        </w:rPr>
        <w:t>DS92LV1212A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Clock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recovery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without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SYNC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patterns-random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lock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Guaranteed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transition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every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data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transfer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cycle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Chipset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(</w:t>
      </w:r>
      <w:proofErr w:type="spellStart"/>
      <w:r w:rsidRPr="00F45B66">
        <w:rPr>
          <w:sz w:val="24"/>
        </w:rPr>
        <w:t>Tx+Rx</w:t>
      </w:r>
      <w:proofErr w:type="spellEnd"/>
      <w:r w:rsidRPr="00F45B66">
        <w:rPr>
          <w:sz w:val="24"/>
        </w:rPr>
        <w:t>)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power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 xml:space="preserve">consumption &lt; </w:t>
      </w:r>
      <w:proofErr w:type="gramStart"/>
      <w:r w:rsidRPr="00F45B66">
        <w:rPr>
          <w:sz w:val="24"/>
        </w:rPr>
        <w:t>300mW(</w:t>
      </w:r>
      <w:proofErr w:type="spellStart"/>
      <w:proofErr w:type="gramEnd"/>
      <w:r w:rsidRPr="00F45B66">
        <w:rPr>
          <w:sz w:val="24"/>
        </w:rPr>
        <w:t>typ</w:t>
      </w:r>
      <w:proofErr w:type="spellEnd"/>
      <w:r w:rsidRPr="00F45B66">
        <w:rPr>
          <w:sz w:val="24"/>
        </w:rPr>
        <w:t>) @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40MHz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Single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differential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pair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eliminates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multi-channel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skew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lastRenderedPageBreak/>
        <w:t>•</w:t>
      </w:r>
      <w:r w:rsidRPr="00F45B66">
        <w:rPr>
          <w:sz w:val="24"/>
        </w:rPr>
        <w:t xml:space="preserve"> 400Mbps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serial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Bus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LVDS</w:t>
      </w:r>
      <w:r>
        <w:rPr>
          <w:rFonts w:hint="eastAsia"/>
          <w:sz w:val="24"/>
        </w:rPr>
        <w:t xml:space="preserve"> </w:t>
      </w:r>
      <w:proofErr w:type="gramStart"/>
      <w:r w:rsidRPr="00F45B66">
        <w:rPr>
          <w:sz w:val="24"/>
        </w:rPr>
        <w:t>bandwidth(</w:t>
      </w:r>
      <w:proofErr w:type="gramEnd"/>
      <w:r w:rsidRPr="00F45B66">
        <w:rPr>
          <w:sz w:val="24"/>
        </w:rPr>
        <w:t>at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40MHz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clock)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10-bit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parallel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interface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for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1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byte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data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plus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2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control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bits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or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UTOPIAI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Interface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Synchronization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mode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and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LOCK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indicator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Flow-through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pin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out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for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easy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PCB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layout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High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impedance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on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receiver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inputs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when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power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is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off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Programmable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edge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trigger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on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clock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Footprint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compatible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with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DS92LV1210</w:t>
      </w:r>
    </w:p>
    <w:p w:rsidR="00912A56" w:rsidRDefault="00912A56" w:rsidP="00912A56">
      <w:pPr>
        <w:spacing w:line="360" w:lineRule="auto"/>
        <w:ind w:firstLine="420"/>
        <w:rPr>
          <w:sz w:val="24"/>
        </w:rPr>
      </w:pPr>
      <w:bookmarkStart w:id="36" w:name="OLE_LINK21"/>
      <w:bookmarkStart w:id="37" w:name="OLE_LINK22"/>
      <w:r w:rsidRPr="001C7B29">
        <w:rPr>
          <w:sz w:val="24"/>
        </w:rPr>
        <w:t>•</w:t>
      </w:r>
      <w:bookmarkEnd w:id="36"/>
      <w:bookmarkEnd w:id="37"/>
      <w:r w:rsidRPr="00F45B66">
        <w:rPr>
          <w:sz w:val="24"/>
        </w:rPr>
        <w:t xml:space="preserve"> Small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28-lead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SSOP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package-MSA</w:t>
      </w:r>
    </w:p>
    <w:p w:rsidR="00912A56" w:rsidRDefault="00435430" w:rsidP="00435430">
      <w:pPr>
        <w:pStyle w:val="2"/>
        <w:numPr>
          <w:ilvl w:val="0"/>
          <w:numId w:val="0"/>
        </w:numPr>
      </w:pPr>
      <w:r>
        <w:rPr>
          <w:rFonts w:hint="eastAsia"/>
        </w:rPr>
        <w:t xml:space="preserve">2.4 </w:t>
      </w:r>
      <w:r w:rsidR="00912A56">
        <w:rPr>
          <w:rFonts w:hint="eastAsia"/>
        </w:rPr>
        <w:t>CLC001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Adjustable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output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amplitude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Differential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input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and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output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Accepts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LVPECL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or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LVDS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inputs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wings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 w:rsidRPr="00F45B66">
        <w:rPr>
          <w:sz w:val="24"/>
        </w:rPr>
        <w:t xml:space="preserve"> Low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power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dissipation</w:t>
      </w:r>
    </w:p>
    <w:p w:rsidR="00912A56" w:rsidRDefault="00912A56" w:rsidP="00912A56">
      <w:pPr>
        <w:spacing w:line="360" w:lineRule="auto"/>
        <w:ind w:firstLine="420"/>
        <w:rPr>
          <w:sz w:val="24"/>
        </w:rPr>
      </w:pPr>
      <w:bookmarkStart w:id="38" w:name="OLE_LINK23"/>
      <w:bookmarkStart w:id="39" w:name="OLE_LINK24"/>
      <w:r w:rsidRPr="001C7B29">
        <w:rPr>
          <w:sz w:val="24"/>
        </w:rPr>
        <w:t>•</w:t>
      </w:r>
      <w:bookmarkEnd w:id="38"/>
      <w:bookmarkEnd w:id="39"/>
      <w:r w:rsidRPr="00F45B66">
        <w:rPr>
          <w:sz w:val="24"/>
        </w:rPr>
        <w:t xml:space="preserve"> Single+3.3Vsupply</w:t>
      </w:r>
    </w:p>
    <w:p w:rsidR="00912A56" w:rsidRDefault="00435430" w:rsidP="00435430">
      <w:pPr>
        <w:pStyle w:val="2"/>
        <w:numPr>
          <w:ilvl w:val="0"/>
          <w:numId w:val="0"/>
        </w:numPr>
      </w:pPr>
      <w:r>
        <w:rPr>
          <w:rFonts w:hint="eastAsia"/>
        </w:rPr>
        <w:t xml:space="preserve">2.5 </w:t>
      </w:r>
      <w:r w:rsidR="00912A56">
        <w:rPr>
          <w:rFonts w:hint="eastAsia"/>
        </w:rPr>
        <w:t>LMH0074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SMPTE 259M and SMPTE 344M Compliant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Supports DVB-ASI at 270 Mbps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Data Rates: 125 Mbps to 540 Mbps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Equalizes up to 400 Meters of Belden 1694A at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270 Mbps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Manual Bypass and Output Mute with a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Programmable Threshold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Single-Ended or Differential Input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50Ω Differential Outputs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Single 3.3V Supply Operation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Industrial Temperature Range: −40°C to +85°C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208mW Typical Power Consumption with 3.3V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Supply</w:t>
      </w:r>
    </w:p>
    <w:p w:rsidR="00912A5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Footprint Compatible with the LMH0044 and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the GS9074A</w:t>
      </w:r>
    </w:p>
    <w:p w:rsidR="00912A56" w:rsidRDefault="00435430" w:rsidP="00435430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 xml:space="preserve">2.6 </w:t>
      </w:r>
      <w:r w:rsidR="00912A56">
        <w:rPr>
          <w:rFonts w:hint="eastAsia"/>
        </w:rPr>
        <w:t>DS25BR100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 xml:space="preserve">DC - 3.125 </w:t>
      </w:r>
      <w:proofErr w:type="spellStart"/>
      <w:r w:rsidRPr="00F45B66">
        <w:rPr>
          <w:sz w:val="24"/>
        </w:rPr>
        <w:t>Gbps</w:t>
      </w:r>
      <w:proofErr w:type="spellEnd"/>
      <w:r w:rsidRPr="00F45B66">
        <w:rPr>
          <w:sz w:val="24"/>
        </w:rPr>
        <w:t xml:space="preserve"> Low Jitter, High Noise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Immunity, Low Power Operation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Receive Equalization Reduces ISI Jitter Due to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Media Loss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 xml:space="preserve">Transmit Pre-Emphasis Drives </w:t>
      </w:r>
      <w:proofErr w:type="spellStart"/>
      <w:r w:rsidRPr="00F45B66">
        <w:rPr>
          <w:sz w:val="24"/>
        </w:rPr>
        <w:t>Lossy</w:t>
      </w:r>
      <w:proofErr w:type="spellEnd"/>
      <w:r>
        <w:rPr>
          <w:rFonts w:hint="eastAsia"/>
          <w:sz w:val="24"/>
        </w:rPr>
        <w:t xml:space="preserve"> </w:t>
      </w:r>
      <w:r w:rsidRPr="00F45B66">
        <w:rPr>
          <w:sz w:val="24"/>
        </w:rPr>
        <w:t>Backplanes and Cables</w:t>
      </w:r>
    </w:p>
    <w:p w:rsidR="00912A56" w:rsidRPr="00F45B66" w:rsidRDefault="00912A56" w:rsidP="00912A56">
      <w:pPr>
        <w:spacing w:line="360" w:lineRule="auto"/>
        <w:ind w:firstLine="420"/>
        <w:rPr>
          <w:sz w:val="24"/>
        </w:rPr>
      </w:pP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On-Chip 100Ω Input and Output Termination:</w:t>
      </w:r>
    </w:p>
    <w:p w:rsidR="00912A56" w:rsidRPr="00F45B66" w:rsidRDefault="00912A56" w:rsidP="00912A56">
      <w:pPr>
        <w:spacing w:line="360" w:lineRule="auto"/>
        <w:ind w:left="420" w:firstLine="420"/>
        <w:rPr>
          <w:sz w:val="24"/>
        </w:rPr>
      </w:pPr>
      <w:r w:rsidRPr="00F45B66">
        <w:rPr>
          <w:rFonts w:hint="eastAsia"/>
          <w:sz w:val="24"/>
        </w:rPr>
        <w:t>–</w:t>
      </w:r>
      <w:r w:rsidRPr="00F45B66">
        <w:rPr>
          <w:sz w:val="24"/>
        </w:rPr>
        <w:t xml:space="preserve"> Minimizes Insertion and Return Losses</w:t>
      </w:r>
    </w:p>
    <w:p w:rsidR="00912A56" w:rsidRPr="00F45B66" w:rsidRDefault="00912A56" w:rsidP="00912A56">
      <w:pPr>
        <w:spacing w:line="360" w:lineRule="auto"/>
        <w:ind w:left="420" w:firstLine="420"/>
        <w:rPr>
          <w:sz w:val="24"/>
        </w:rPr>
      </w:pPr>
      <w:r w:rsidRPr="00F45B66">
        <w:rPr>
          <w:rFonts w:hint="eastAsia"/>
          <w:sz w:val="24"/>
        </w:rPr>
        <w:t>–</w:t>
      </w:r>
      <w:r w:rsidRPr="00F45B66">
        <w:rPr>
          <w:sz w:val="24"/>
        </w:rPr>
        <w:t xml:space="preserve"> Reduces Component Count</w:t>
      </w:r>
    </w:p>
    <w:p w:rsidR="00912A56" w:rsidRPr="00F45B66" w:rsidRDefault="00912A56" w:rsidP="00912A56">
      <w:pPr>
        <w:spacing w:line="360" w:lineRule="auto"/>
        <w:ind w:left="420" w:firstLine="420"/>
        <w:rPr>
          <w:sz w:val="24"/>
        </w:rPr>
      </w:pPr>
      <w:r w:rsidRPr="00F45B66">
        <w:rPr>
          <w:rFonts w:hint="eastAsia"/>
          <w:sz w:val="24"/>
        </w:rPr>
        <w:t>–</w:t>
      </w:r>
      <w:r w:rsidRPr="00F45B66">
        <w:rPr>
          <w:sz w:val="24"/>
        </w:rPr>
        <w:t xml:space="preserve"> Minimizes Board Space</w:t>
      </w:r>
    </w:p>
    <w:p w:rsidR="00912A56" w:rsidRDefault="00912A56" w:rsidP="00912A56">
      <w:pPr>
        <w:spacing w:line="360" w:lineRule="auto"/>
        <w:rPr>
          <w:sz w:val="24"/>
        </w:rPr>
      </w:pPr>
    </w:p>
    <w:p w:rsidR="00912A56" w:rsidRPr="00F45B66" w:rsidRDefault="00912A56" w:rsidP="00912A56">
      <w:pPr>
        <w:spacing w:line="360" w:lineRule="auto"/>
        <w:rPr>
          <w:sz w:val="24"/>
        </w:rPr>
      </w:pPr>
      <w:r>
        <w:rPr>
          <w:sz w:val="24"/>
        </w:rPr>
        <w:tab/>
      </w:r>
      <w:r w:rsidRPr="00FB76D7">
        <w:rPr>
          <w:rFonts w:hint="eastAsia"/>
          <w:sz w:val="24"/>
        </w:rPr>
        <w:t>•</w:t>
      </w:r>
      <w:r w:rsidRPr="00F45B66">
        <w:rPr>
          <w:sz w:val="24"/>
        </w:rPr>
        <w:t>DS25BR101 Eliminates On-Chip Input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Termination for Added Design Flexibility</w:t>
      </w:r>
    </w:p>
    <w:p w:rsidR="00912A56" w:rsidRPr="00F45B66" w:rsidRDefault="00912A56" w:rsidP="00912A56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7 kV ESD on LVDS I/O Pins Protects Adjoining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Components</w:t>
      </w:r>
    </w:p>
    <w:p w:rsidR="006E5FC9" w:rsidRPr="004E50FF" w:rsidRDefault="00912A56" w:rsidP="004E50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Pr="001C7B29">
        <w:rPr>
          <w:sz w:val="24"/>
        </w:rPr>
        <w:t>•</w:t>
      </w:r>
      <w:r>
        <w:rPr>
          <w:rFonts w:hint="eastAsia"/>
          <w:sz w:val="24"/>
        </w:rPr>
        <w:t xml:space="preserve"> </w:t>
      </w:r>
      <w:r w:rsidRPr="00F45B66">
        <w:rPr>
          <w:sz w:val="24"/>
        </w:rPr>
        <w:t>Small 3 mm x 3 mm WSON-8 Space Saving</w:t>
      </w:r>
      <w:r>
        <w:rPr>
          <w:rFonts w:hint="eastAsia"/>
          <w:sz w:val="24"/>
        </w:rPr>
        <w:t xml:space="preserve"> </w:t>
      </w:r>
      <w:r w:rsidR="004E50FF">
        <w:rPr>
          <w:sz w:val="24"/>
        </w:rPr>
        <w:t>Packag</w:t>
      </w:r>
      <w:r w:rsidR="004E50FF">
        <w:rPr>
          <w:rFonts w:hint="eastAsia"/>
          <w:sz w:val="24"/>
        </w:rPr>
        <w:t>e.</w:t>
      </w:r>
    </w:p>
    <w:p w:rsidR="006E5FC9" w:rsidRPr="006E5FC9" w:rsidRDefault="006E5FC9" w:rsidP="006E5FC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6E5FC9" w:rsidRPr="006E5FC9" w:rsidRDefault="006E5FC9" w:rsidP="006E5FC9">
      <w:pPr>
        <w:keepNext/>
        <w:keepLines/>
        <w:pageBreakBefore/>
        <w:numPr>
          <w:ilvl w:val="0"/>
          <w:numId w:val="2"/>
        </w:numPr>
        <w:spacing w:before="340" w:after="330" w:line="360" w:lineRule="auto"/>
        <w:outlineLvl w:val="0"/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</w:pPr>
      <w:bookmarkStart w:id="40" w:name="_Toc107115503"/>
      <w:bookmarkStart w:id="41" w:name="_Toc107390157"/>
      <w:bookmarkStart w:id="42" w:name="_Toc107390977"/>
      <w:bookmarkStart w:id="43" w:name="_Toc303693299"/>
      <w:bookmarkStart w:id="44" w:name="_Toc476665220"/>
      <w:bookmarkStart w:id="45" w:name="_Toc476665385"/>
      <w:r w:rsidRPr="006E5FC9"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  <w:lastRenderedPageBreak/>
        <w:t>详细说明</w:t>
      </w:r>
      <w:bookmarkEnd w:id="40"/>
      <w:bookmarkEnd w:id="41"/>
      <w:bookmarkEnd w:id="42"/>
      <w:bookmarkEnd w:id="43"/>
      <w:bookmarkEnd w:id="44"/>
      <w:bookmarkEnd w:id="45"/>
    </w:p>
    <w:p w:rsidR="006E5FC9" w:rsidRPr="006E5FC9" w:rsidRDefault="00435430" w:rsidP="00435430">
      <w:pPr>
        <w:pStyle w:val="2"/>
        <w:numPr>
          <w:ilvl w:val="0"/>
          <w:numId w:val="0"/>
        </w:numPr>
      </w:pPr>
      <w:bookmarkStart w:id="46" w:name="_Toc107115504"/>
      <w:bookmarkStart w:id="47" w:name="_Toc107390158"/>
      <w:bookmarkStart w:id="48" w:name="_Toc107390978"/>
      <w:bookmarkStart w:id="49" w:name="_Toc303693300"/>
      <w:bookmarkStart w:id="50" w:name="_Toc476665221"/>
      <w:bookmarkStart w:id="51" w:name="_Toc476665386"/>
      <w:bookmarkStart w:id="52" w:name="_GoBack"/>
      <w:bookmarkEnd w:id="52"/>
      <w:r>
        <w:rPr>
          <w:rFonts w:hint="eastAsia"/>
        </w:rPr>
        <w:t>3.1</w:t>
      </w:r>
      <w:r w:rsidR="00D52868">
        <w:rPr>
          <w:rFonts w:hint="eastAsia"/>
        </w:rPr>
        <w:t>模块</w:t>
      </w:r>
      <w:r w:rsidR="006E5FC9" w:rsidRPr="006E5FC9">
        <w:t>功能</w:t>
      </w:r>
      <w:bookmarkEnd w:id="46"/>
      <w:bookmarkEnd w:id="47"/>
      <w:bookmarkEnd w:id="48"/>
      <w:r w:rsidR="006E5FC9" w:rsidRPr="006E5FC9">
        <w:t>单元划分和业务描述</w:t>
      </w:r>
      <w:bookmarkEnd w:id="49"/>
      <w:bookmarkEnd w:id="50"/>
      <w:bookmarkEnd w:id="51"/>
    </w:p>
    <w:p w:rsidR="006E5FC9" w:rsidRDefault="00D52868" w:rsidP="006E5F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模块</w:t>
      </w:r>
      <w:r w:rsidR="006E5FC9" w:rsidRPr="006E5FC9">
        <w:rPr>
          <w:rFonts w:ascii="Times New Roman" w:eastAsia="宋体" w:hAnsi="Times New Roman" w:cs="Times New Roman"/>
          <w:sz w:val="24"/>
          <w:szCs w:val="24"/>
        </w:rPr>
        <w:t>的功能框图和信号流向如下所示：</w:t>
      </w:r>
    </w:p>
    <w:p w:rsidR="006E5FC9" w:rsidRDefault="007133A3" w:rsidP="000C2155">
      <w:pPr>
        <w:spacing w:line="360" w:lineRule="auto"/>
        <w:ind w:firstLineChars="200" w:firstLine="420"/>
        <w:jc w:val="center"/>
        <w:rPr>
          <w:rFonts w:ascii="宋体" w:eastAsia="宋体" w:hAnsi="宋体" w:cs="Arial"/>
          <w:szCs w:val="21"/>
        </w:rPr>
      </w:pPr>
      <w:r>
        <w:object w:dxaOrig="26609" w:dyaOrig="14467">
          <v:shape id="_x0000_i1026" type="#_x0000_t75" style="width:408.25pt;height:222.8pt" o:ole="">
            <v:imagedata r:id="rId14" o:title=""/>
          </v:shape>
          <o:OLEObject Type="Embed" ProgID="Visio.Drawing.11" ShapeID="_x0000_i1026" DrawAspect="Content" ObjectID="_1570430642" r:id="rId15"/>
        </w:object>
      </w:r>
      <w:bookmarkStart w:id="53" w:name="_Toc264034927"/>
      <w:r w:rsidR="006E5FC9" w:rsidRPr="006E5FC9">
        <w:rPr>
          <w:rFonts w:ascii="宋体" w:eastAsia="宋体" w:hAnsi="宋体" w:cs="Arial"/>
          <w:szCs w:val="21"/>
        </w:rPr>
        <w:t xml:space="preserve">图表 </w:t>
      </w:r>
      <w:r w:rsidR="00747F55">
        <w:rPr>
          <w:rFonts w:ascii="宋体" w:eastAsia="宋体" w:hAnsi="宋体" w:cs="Arial" w:hint="eastAsia"/>
          <w:szCs w:val="21"/>
        </w:rPr>
        <w:t>5</w:t>
      </w:r>
      <w:r w:rsidR="006E5FC9" w:rsidRPr="006E5FC9">
        <w:rPr>
          <w:rFonts w:ascii="宋体" w:eastAsia="宋体" w:hAnsi="宋体" w:cs="Arial" w:hint="eastAsia"/>
          <w:szCs w:val="21"/>
        </w:rPr>
        <w:t xml:space="preserve"> 主</w:t>
      </w:r>
      <w:r w:rsidR="006E5FC9" w:rsidRPr="006E5FC9">
        <w:rPr>
          <w:rFonts w:ascii="宋体" w:eastAsia="宋体" w:hAnsi="宋体" w:cs="Arial"/>
          <w:szCs w:val="21"/>
        </w:rPr>
        <w:t>板功能框图</w:t>
      </w:r>
      <w:bookmarkEnd w:id="53"/>
    </w:p>
    <w:p w:rsidR="00D52868" w:rsidRPr="000C2155" w:rsidRDefault="00B76B76" w:rsidP="00D528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包括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块</w:t>
      </w:r>
      <w:proofErr w:type="spellStart"/>
      <w:r w:rsidR="007F5615">
        <w:rPr>
          <w:rFonts w:ascii="Times New Roman" w:eastAsia="宋体" w:hAnsi="Times New Roman" w:cs="Times New Roman" w:hint="eastAsia"/>
          <w:sz w:val="24"/>
          <w:szCs w:val="24"/>
        </w:rPr>
        <w:t>Smartfusion</w:t>
      </w:r>
      <w:proofErr w:type="spellEnd"/>
      <w:r w:rsidR="007F5615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F5615">
        <w:rPr>
          <w:rFonts w:ascii="Times New Roman" w:eastAsia="宋体" w:hAnsi="Times New Roman" w:cs="Times New Roman" w:hint="eastAsia"/>
          <w:sz w:val="24"/>
          <w:szCs w:val="24"/>
        </w:rPr>
        <w:t>处理器</w:t>
      </w:r>
      <w:r w:rsidR="007F5615">
        <w:rPr>
          <w:rFonts w:ascii="Times New Roman" w:eastAsia="宋体" w:hAnsi="Times New Roman" w:cs="Times New Roman" w:hint="eastAsia"/>
          <w:sz w:val="24"/>
          <w:szCs w:val="24"/>
        </w:rPr>
        <w:t xml:space="preserve"> M2S050</w:t>
      </w:r>
      <w:r w:rsidR="00CF1930">
        <w:rPr>
          <w:rFonts w:ascii="Times New Roman" w:eastAsia="宋体" w:hAnsi="Times New Roman" w:cs="Times New Roman" w:hint="eastAsia"/>
          <w:sz w:val="24"/>
          <w:szCs w:val="24"/>
        </w:rPr>
        <w:t xml:space="preserve"> FCS325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以及串行器</w:t>
      </w:r>
      <w:r w:rsidR="007F5615">
        <w:rPr>
          <w:rFonts w:ascii="Times New Roman" w:eastAsia="宋体" w:hAnsi="Times New Roman" w:cs="Times New Roman" w:hint="eastAsia"/>
          <w:sz w:val="24"/>
          <w:szCs w:val="24"/>
        </w:rPr>
        <w:t>DS92LV1021A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gramStart"/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解串器</w:t>
      </w:r>
      <w:proofErr w:type="gramEnd"/>
      <w:r w:rsidR="007F5615">
        <w:rPr>
          <w:rFonts w:ascii="Times New Roman" w:eastAsia="宋体" w:hAnsi="Times New Roman" w:cs="Times New Roman" w:hint="eastAsia"/>
          <w:sz w:val="24"/>
          <w:szCs w:val="24"/>
        </w:rPr>
        <w:t>DS92LV1</w:t>
      </w:r>
      <w:r w:rsidR="00EF1BF3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7F5615">
        <w:rPr>
          <w:rFonts w:ascii="Times New Roman" w:eastAsia="宋体" w:hAnsi="Times New Roman" w:cs="Times New Roman" w:hint="eastAsia"/>
          <w:sz w:val="24"/>
          <w:szCs w:val="24"/>
        </w:rPr>
        <w:t>12A</w:t>
      </w:r>
      <w:r w:rsidR="007F561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驱动芯片</w:t>
      </w:r>
      <w:r w:rsidR="007F5615">
        <w:rPr>
          <w:rFonts w:ascii="Times New Roman" w:eastAsia="宋体" w:hAnsi="Times New Roman" w:cs="Times New Roman" w:hint="eastAsia"/>
          <w:sz w:val="24"/>
          <w:szCs w:val="24"/>
        </w:rPr>
        <w:t>CLC001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F5615">
        <w:rPr>
          <w:rFonts w:ascii="Times New Roman" w:eastAsia="宋体" w:hAnsi="Times New Roman" w:cs="Times New Roman" w:hint="eastAsia"/>
          <w:sz w:val="24"/>
          <w:szCs w:val="24"/>
        </w:rPr>
        <w:t>均衡器</w:t>
      </w:r>
      <w:r w:rsidR="007F5615">
        <w:rPr>
          <w:rFonts w:ascii="Times New Roman" w:eastAsia="宋体" w:hAnsi="Times New Roman" w:cs="Times New Roman" w:hint="eastAsia"/>
          <w:sz w:val="24"/>
          <w:szCs w:val="24"/>
        </w:rPr>
        <w:t>LMH0074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和外围设备等。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主要实现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接收前端模块数据并对其进行整理和上传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模块通过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485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接收来自前端模块数据。</w:t>
      </w:r>
      <w:r>
        <w:rPr>
          <w:rFonts w:ascii="Times New Roman" w:eastAsia="宋体" w:hAnsi="Times New Roman" w:cs="Times New Roman" w:hint="eastAsia"/>
          <w:sz w:val="24"/>
          <w:szCs w:val="24"/>
        </w:rPr>
        <w:t>TSDR</w:t>
      </w:r>
      <w:r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之间的数据发送通过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位总线并行数据发出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，由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串行器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解析为差分信号，并通过驱动芯片提升长线传输的驱动能力；接受模块由均衡器接收传输过来的差分信号，发送</w:t>
      </w:r>
      <w:proofErr w:type="gramStart"/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至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解串器</w:t>
      </w:r>
      <w:proofErr w:type="gramEnd"/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恢复成并行数据，输入到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FPGA</w:t>
      </w:r>
      <w:r w:rsidR="00D52868" w:rsidRPr="00D52868">
        <w:rPr>
          <w:rFonts w:ascii="Times New Roman" w:eastAsia="宋体" w:hAnsi="Times New Roman" w:cs="Times New Roman" w:hint="eastAsia"/>
          <w:sz w:val="24"/>
          <w:szCs w:val="24"/>
        </w:rPr>
        <w:t>中进行处理</w:t>
      </w:r>
      <w:r w:rsidR="001B08E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6E5FC9" w:rsidRPr="006E5FC9" w:rsidRDefault="00435430" w:rsidP="00435430">
      <w:pPr>
        <w:keepNext/>
        <w:keepLines/>
        <w:spacing w:before="260" w:after="260" w:line="416" w:lineRule="auto"/>
        <w:outlineLvl w:val="2"/>
        <w:rPr>
          <w:rFonts w:ascii="Times New Roman" w:eastAsia="宋体" w:hAnsi="Times New Roman" w:cs="Times New Roman"/>
          <w:b/>
          <w:bCs/>
          <w:sz w:val="28"/>
          <w:szCs w:val="28"/>
        </w:rPr>
      </w:pPr>
      <w:bookmarkStart w:id="54" w:name="_Toc107115505"/>
      <w:bookmarkStart w:id="55" w:name="_Toc107390159"/>
      <w:bookmarkStart w:id="56" w:name="_Toc107390979"/>
      <w:bookmarkStart w:id="57" w:name="_Toc303693301"/>
      <w:bookmarkStart w:id="58" w:name="_Toc476665222"/>
      <w:bookmarkStart w:id="59" w:name="_Toc476665387"/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3.2</w:t>
      </w:r>
      <w:r w:rsidR="006E5FC9" w:rsidRPr="006E5FC9">
        <w:rPr>
          <w:rFonts w:ascii="Times New Roman" w:eastAsia="宋体" w:hAnsi="Times New Roman" w:cs="Times New Roman"/>
          <w:b/>
          <w:bCs/>
          <w:sz w:val="28"/>
          <w:szCs w:val="28"/>
        </w:rPr>
        <w:t>单元</w:t>
      </w:r>
      <w:bookmarkEnd w:id="54"/>
      <w:bookmarkEnd w:id="55"/>
      <w:bookmarkEnd w:id="56"/>
      <w:r w:rsidR="006E5FC9" w:rsidRPr="006E5FC9">
        <w:rPr>
          <w:rFonts w:ascii="Times New Roman" w:eastAsia="宋体" w:hAnsi="Times New Roman" w:cs="Times New Roman"/>
          <w:b/>
          <w:bCs/>
          <w:sz w:val="28"/>
          <w:szCs w:val="28"/>
        </w:rPr>
        <w:t>组成</w:t>
      </w:r>
      <w:bookmarkEnd w:id="57"/>
      <w:bookmarkEnd w:id="58"/>
      <w:bookmarkEnd w:id="59"/>
    </w:p>
    <w:p w:rsidR="006E5FC9" w:rsidRPr="006E5FC9" w:rsidRDefault="006E5FC9" w:rsidP="006E5F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E5FC9">
        <w:rPr>
          <w:rFonts w:ascii="Times New Roman" w:eastAsia="宋体" w:hAnsi="Times New Roman" w:cs="Times New Roman"/>
          <w:sz w:val="24"/>
          <w:szCs w:val="24"/>
        </w:rPr>
        <w:t>主板主要由</w:t>
      </w:r>
      <w:r w:rsidR="00A4588E">
        <w:rPr>
          <w:rFonts w:ascii="Times New Roman" w:eastAsia="宋体" w:hAnsi="Times New Roman" w:cs="Times New Roman" w:hint="eastAsia"/>
          <w:sz w:val="24"/>
          <w:szCs w:val="24"/>
        </w:rPr>
        <w:t>Smartfusion2 FPGA M2S050</w:t>
      </w:r>
      <w:r w:rsidR="00CF1930">
        <w:rPr>
          <w:rFonts w:ascii="Times New Roman" w:eastAsia="宋体" w:hAnsi="Times New Roman" w:cs="Times New Roman" w:hint="eastAsia"/>
          <w:sz w:val="24"/>
          <w:szCs w:val="24"/>
        </w:rPr>
        <w:t xml:space="preserve"> FCS325</w:t>
      </w:r>
      <w:r w:rsidR="009C420C">
        <w:rPr>
          <w:rFonts w:ascii="Times New Roman" w:eastAsia="宋体" w:hAnsi="Times New Roman" w:cs="Times New Roman"/>
          <w:sz w:val="24"/>
          <w:szCs w:val="24"/>
        </w:rPr>
        <w:t>及外围设备组成，外围设备包括</w:t>
      </w:r>
      <w:r w:rsidRPr="006E5FC9">
        <w:rPr>
          <w:rFonts w:ascii="Times New Roman" w:eastAsia="宋体" w:hAnsi="Times New Roman" w:cs="Times New Roman"/>
          <w:sz w:val="24"/>
          <w:szCs w:val="24"/>
        </w:rPr>
        <w:t>，</w:t>
      </w:r>
      <w:r w:rsidR="009C420C">
        <w:rPr>
          <w:rFonts w:ascii="Times New Roman" w:eastAsia="宋体" w:hAnsi="Times New Roman" w:cs="Times New Roman" w:hint="eastAsia"/>
          <w:sz w:val="24"/>
          <w:szCs w:val="24"/>
        </w:rPr>
        <w:t xml:space="preserve">SPI </w:t>
      </w:r>
      <w:r w:rsidRPr="006E5FC9">
        <w:rPr>
          <w:rFonts w:ascii="Times New Roman" w:eastAsia="宋体" w:hAnsi="Times New Roman" w:cs="Times New Roman"/>
          <w:sz w:val="24"/>
          <w:szCs w:val="24"/>
        </w:rPr>
        <w:t>FLASH</w:t>
      </w:r>
      <w:r w:rsidR="009C420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C420C">
        <w:rPr>
          <w:rFonts w:ascii="Times New Roman" w:eastAsia="宋体" w:hAnsi="Times New Roman" w:cs="Times New Roman" w:hint="eastAsia"/>
          <w:sz w:val="24"/>
          <w:szCs w:val="24"/>
        </w:rPr>
        <w:t>DDR</w:t>
      </w:r>
      <w:r w:rsidR="009C420C">
        <w:rPr>
          <w:rFonts w:ascii="Times New Roman" w:eastAsia="宋体" w:hAnsi="Times New Roman" w:cs="Times New Roman" w:hint="eastAsia"/>
          <w:sz w:val="24"/>
          <w:szCs w:val="24"/>
        </w:rPr>
        <w:t>，晶振，</w:t>
      </w:r>
      <w:r w:rsidR="009C420C">
        <w:rPr>
          <w:rFonts w:ascii="Times New Roman" w:eastAsia="宋体" w:hAnsi="Times New Roman" w:cs="Times New Roman" w:hint="eastAsia"/>
          <w:sz w:val="24"/>
          <w:szCs w:val="24"/>
        </w:rPr>
        <w:t>SP809</w:t>
      </w:r>
      <w:r w:rsidR="009C420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C420C">
        <w:rPr>
          <w:rFonts w:ascii="Times New Roman" w:eastAsia="宋体" w:hAnsi="Times New Roman" w:cs="Times New Roman" w:hint="eastAsia"/>
          <w:sz w:val="24"/>
          <w:szCs w:val="24"/>
        </w:rPr>
        <w:t>JTAG</w:t>
      </w:r>
      <w:r w:rsidR="009C420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E5FC9">
        <w:rPr>
          <w:rFonts w:ascii="Times New Roman" w:eastAsia="宋体" w:hAnsi="Times New Roman" w:cs="Times New Roman"/>
          <w:sz w:val="24"/>
          <w:szCs w:val="24"/>
        </w:rPr>
        <w:t>RS485</w:t>
      </w:r>
      <w:r w:rsidRPr="006E5FC9">
        <w:rPr>
          <w:rFonts w:ascii="Times New Roman" w:eastAsia="宋体" w:hAnsi="Times New Roman" w:cs="Times New Roman"/>
          <w:sz w:val="24"/>
          <w:szCs w:val="24"/>
        </w:rPr>
        <w:t>时钟接收芯片和电</w:t>
      </w:r>
      <w:r w:rsidRPr="006E5FC9">
        <w:rPr>
          <w:rFonts w:ascii="Times New Roman" w:eastAsia="宋体" w:hAnsi="Times New Roman" w:cs="Times New Roman"/>
          <w:sz w:val="24"/>
          <w:szCs w:val="24"/>
        </w:rPr>
        <w:lastRenderedPageBreak/>
        <w:t>源模块</w:t>
      </w:r>
      <w:r w:rsidR="009C420C">
        <w:rPr>
          <w:rFonts w:ascii="Times New Roman" w:eastAsia="宋体" w:hAnsi="Times New Roman" w:cs="Times New Roman" w:hint="eastAsia"/>
          <w:sz w:val="24"/>
          <w:szCs w:val="24"/>
        </w:rPr>
        <w:t>等</w:t>
      </w:r>
      <w:r w:rsidRPr="006E5FC9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6E5FC9" w:rsidRPr="006E5FC9" w:rsidRDefault="00435430" w:rsidP="00435430">
      <w:pPr>
        <w:keepNext/>
        <w:keepLines/>
        <w:spacing w:before="260" w:after="260" w:line="360" w:lineRule="auto"/>
        <w:outlineLvl w:val="2"/>
        <w:rPr>
          <w:rFonts w:ascii="Times New Roman" w:eastAsia="宋体" w:hAnsi="Times New Roman" w:cs="Times New Roman"/>
          <w:b/>
          <w:bCs/>
          <w:sz w:val="28"/>
          <w:szCs w:val="28"/>
        </w:rPr>
      </w:pPr>
      <w:bookmarkStart w:id="60" w:name="_Toc303693302"/>
      <w:bookmarkStart w:id="61" w:name="_Toc476665223"/>
      <w:bookmarkStart w:id="62" w:name="_Toc476665388"/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3.3</w:t>
      </w:r>
      <w:r w:rsidR="006E5FC9" w:rsidRPr="006E5FC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主处理器</w:t>
      </w:r>
      <w:r w:rsidR="006E5FC9" w:rsidRPr="006E5FC9">
        <w:rPr>
          <w:rFonts w:ascii="Times New Roman" w:eastAsia="宋体" w:hAnsi="Times New Roman" w:cs="Times New Roman"/>
          <w:b/>
          <w:bCs/>
          <w:sz w:val="28"/>
          <w:szCs w:val="28"/>
        </w:rPr>
        <w:t>描述</w:t>
      </w:r>
      <w:bookmarkEnd w:id="60"/>
      <w:bookmarkEnd w:id="61"/>
      <w:bookmarkEnd w:id="62"/>
    </w:p>
    <w:p w:rsidR="006E5FC9" w:rsidRPr="006E5FC9" w:rsidRDefault="006E5FC9" w:rsidP="006E5FC9">
      <w:pPr>
        <w:numPr>
          <w:ilvl w:val="0"/>
          <w:numId w:val="8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E5FC9">
        <w:rPr>
          <w:rFonts w:ascii="Times New Roman" w:eastAsia="宋体" w:hAnsi="Times New Roman" w:cs="Times New Roman"/>
          <w:sz w:val="24"/>
          <w:szCs w:val="24"/>
        </w:rPr>
        <w:t>处理器单元功能描述</w:t>
      </w:r>
    </w:p>
    <w:p w:rsidR="006E5FC9" w:rsidRDefault="006E5FC9" w:rsidP="0041331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E5FC9">
        <w:rPr>
          <w:rFonts w:ascii="Times New Roman" w:eastAsia="宋体" w:hAnsi="Times New Roman" w:cs="Times New Roman"/>
          <w:sz w:val="24"/>
          <w:szCs w:val="24"/>
        </w:rPr>
        <w:t>处理器单元包括</w:t>
      </w:r>
      <w:r w:rsidR="009962FE">
        <w:rPr>
          <w:rFonts w:ascii="Times New Roman" w:eastAsia="宋体" w:hAnsi="Times New Roman" w:cs="Times New Roman" w:hint="eastAsia"/>
          <w:sz w:val="24"/>
          <w:szCs w:val="24"/>
        </w:rPr>
        <w:t>Smartfusion2 FPGA M2S050</w:t>
      </w:r>
      <w:r w:rsidRPr="006E5FC9">
        <w:rPr>
          <w:rFonts w:ascii="Times New Roman" w:eastAsia="宋体" w:hAnsi="Times New Roman" w:cs="Times New Roman"/>
          <w:sz w:val="24"/>
          <w:szCs w:val="24"/>
        </w:rPr>
        <w:t>及其周边电路，其主要</w:t>
      </w:r>
      <w:r w:rsidRPr="006E5FC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6E5FC9">
        <w:rPr>
          <w:rFonts w:ascii="Times New Roman" w:eastAsia="宋体" w:hAnsi="Times New Roman" w:cs="Times New Roman"/>
          <w:sz w:val="24"/>
          <w:szCs w:val="24"/>
        </w:rPr>
        <w:t>功能是</w:t>
      </w:r>
      <w:r w:rsidRPr="006E5FC9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7B01CD">
        <w:rPr>
          <w:rFonts w:ascii="Times New Roman" w:eastAsia="宋体" w:hAnsi="Times New Roman" w:cs="Times New Roman" w:hint="eastAsia"/>
          <w:sz w:val="24"/>
          <w:szCs w:val="24"/>
        </w:rPr>
        <w:t>对前端采集数据进行接收、整理和上传</w:t>
      </w:r>
      <w:r w:rsidRPr="006E5FC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F2335" w:rsidRDefault="00413317" w:rsidP="00EF2335">
      <w:pPr>
        <w:keepNext/>
        <w:spacing w:line="360" w:lineRule="auto"/>
        <w:ind w:firstLineChars="200" w:firstLine="420"/>
      </w:pPr>
      <w:r w:rsidRPr="00413317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12C1502" wp14:editId="532EBCC6">
            <wp:extent cx="4777883" cy="320405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6370" cy="32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17" w:rsidRDefault="00EF2335" w:rsidP="00EF2335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图表6 单元结构图</w:t>
      </w:r>
    </w:p>
    <w:p w:rsidR="00EF2335" w:rsidRDefault="00413317" w:rsidP="00EF2335">
      <w:pPr>
        <w:keepNext/>
        <w:spacing w:line="360" w:lineRule="auto"/>
        <w:ind w:firstLineChars="200" w:firstLine="420"/>
        <w:jc w:val="left"/>
      </w:pPr>
      <w:r w:rsidRPr="00413317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69DD7D48" wp14:editId="711C3202">
            <wp:extent cx="4707320" cy="43525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7365" cy="435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17" w:rsidRPr="006E5FC9" w:rsidRDefault="00EF2335" w:rsidP="00EF2335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图表7 IO类型</w:t>
      </w:r>
    </w:p>
    <w:p w:rsidR="006E5FC9" w:rsidRPr="006E5FC9" w:rsidRDefault="006E5FC9" w:rsidP="006E5FC9">
      <w:pPr>
        <w:numPr>
          <w:ilvl w:val="0"/>
          <w:numId w:val="8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E5FC9">
        <w:rPr>
          <w:rFonts w:ascii="Times New Roman" w:eastAsia="宋体" w:hAnsi="Times New Roman" w:cs="Times New Roman"/>
          <w:sz w:val="24"/>
          <w:szCs w:val="24"/>
        </w:rPr>
        <w:t>处理器单元实现方式</w:t>
      </w:r>
    </w:p>
    <w:p w:rsidR="006E5FC9" w:rsidRPr="006E5FC9" w:rsidRDefault="006E5FC9" w:rsidP="006E5FC9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E5FC9">
        <w:rPr>
          <w:rFonts w:ascii="Times New Roman" w:eastAsia="宋体" w:hAnsi="Times New Roman" w:cs="Times New Roman"/>
          <w:sz w:val="24"/>
          <w:szCs w:val="24"/>
        </w:rPr>
        <w:t>处理器单元电压</w:t>
      </w:r>
    </w:p>
    <w:p w:rsidR="006E5FC9" w:rsidRPr="006E5FC9" w:rsidRDefault="00413317" w:rsidP="00413317">
      <w:pPr>
        <w:jc w:val="center"/>
        <w:rPr>
          <w:rFonts w:ascii="Times New Roman" w:eastAsia="宋体" w:hAnsi="Times New Roman" w:cs="Times New Roman"/>
          <w:szCs w:val="24"/>
        </w:rPr>
      </w:pPr>
      <w:r w:rsidRPr="00413317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215EE77B" wp14:editId="50E32E21">
            <wp:extent cx="4191512" cy="4758879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705" cy="475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C9" w:rsidRDefault="00413317" w:rsidP="00413317">
      <w:pPr>
        <w:jc w:val="center"/>
        <w:rPr>
          <w:rFonts w:ascii="Times New Roman" w:eastAsia="宋体" w:hAnsi="Times New Roman" w:cs="Times New Roman"/>
          <w:szCs w:val="24"/>
        </w:rPr>
      </w:pPr>
      <w:r w:rsidRPr="00413317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8EB07CE" wp14:editId="5B974180">
            <wp:extent cx="4228186" cy="235095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113" cy="235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317" w:rsidRDefault="00413317" w:rsidP="00413317">
      <w:pPr>
        <w:jc w:val="center"/>
        <w:rPr>
          <w:rFonts w:ascii="Times New Roman" w:eastAsia="宋体" w:hAnsi="Times New Roman" w:cs="Times New Roman"/>
          <w:szCs w:val="24"/>
        </w:rPr>
      </w:pPr>
      <w:r w:rsidRPr="00413317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335FC276" wp14:editId="7BB40361">
            <wp:extent cx="4294023" cy="2799438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4499" cy="27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17" w:rsidRPr="006E5FC9" w:rsidRDefault="00413317" w:rsidP="00413317">
      <w:pPr>
        <w:jc w:val="center"/>
        <w:rPr>
          <w:rFonts w:ascii="Times New Roman" w:eastAsia="宋体" w:hAnsi="Times New Roman" w:cs="Times New Roman"/>
          <w:szCs w:val="24"/>
        </w:rPr>
      </w:pPr>
      <w:r w:rsidRPr="00413317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536719C" wp14:editId="74B15957">
            <wp:extent cx="4498848" cy="508046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175" cy="508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C9" w:rsidRPr="006E5FC9" w:rsidRDefault="006E5FC9" w:rsidP="006E5FC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bookmarkStart w:id="63" w:name="_Toc303693747"/>
      <w:r w:rsidRPr="006E5FC9">
        <w:rPr>
          <w:rFonts w:ascii="宋体" w:eastAsia="宋体" w:hAnsi="宋体" w:cs="Arial"/>
          <w:szCs w:val="21"/>
        </w:rPr>
        <w:t xml:space="preserve">图表 </w:t>
      </w:r>
      <w:r w:rsidR="00EF2335">
        <w:rPr>
          <w:rFonts w:ascii="宋体" w:eastAsia="宋体" w:hAnsi="宋体" w:cs="Arial" w:hint="eastAsia"/>
          <w:szCs w:val="21"/>
        </w:rPr>
        <w:t>8</w:t>
      </w:r>
      <w:r w:rsidRPr="006E5FC9">
        <w:rPr>
          <w:rFonts w:ascii="宋体" w:eastAsia="宋体" w:hAnsi="宋体" w:cs="Arial"/>
          <w:szCs w:val="21"/>
        </w:rPr>
        <w:t xml:space="preserve"> 处理器电压分配</w:t>
      </w:r>
      <w:bookmarkEnd w:id="63"/>
    </w:p>
    <w:p w:rsidR="006E5FC9" w:rsidRDefault="00413317" w:rsidP="0041331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13317">
        <w:rPr>
          <w:rFonts w:ascii="Times New Roman" w:eastAsia="宋体" w:hAnsi="Times New Roman" w:cs="Times New Roman" w:hint="eastAsia"/>
          <w:sz w:val="24"/>
          <w:szCs w:val="24"/>
        </w:rPr>
        <w:lastRenderedPageBreak/>
        <w:t>电源上电没有严格的顺序要求，保证同时上电（预留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PG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控制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Enable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电阻）。当电源上电时，系统</w:t>
      </w:r>
      <w:proofErr w:type="spellStart"/>
      <w:r w:rsidRPr="00413317">
        <w:rPr>
          <w:rFonts w:ascii="Times New Roman" w:eastAsia="宋体" w:hAnsi="Times New Roman" w:cs="Times New Roman" w:hint="eastAsia"/>
          <w:sz w:val="24"/>
          <w:szCs w:val="24"/>
        </w:rPr>
        <w:t>Power_on</w:t>
      </w:r>
      <w:proofErr w:type="spellEnd"/>
      <w:r w:rsidRPr="00413317">
        <w:rPr>
          <w:rFonts w:ascii="Times New Roman" w:eastAsia="宋体" w:hAnsi="Times New Roman" w:cs="Times New Roman" w:hint="eastAsia"/>
          <w:sz w:val="24"/>
          <w:szCs w:val="24"/>
        </w:rPr>
        <w:t xml:space="preserve"> reset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有四种选择：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50us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1ms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10ms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100ms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。每种选择代表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VDD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413317">
        <w:rPr>
          <w:rFonts w:ascii="Times New Roman" w:eastAsia="宋体" w:hAnsi="Times New Roman" w:cs="Times New Roman" w:hint="eastAsia"/>
          <w:sz w:val="24"/>
          <w:szCs w:val="24"/>
        </w:rPr>
        <w:t>VPP</w:t>
      </w:r>
      <w:r>
        <w:rPr>
          <w:rFonts w:ascii="Times New Roman" w:eastAsia="宋体" w:hAnsi="Times New Roman" w:cs="Times New Roman" w:hint="eastAsia"/>
          <w:sz w:val="24"/>
          <w:szCs w:val="24"/>
        </w:rPr>
        <w:t>上电的最大上升时间</w:t>
      </w:r>
      <w:r w:rsidR="006E5FC9" w:rsidRPr="006E5FC9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13317" w:rsidRPr="00413317" w:rsidRDefault="00413317" w:rsidP="00413317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13317">
        <w:rPr>
          <w:rFonts w:ascii="Times New Roman" w:eastAsia="宋体" w:hAnsi="Times New Roman" w:cs="Times New Roman" w:hint="eastAsia"/>
          <w:sz w:val="24"/>
          <w:szCs w:val="24"/>
        </w:rPr>
        <w:t>Unused Bank Supplies</w:t>
      </w:r>
    </w:p>
    <w:p w:rsidR="00413317" w:rsidRDefault="00413317" w:rsidP="0041331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1F72AC" wp14:editId="07C893E1">
            <wp:extent cx="5629546" cy="3350361"/>
            <wp:effectExtent l="0" t="0" r="952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5863" cy="334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17" w:rsidRDefault="00413317" w:rsidP="0041331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13317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5A70C9F1" wp14:editId="340000F6">
            <wp:extent cx="5218981" cy="486473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07" cy="486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317" w:rsidRPr="006E5FC9" w:rsidRDefault="00413317" w:rsidP="0041331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13317">
        <w:rPr>
          <w:rFonts w:ascii="Times New Roman" w:eastAsia="宋体" w:hAnsi="Times New Roman" w:cs="Times New Roman"/>
          <w:szCs w:val="24"/>
        </w:rPr>
        <w:t>图表</w:t>
      </w:r>
      <w:r w:rsidRPr="00413317">
        <w:rPr>
          <w:rFonts w:ascii="Times New Roman" w:eastAsia="宋体" w:hAnsi="Times New Roman" w:cs="Times New Roman"/>
          <w:szCs w:val="24"/>
        </w:rPr>
        <w:t xml:space="preserve"> </w:t>
      </w:r>
      <w:r w:rsidR="00EF2335">
        <w:rPr>
          <w:rFonts w:ascii="Times New Roman" w:eastAsia="宋体" w:hAnsi="Times New Roman" w:cs="Times New Roman" w:hint="eastAsia"/>
          <w:szCs w:val="24"/>
        </w:rPr>
        <w:t>9</w:t>
      </w:r>
      <w:r w:rsidRPr="00413317">
        <w:rPr>
          <w:rFonts w:ascii="Times New Roman" w:eastAsia="宋体" w:hAnsi="Times New Roman" w:cs="Times New Roman"/>
          <w:szCs w:val="24"/>
        </w:rPr>
        <w:t xml:space="preserve"> </w:t>
      </w:r>
      <w:r w:rsidRPr="00413317">
        <w:rPr>
          <w:rFonts w:ascii="Times New Roman" w:eastAsia="宋体" w:hAnsi="Times New Roman" w:cs="Times New Roman" w:hint="eastAsia"/>
          <w:szCs w:val="24"/>
        </w:rPr>
        <w:t>Unused pin configurations</w:t>
      </w:r>
    </w:p>
    <w:p w:rsidR="0010710B" w:rsidRPr="0010710B" w:rsidRDefault="0010710B" w:rsidP="0010710B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10710B">
        <w:rPr>
          <w:rFonts w:ascii="Times New Roman" w:eastAsia="宋体" w:hAnsi="Times New Roman" w:cs="Times New Roman" w:hint="eastAsia"/>
          <w:sz w:val="24"/>
          <w:szCs w:val="24"/>
        </w:rPr>
        <w:t>处理器</w:t>
      </w:r>
      <w:r w:rsidRPr="0010710B">
        <w:rPr>
          <w:rFonts w:ascii="Times New Roman" w:eastAsia="宋体" w:hAnsi="Times New Roman" w:cs="Times New Roman"/>
          <w:sz w:val="24"/>
          <w:szCs w:val="24"/>
        </w:rPr>
        <w:t>时钟设计</w:t>
      </w:r>
    </w:p>
    <w:p w:rsidR="0010710B" w:rsidRPr="0010710B" w:rsidRDefault="0010710B" w:rsidP="001071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0710B"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外部</w:t>
      </w:r>
      <w:r w:rsidRPr="0010710B">
        <w:rPr>
          <w:rFonts w:ascii="Times New Roman" w:eastAsia="宋体" w:hAnsi="Times New Roman" w:cs="Times New Roman"/>
          <w:sz w:val="24"/>
          <w:szCs w:val="24"/>
        </w:rPr>
        <w:t>时钟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可以用</w:t>
      </w:r>
      <w:r w:rsidRPr="0010710B">
        <w:rPr>
          <w:rFonts w:ascii="Times New Roman" w:eastAsia="宋体" w:hAnsi="Times New Roman" w:cs="Times New Roman"/>
          <w:sz w:val="24"/>
          <w:szCs w:val="24"/>
        </w:rPr>
        <w:t>3.3V LVTTL</w:t>
      </w:r>
      <w:r w:rsidRPr="0010710B">
        <w:rPr>
          <w:rFonts w:ascii="Times New Roman" w:eastAsia="宋体" w:hAnsi="Times New Roman" w:cs="Times New Roman"/>
          <w:sz w:val="24"/>
          <w:szCs w:val="24"/>
        </w:rPr>
        <w:t>电平，频率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50</w:t>
      </w:r>
      <w:r w:rsidRPr="0010710B">
        <w:rPr>
          <w:rFonts w:ascii="Times New Roman" w:eastAsia="宋体" w:hAnsi="Times New Roman" w:cs="Times New Roman"/>
          <w:sz w:val="24"/>
          <w:szCs w:val="24"/>
        </w:rPr>
        <w:t>MHz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10710B">
        <w:rPr>
          <w:rFonts w:ascii="Times New Roman" w:eastAsia="宋体" w:hAnsi="Times New Roman" w:cs="Times New Roman"/>
          <w:sz w:val="24"/>
          <w:szCs w:val="24"/>
        </w:rPr>
        <w:t>精度要求为</w:t>
      </w:r>
      <w:r w:rsidRPr="0010710B">
        <w:rPr>
          <w:rFonts w:ascii="Times New Roman" w:eastAsia="宋体" w:hAnsi="Times New Roman" w:cs="Times New Roman"/>
          <w:sz w:val="24"/>
          <w:szCs w:val="24"/>
        </w:rPr>
        <w:t>+/- 50ppm</w:t>
      </w:r>
      <w:r w:rsidRPr="0010710B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0710B" w:rsidRPr="0010710B" w:rsidRDefault="0010710B" w:rsidP="0010710B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10710B">
        <w:rPr>
          <w:rFonts w:ascii="Times New Roman" w:eastAsia="宋体" w:hAnsi="Times New Roman" w:cs="Times New Roman" w:hint="eastAsia"/>
          <w:sz w:val="24"/>
          <w:szCs w:val="24"/>
        </w:rPr>
        <w:t>UART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接口设计</w:t>
      </w:r>
      <w:r w:rsidRPr="0010710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10710B" w:rsidRPr="0010710B" w:rsidRDefault="0010710B" w:rsidP="0010710B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10710B"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UART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端口，扩展一个通过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20Zif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插件引出一个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RS232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串口，用于调试。</w:t>
      </w:r>
    </w:p>
    <w:p w:rsidR="0010710B" w:rsidRPr="0010710B" w:rsidRDefault="0010710B" w:rsidP="0010710B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10710B">
        <w:rPr>
          <w:rFonts w:ascii="Times New Roman" w:eastAsia="宋体" w:hAnsi="Times New Roman" w:cs="Times New Roman" w:hint="eastAsia"/>
          <w:sz w:val="24"/>
          <w:szCs w:val="24"/>
        </w:rPr>
        <w:t>JTAG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接口设计</w:t>
      </w:r>
    </w:p>
    <w:p w:rsidR="006E5FC9" w:rsidRPr="006E5FC9" w:rsidRDefault="0010710B" w:rsidP="0010710B">
      <w:pPr>
        <w:spacing w:line="360" w:lineRule="auto"/>
        <w:ind w:right="600"/>
        <w:rPr>
          <w:rFonts w:ascii="Times New Roman" w:eastAsia="宋体" w:hAnsi="Times New Roman" w:cs="Times New Roman"/>
          <w:sz w:val="24"/>
          <w:szCs w:val="24"/>
        </w:rPr>
      </w:pPr>
      <w:r w:rsidRPr="0010710B"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JTAG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端口，通过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JTAGSEL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来选择连接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ARM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还是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FPGA,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扩展一个通过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20Zif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插件引出一个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JTAG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口，用于下载程序</w:t>
      </w:r>
      <w:r>
        <w:rPr>
          <w:rFonts w:ascii="Times New Roman" w:eastAsia="宋体" w:hAnsi="Times New Roman" w:cs="Times New Roman" w:hint="eastAsia"/>
          <w:sz w:val="24"/>
          <w:szCs w:val="24"/>
        </w:rPr>
        <w:t>和调试。</w:t>
      </w:r>
    </w:p>
    <w:p w:rsidR="006E5FC9" w:rsidRDefault="0010710B" w:rsidP="006E5FC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  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gramming mode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有三种：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IAP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ISP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Production Programming</w:t>
      </w:r>
    </w:p>
    <w:p w:rsidR="0010710B" w:rsidRDefault="0010710B" w:rsidP="006E5FC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710B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EF311A9" wp14:editId="4DF989E3">
            <wp:extent cx="5281575" cy="2318918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1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35" w:rsidRDefault="0010710B" w:rsidP="00EF2335">
      <w:pPr>
        <w:keepNext/>
        <w:spacing w:line="360" w:lineRule="auto"/>
        <w:jc w:val="center"/>
      </w:pPr>
      <w:r w:rsidRPr="0010710B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2C91CAE" wp14:editId="785DF41C">
            <wp:extent cx="5281575" cy="4323283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0B" w:rsidRPr="006E5FC9" w:rsidRDefault="00EF2335" w:rsidP="00EF2335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图表10 programming mode</w:t>
      </w:r>
    </w:p>
    <w:p w:rsidR="0010710B" w:rsidRPr="0010710B" w:rsidRDefault="0010710B" w:rsidP="0010710B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10710B">
        <w:rPr>
          <w:rFonts w:ascii="Times New Roman" w:eastAsia="宋体" w:hAnsi="Times New Roman" w:cs="Times New Roman" w:hint="eastAsia"/>
          <w:sz w:val="24"/>
          <w:szCs w:val="24"/>
        </w:rPr>
        <w:t>FPGA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接口分配</w:t>
      </w:r>
    </w:p>
    <w:p w:rsidR="0010710B" w:rsidRPr="0010710B" w:rsidRDefault="0010710B" w:rsidP="0010710B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10710B">
        <w:rPr>
          <w:rFonts w:ascii="Times New Roman" w:eastAsia="宋体" w:hAnsi="Times New Roman" w:cs="Times New Roman" w:hint="eastAsia"/>
          <w:sz w:val="24"/>
          <w:szCs w:val="24"/>
        </w:rPr>
        <w:t>SmartFusion2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M2S050 FCS325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IO</w:t>
      </w:r>
      <w:r w:rsidRPr="0010710B">
        <w:rPr>
          <w:rFonts w:ascii="Times New Roman" w:eastAsia="宋体" w:hAnsi="Times New Roman" w:cs="Times New Roman" w:hint="eastAsia"/>
          <w:sz w:val="24"/>
          <w:szCs w:val="24"/>
        </w:rPr>
        <w:t>资源如下表所示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10710B" w:rsidRPr="0010710B" w:rsidTr="00D30202">
        <w:tc>
          <w:tcPr>
            <w:tcW w:w="2130" w:type="dxa"/>
            <w:shd w:val="clear" w:color="auto" w:fill="auto"/>
          </w:tcPr>
          <w:p w:rsidR="0010710B" w:rsidRPr="0010710B" w:rsidRDefault="0010710B" w:rsidP="0010710B">
            <w:pPr>
              <w:rPr>
                <w:rFonts w:ascii="Times New Roman" w:eastAsia="宋体" w:hAnsi="Times New Roman" w:cs="Times New Roman"/>
                <w:szCs w:val="24"/>
              </w:rPr>
            </w:pPr>
            <w:r w:rsidRPr="0010710B">
              <w:rPr>
                <w:rFonts w:ascii="Times New Roman" w:eastAsia="宋体" w:hAnsi="Times New Roman" w:cs="Times New Roman" w:hint="eastAsia"/>
                <w:szCs w:val="24"/>
              </w:rPr>
              <w:t>IO</w:t>
            </w:r>
          </w:p>
        </w:tc>
        <w:tc>
          <w:tcPr>
            <w:tcW w:w="2130" w:type="dxa"/>
            <w:shd w:val="clear" w:color="auto" w:fill="auto"/>
          </w:tcPr>
          <w:p w:rsidR="0010710B" w:rsidRPr="0010710B" w:rsidRDefault="0010710B" w:rsidP="0010710B">
            <w:pPr>
              <w:rPr>
                <w:rFonts w:ascii="Times New Roman" w:eastAsia="宋体" w:hAnsi="Times New Roman" w:cs="Times New Roman"/>
                <w:szCs w:val="24"/>
              </w:rPr>
            </w:pPr>
            <w:r w:rsidRPr="0010710B">
              <w:rPr>
                <w:rFonts w:ascii="Times New Roman" w:eastAsia="宋体" w:hAnsi="Times New Roman" w:cs="Times New Roman" w:hint="eastAsia"/>
                <w:szCs w:val="24"/>
              </w:rPr>
              <w:t>MSIOD(2.5V MAX)</w:t>
            </w:r>
          </w:p>
        </w:tc>
        <w:tc>
          <w:tcPr>
            <w:tcW w:w="2131" w:type="dxa"/>
            <w:shd w:val="clear" w:color="auto" w:fill="auto"/>
          </w:tcPr>
          <w:p w:rsidR="0010710B" w:rsidRPr="0010710B" w:rsidRDefault="0010710B" w:rsidP="0010710B">
            <w:pPr>
              <w:rPr>
                <w:rFonts w:ascii="Times New Roman" w:eastAsia="宋体" w:hAnsi="Times New Roman" w:cs="Times New Roman"/>
                <w:szCs w:val="24"/>
              </w:rPr>
            </w:pPr>
            <w:r w:rsidRPr="0010710B">
              <w:rPr>
                <w:rFonts w:ascii="Times New Roman" w:eastAsia="宋体" w:hAnsi="Times New Roman" w:cs="Times New Roman" w:hint="eastAsia"/>
                <w:szCs w:val="24"/>
              </w:rPr>
              <w:t>MSIO(3.3V MAX)</w:t>
            </w:r>
          </w:p>
        </w:tc>
        <w:tc>
          <w:tcPr>
            <w:tcW w:w="2131" w:type="dxa"/>
            <w:shd w:val="clear" w:color="auto" w:fill="auto"/>
          </w:tcPr>
          <w:p w:rsidR="0010710B" w:rsidRPr="0010710B" w:rsidRDefault="0010710B" w:rsidP="0010710B">
            <w:pPr>
              <w:rPr>
                <w:rFonts w:ascii="Times New Roman" w:eastAsia="宋体" w:hAnsi="Times New Roman" w:cs="Times New Roman"/>
                <w:szCs w:val="24"/>
              </w:rPr>
            </w:pPr>
            <w:r w:rsidRPr="0010710B">
              <w:rPr>
                <w:rFonts w:ascii="Times New Roman" w:eastAsia="宋体" w:hAnsi="Times New Roman" w:cs="Times New Roman" w:hint="eastAsia"/>
                <w:szCs w:val="24"/>
              </w:rPr>
              <w:t>DDRIO(2.5V MAX)</w:t>
            </w:r>
          </w:p>
        </w:tc>
      </w:tr>
      <w:tr w:rsidR="0010710B" w:rsidRPr="0010710B" w:rsidTr="00D30202">
        <w:tc>
          <w:tcPr>
            <w:tcW w:w="2130" w:type="dxa"/>
            <w:shd w:val="clear" w:color="auto" w:fill="auto"/>
          </w:tcPr>
          <w:p w:rsidR="0010710B" w:rsidRPr="0010710B" w:rsidRDefault="0010710B" w:rsidP="0010710B">
            <w:pPr>
              <w:rPr>
                <w:rFonts w:ascii="Times New Roman" w:eastAsia="宋体" w:hAnsi="Times New Roman" w:cs="Times New Roman"/>
                <w:szCs w:val="24"/>
              </w:rPr>
            </w:pPr>
            <w:r w:rsidRPr="0010710B">
              <w:rPr>
                <w:rFonts w:ascii="Times New Roman" w:eastAsia="宋体" w:hAnsi="Times New Roman" w:cs="Times New Roman" w:hint="eastAsia"/>
                <w:szCs w:val="24"/>
              </w:rPr>
              <w:t>数量</w:t>
            </w:r>
          </w:p>
        </w:tc>
        <w:tc>
          <w:tcPr>
            <w:tcW w:w="2130" w:type="dxa"/>
            <w:shd w:val="clear" w:color="auto" w:fill="auto"/>
          </w:tcPr>
          <w:p w:rsidR="0010710B" w:rsidRPr="0010710B" w:rsidRDefault="0010710B" w:rsidP="0010710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22</w:t>
            </w:r>
          </w:p>
        </w:tc>
        <w:tc>
          <w:tcPr>
            <w:tcW w:w="2131" w:type="dxa"/>
            <w:shd w:val="clear" w:color="auto" w:fill="auto"/>
          </w:tcPr>
          <w:p w:rsidR="0010710B" w:rsidRPr="0010710B" w:rsidRDefault="0010710B" w:rsidP="0010710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90</w:t>
            </w:r>
          </w:p>
        </w:tc>
        <w:tc>
          <w:tcPr>
            <w:tcW w:w="2131" w:type="dxa"/>
            <w:shd w:val="clear" w:color="auto" w:fill="auto"/>
          </w:tcPr>
          <w:p w:rsidR="0010710B" w:rsidRPr="0010710B" w:rsidRDefault="0010710B" w:rsidP="0010710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88</w:t>
            </w:r>
          </w:p>
        </w:tc>
      </w:tr>
      <w:tr w:rsidR="0010710B" w:rsidRPr="0010710B" w:rsidTr="00D30202">
        <w:tc>
          <w:tcPr>
            <w:tcW w:w="2130" w:type="dxa"/>
            <w:shd w:val="clear" w:color="auto" w:fill="auto"/>
          </w:tcPr>
          <w:p w:rsidR="0010710B" w:rsidRPr="0010710B" w:rsidRDefault="0010710B" w:rsidP="0010710B">
            <w:pPr>
              <w:rPr>
                <w:rFonts w:ascii="Times New Roman" w:eastAsia="宋体" w:hAnsi="Times New Roman" w:cs="Times New Roman"/>
                <w:szCs w:val="24"/>
              </w:rPr>
            </w:pPr>
            <w:r w:rsidRPr="0010710B">
              <w:rPr>
                <w:rFonts w:ascii="Times New Roman" w:eastAsia="宋体" w:hAnsi="Times New Roman" w:cs="Times New Roman" w:hint="eastAsia"/>
                <w:szCs w:val="24"/>
              </w:rPr>
              <w:t>对应</w:t>
            </w:r>
            <w:r w:rsidRPr="0010710B">
              <w:rPr>
                <w:rFonts w:ascii="Times New Roman" w:eastAsia="宋体" w:hAnsi="Times New Roman" w:cs="Times New Roman" w:hint="eastAsia"/>
                <w:szCs w:val="24"/>
              </w:rPr>
              <w:t>BANK</w:t>
            </w:r>
          </w:p>
        </w:tc>
        <w:tc>
          <w:tcPr>
            <w:tcW w:w="2130" w:type="dxa"/>
            <w:shd w:val="clear" w:color="auto" w:fill="auto"/>
          </w:tcPr>
          <w:p w:rsidR="0010710B" w:rsidRPr="0010710B" w:rsidRDefault="0010710B" w:rsidP="0010710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BANK6&amp;BANK7</w:t>
            </w:r>
          </w:p>
        </w:tc>
        <w:tc>
          <w:tcPr>
            <w:tcW w:w="2131" w:type="dxa"/>
            <w:shd w:val="clear" w:color="auto" w:fill="auto"/>
          </w:tcPr>
          <w:p w:rsidR="0010710B" w:rsidRPr="0010710B" w:rsidRDefault="0010710B" w:rsidP="0010710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BANK1,2,3,8</w:t>
            </w:r>
          </w:p>
        </w:tc>
        <w:tc>
          <w:tcPr>
            <w:tcW w:w="2131" w:type="dxa"/>
            <w:shd w:val="clear" w:color="auto" w:fill="auto"/>
          </w:tcPr>
          <w:p w:rsidR="0010710B" w:rsidRPr="0010710B" w:rsidRDefault="0010710B" w:rsidP="00EF2335">
            <w:pPr>
              <w:keepNext/>
              <w:rPr>
                <w:rFonts w:ascii="Times New Roman" w:eastAsia="宋体" w:hAnsi="Times New Roman" w:cs="Times New Roman"/>
                <w:szCs w:val="24"/>
              </w:rPr>
            </w:pPr>
            <w:r w:rsidRPr="0010710B">
              <w:rPr>
                <w:rFonts w:ascii="Times New Roman" w:eastAsia="宋体" w:hAnsi="Times New Roman" w:cs="Times New Roman" w:hint="eastAsia"/>
                <w:szCs w:val="24"/>
              </w:rPr>
              <w:t>BANK0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，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5</w:t>
            </w:r>
          </w:p>
        </w:tc>
      </w:tr>
    </w:tbl>
    <w:p w:rsidR="00747F55" w:rsidRDefault="00EF2335" w:rsidP="00EF2335">
      <w:pPr>
        <w:pStyle w:val="a9"/>
      </w:pPr>
      <w:r>
        <w:rPr>
          <w:rFonts w:hint="eastAsia"/>
        </w:rPr>
        <w:t>图表11 IO资源</w:t>
      </w:r>
    </w:p>
    <w:p w:rsidR="00E94E03" w:rsidRPr="00E94E03" w:rsidRDefault="00E94E03" w:rsidP="00E94E0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94E03">
        <w:rPr>
          <w:rFonts w:ascii="Times New Roman" w:eastAsia="宋体" w:hAnsi="Times New Roman" w:cs="Times New Roman" w:hint="eastAsia"/>
          <w:sz w:val="24"/>
          <w:szCs w:val="24"/>
        </w:rPr>
        <w:lastRenderedPageBreak/>
        <w:t>FPGA</w:t>
      </w:r>
      <w:r w:rsidRPr="00E94E03">
        <w:rPr>
          <w:rFonts w:ascii="Times New Roman" w:eastAsia="宋体" w:hAnsi="Times New Roman" w:cs="Times New Roman" w:hint="eastAsia"/>
          <w:sz w:val="24"/>
          <w:szCs w:val="24"/>
        </w:rPr>
        <w:t>总共需要拉出的</w:t>
      </w:r>
      <w:r w:rsidRPr="00E94E03">
        <w:rPr>
          <w:rFonts w:ascii="Times New Roman" w:eastAsia="宋体" w:hAnsi="Times New Roman" w:cs="Times New Roman" w:hint="eastAsia"/>
          <w:sz w:val="24"/>
          <w:szCs w:val="24"/>
        </w:rPr>
        <w:t>IO</w:t>
      </w:r>
      <w:r w:rsidRPr="00E94E03">
        <w:rPr>
          <w:rFonts w:ascii="Times New Roman" w:eastAsia="宋体" w:hAnsi="Times New Roman" w:cs="Times New Roman" w:hint="eastAsia"/>
          <w:sz w:val="24"/>
          <w:szCs w:val="24"/>
        </w:rPr>
        <w:t>口线，目前需要</w:t>
      </w:r>
      <w:r w:rsidRPr="00E94E03">
        <w:rPr>
          <w:rFonts w:ascii="Times New Roman" w:eastAsia="宋体" w:hAnsi="Times New Roman" w:cs="Times New Roman" w:hint="eastAsia"/>
          <w:sz w:val="24"/>
          <w:szCs w:val="24"/>
        </w:rPr>
        <w:t>**</w:t>
      </w:r>
      <w:r w:rsidRPr="00E94E03">
        <w:rPr>
          <w:rFonts w:ascii="Times New Roman" w:eastAsia="宋体" w:hAnsi="Times New Roman" w:cs="Times New Roman" w:hint="eastAsia"/>
          <w:sz w:val="24"/>
          <w:szCs w:val="24"/>
        </w:rPr>
        <w:t>根。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1603"/>
        <w:gridCol w:w="4160"/>
      </w:tblGrid>
      <w:tr w:rsidR="00E94E03" w:rsidRPr="00E94E03" w:rsidTr="00D30202">
        <w:tc>
          <w:tcPr>
            <w:tcW w:w="1621" w:type="pct"/>
            <w:shd w:val="clear" w:color="auto" w:fill="auto"/>
          </w:tcPr>
          <w:p w:rsidR="00E94E03" w:rsidRPr="00E94E03" w:rsidRDefault="00E94E03" w:rsidP="00E94E03">
            <w:pPr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MISO3.3V</w:t>
            </w:r>
          </w:p>
        </w:tc>
        <w:tc>
          <w:tcPr>
            <w:tcW w:w="940" w:type="pct"/>
            <w:shd w:val="clear" w:color="auto" w:fill="auto"/>
          </w:tcPr>
          <w:p w:rsidR="00E94E03" w:rsidRPr="00E94E03" w:rsidRDefault="00E94E03" w:rsidP="00E94E03">
            <w:pPr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输入输出</w:t>
            </w:r>
          </w:p>
        </w:tc>
        <w:tc>
          <w:tcPr>
            <w:tcW w:w="2439" w:type="pct"/>
            <w:shd w:val="clear" w:color="auto" w:fill="auto"/>
          </w:tcPr>
          <w:p w:rsidR="00E94E03" w:rsidRPr="00E94E03" w:rsidRDefault="00E94E03" w:rsidP="00E94E03">
            <w:pPr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作用</w:t>
            </w:r>
          </w:p>
        </w:tc>
      </w:tr>
      <w:tr w:rsidR="004234F2" w:rsidRPr="00E94E03" w:rsidTr="00D30202"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b/>
                <w:szCs w:val="21"/>
                <w:highlight w:val="yellow"/>
              </w:rPr>
            </w:pPr>
            <w:r w:rsidRPr="00E94E03">
              <w:rPr>
                <w:rFonts w:ascii="Times New Roman" w:eastAsia="宋体" w:hAnsi="Times New Roman" w:cs="Times New Roman" w:hint="eastAsia"/>
                <w:b/>
                <w:szCs w:val="21"/>
              </w:rPr>
              <w:t>485</w:t>
            </w:r>
            <w:r w:rsidRPr="00E94E03">
              <w:rPr>
                <w:rFonts w:ascii="Times New Roman" w:eastAsia="宋体" w:hAnsi="Times New Roman" w:cs="Times New Roman" w:hint="eastAsia"/>
                <w:b/>
                <w:szCs w:val="21"/>
              </w:rPr>
              <w:t>时钟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</w:p>
        </w:tc>
      </w:tr>
      <w:tr w:rsidR="004234F2" w:rsidRPr="00E94E03" w:rsidTr="00D30202"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MCLKOUT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output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485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时钟输出</w:t>
            </w:r>
          </w:p>
        </w:tc>
      </w:tr>
      <w:tr w:rsidR="004234F2" w:rsidRPr="00E94E03" w:rsidTr="00D30202"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TX_EN_485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output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485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使能</w:t>
            </w:r>
          </w:p>
        </w:tc>
      </w:tr>
      <w:tr w:rsidR="004234F2" w:rsidRPr="00E94E03" w:rsidTr="00D30202">
        <w:trPr>
          <w:trHeight w:val="64"/>
        </w:trPr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1.536MHz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I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nput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时钟输入</w:t>
            </w:r>
          </w:p>
        </w:tc>
      </w:tr>
      <w:tr w:rsidR="004234F2" w:rsidRPr="00E94E03" w:rsidTr="00D30202"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4234F2">
              <w:rPr>
                <w:rFonts w:ascii="Times New Roman" w:eastAsia="宋体" w:hAnsi="Times New Roman" w:cs="Times New Roman" w:hint="eastAsia"/>
                <w:b/>
                <w:szCs w:val="21"/>
              </w:rPr>
              <w:t>前端模块上传数据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4234F2" w:rsidRPr="00E94E03" w:rsidTr="00D30202"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  <w:highlight w:val="yellow"/>
              </w:rPr>
            </w:pPr>
            <w:r w:rsidRPr="004234F2">
              <w:rPr>
                <w:rFonts w:ascii="Times New Roman" w:eastAsia="宋体" w:hAnsi="Times New Roman" w:cs="Times New Roman" w:hint="eastAsia"/>
                <w:szCs w:val="21"/>
              </w:rPr>
              <w:t>485_ctrl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4234F2">
              <w:rPr>
                <w:rFonts w:ascii="Times New Roman" w:eastAsia="宋体" w:hAnsi="Times New Roman" w:cs="Times New Roman" w:hint="eastAsia"/>
                <w:szCs w:val="21"/>
              </w:rPr>
              <w:t>output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4234F2">
              <w:rPr>
                <w:rFonts w:ascii="Times New Roman" w:eastAsia="宋体" w:hAnsi="Times New Roman" w:cs="Times New Roman" w:hint="eastAsia"/>
                <w:szCs w:val="21"/>
              </w:rPr>
              <w:t>485</w:t>
            </w:r>
            <w:r w:rsidRPr="004234F2">
              <w:rPr>
                <w:rFonts w:ascii="Times New Roman" w:eastAsia="宋体" w:hAnsi="Times New Roman" w:cs="Times New Roman" w:hint="eastAsia"/>
                <w:szCs w:val="21"/>
              </w:rPr>
              <w:t>收使能控制</w:t>
            </w:r>
          </w:p>
        </w:tc>
      </w:tr>
      <w:tr w:rsidR="004234F2" w:rsidRPr="00E94E03" w:rsidTr="00D30202"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sdata</w:t>
            </w:r>
            <w:proofErr w:type="spellEnd"/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input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前端模块上传数据</w:t>
            </w:r>
          </w:p>
        </w:tc>
      </w:tr>
      <w:tr w:rsidR="004234F2" w:rsidRPr="00E94E03" w:rsidTr="00D30202"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FF727F">
              <w:rPr>
                <w:rFonts w:ascii="Times New Roman" w:eastAsia="宋体" w:hAnsi="Times New Roman" w:cs="Times New Roman" w:hint="eastAsia"/>
                <w:b/>
                <w:szCs w:val="21"/>
              </w:rPr>
              <w:t>串行器</w:t>
            </w:r>
            <w:r w:rsidR="00FF727F">
              <w:rPr>
                <w:rFonts w:ascii="Times New Roman" w:eastAsia="宋体" w:hAnsi="Times New Roman" w:cs="Times New Roman" w:hint="eastAsia"/>
                <w:b/>
                <w:szCs w:val="21"/>
              </w:rPr>
              <w:t>*2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4234F2" w:rsidRPr="00E94E03" w:rsidTr="00D30202"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D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out</w:t>
            </w:r>
            <w:proofErr w:type="spellEnd"/>
            <w:r w:rsidRPr="00E94E03">
              <w:rPr>
                <w:rFonts w:ascii="Times New Roman" w:eastAsia="宋体" w:hAnsi="Times New Roman" w:cs="Times New Roman"/>
                <w:szCs w:val="21"/>
              </w:rPr>
              <w:t>[0:9]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SCAN921025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H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串行器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并行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数据输入</w:t>
            </w:r>
          </w:p>
        </w:tc>
      </w:tr>
      <w:tr w:rsidR="004234F2" w:rsidRPr="00E94E03" w:rsidTr="00D30202"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TCLK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R/FN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SCAN921025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H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串行器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时钟上升沿、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下降</w:t>
            </w:r>
            <w:proofErr w:type="gramStart"/>
            <w:r w:rsidRPr="00E94E03">
              <w:rPr>
                <w:rFonts w:ascii="Times New Roman" w:eastAsia="宋体" w:hAnsi="Times New Roman" w:cs="Times New Roman"/>
                <w:szCs w:val="21"/>
              </w:rPr>
              <w:t>沿选择</w:t>
            </w:r>
            <w:proofErr w:type="gramEnd"/>
          </w:p>
        </w:tc>
      </w:tr>
      <w:tr w:rsidR="004234F2" w:rsidRPr="00E94E03" w:rsidTr="00D30202"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TCLK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SCAN921025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H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串行器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时钟输入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选择（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决定传输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速率）</w:t>
            </w:r>
          </w:p>
        </w:tc>
      </w:tr>
      <w:tr w:rsidR="004234F2" w:rsidRPr="00E94E03" w:rsidTr="00D30202">
        <w:tc>
          <w:tcPr>
            <w:tcW w:w="1621" w:type="pct"/>
            <w:shd w:val="clear" w:color="auto" w:fill="auto"/>
            <w:vAlign w:val="center"/>
          </w:tcPr>
          <w:p w:rsidR="004234F2" w:rsidRPr="00E94E03" w:rsidRDefault="004234F2" w:rsidP="004234F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SYNC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4234F2" w:rsidRPr="00E94E03" w:rsidRDefault="004234F2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SCAN921025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H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串行器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同步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信号</w:t>
            </w: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b/>
                <w:szCs w:val="21"/>
              </w:rPr>
            </w:pPr>
            <w:proofErr w:type="gramStart"/>
            <w:r w:rsidRPr="00FF727F">
              <w:rPr>
                <w:rFonts w:ascii="Times New Roman" w:eastAsia="宋体" w:hAnsi="Times New Roman" w:cs="Times New Roman" w:hint="eastAsia"/>
                <w:b/>
                <w:szCs w:val="21"/>
              </w:rPr>
              <w:t>解串器</w:t>
            </w:r>
            <w:proofErr w:type="gramEnd"/>
            <w:r w:rsidRPr="00FF727F">
              <w:rPr>
                <w:rFonts w:ascii="Times New Roman" w:eastAsia="宋体" w:hAnsi="Times New Roman" w:cs="Times New Roman" w:hint="eastAsia"/>
                <w:b/>
                <w:szCs w:val="21"/>
              </w:rPr>
              <w:t>*2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FF727F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Din[0:9]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D3020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>I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D3020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E94E03">
              <w:rPr>
                <w:rFonts w:ascii="Times New Roman" w:eastAsia="宋体" w:hAnsi="Times New Roman" w:cs="Times New Roman"/>
                <w:szCs w:val="24"/>
              </w:rPr>
              <w:t>SCAN921226H</w:t>
            </w:r>
            <w:proofErr w:type="gramStart"/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>解串</w:t>
            </w:r>
            <w:r w:rsidRPr="00E94E03">
              <w:rPr>
                <w:rFonts w:ascii="Times New Roman" w:eastAsia="宋体" w:hAnsi="Times New Roman" w:cs="Times New Roman"/>
                <w:szCs w:val="24"/>
              </w:rPr>
              <w:t>器</w:t>
            </w:r>
            <w:proofErr w:type="gramEnd"/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>并行</w:t>
            </w:r>
            <w:r w:rsidRPr="00E94E03">
              <w:rPr>
                <w:rFonts w:ascii="Times New Roman" w:eastAsia="宋体" w:hAnsi="Times New Roman" w:cs="Times New Roman"/>
                <w:szCs w:val="24"/>
              </w:rPr>
              <w:t>数据输出</w:t>
            </w: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FF727F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RCLK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D3020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>I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D3020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E94E03">
              <w:rPr>
                <w:rFonts w:ascii="Times New Roman" w:eastAsia="宋体" w:hAnsi="Times New Roman" w:cs="Times New Roman"/>
                <w:szCs w:val="24"/>
              </w:rPr>
              <w:t>SCAN921226H</w:t>
            </w:r>
            <w:proofErr w:type="gramStart"/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>解串</w:t>
            </w:r>
            <w:r w:rsidRPr="00E94E03">
              <w:rPr>
                <w:rFonts w:ascii="Times New Roman" w:eastAsia="宋体" w:hAnsi="Times New Roman" w:cs="Times New Roman"/>
                <w:szCs w:val="24"/>
              </w:rPr>
              <w:t>器</w:t>
            </w:r>
            <w:proofErr w:type="gramEnd"/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>利用参考</w:t>
            </w:r>
            <w:r w:rsidRPr="00E94E03">
              <w:rPr>
                <w:rFonts w:ascii="Times New Roman" w:eastAsia="宋体" w:hAnsi="Times New Roman" w:cs="Times New Roman"/>
                <w:szCs w:val="24"/>
              </w:rPr>
              <w:t>时钟恢复出的时钟</w:t>
            </w: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FF727F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R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CLK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R/FN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O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4"/>
              </w:rPr>
              <w:t>SCAN921226H</w:t>
            </w:r>
            <w:proofErr w:type="gramStart"/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>解串</w:t>
            </w:r>
            <w:r w:rsidRPr="00E94E03">
              <w:rPr>
                <w:rFonts w:ascii="Times New Roman" w:eastAsia="宋体" w:hAnsi="Times New Roman" w:cs="Times New Roman"/>
                <w:szCs w:val="24"/>
              </w:rPr>
              <w:t>器</w:t>
            </w:r>
            <w:proofErr w:type="gramEnd"/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时钟上升沿、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下降</w:t>
            </w:r>
            <w:proofErr w:type="gramStart"/>
            <w:r w:rsidRPr="00E94E03">
              <w:rPr>
                <w:rFonts w:ascii="Times New Roman" w:eastAsia="宋体" w:hAnsi="Times New Roman" w:cs="Times New Roman"/>
                <w:szCs w:val="21"/>
              </w:rPr>
              <w:t>沿选择</w:t>
            </w:r>
            <w:proofErr w:type="gramEnd"/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FF727F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LOCK_N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4"/>
              </w:rPr>
              <w:t>SCAN921226H</w:t>
            </w:r>
            <w:proofErr w:type="gramStart"/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>解串</w:t>
            </w:r>
            <w:r w:rsidRPr="00E94E03">
              <w:rPr>
                <w:rFonts w:ascii="Times New Roman" w:eastAsia="宋体" w:hAnsi="Times New Roman" w:cs="Times New Roman"/>
                <w:szCs w:val="24"/>
              </w:rPr>
              <w:t>器</w:t>
            </w:r>
            <w:proofErr w:type="gramEnd"/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从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数据恢复出时钟给予锁定信号</w:t>
            </w: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FF727F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1"/>
              </w:rPr>
              <w:t>REFCLK</w:t>
            </w: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O</w:t>
            </w: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D30202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  <w:r w:rsidRPr="00E94E03">
              <w:rPr>
                <w:rFonts w:ascii="Times New Roman" w:eastAsia="宋体" w:hAnsi="Times New Roman" w:cs="Times New Roman"/>
                <w:szCs w:val="24"/>
              </w:rPr>
              <w:t>SCAN921226H</w:t>
            </w:r>
            <w:proofErr w:type="gramStart"/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>解串</w:t>
            </w:r>
            <w:r w:rsidRPr="00E94E03">
              <w:rPr>
                <w:rFonts w:ascii="Times New Roman" w:eastAsia="宋体" w:hAnsi="Times New Roman" w:cs="Times New Roman"/>
                <w:szCs w:val="24"/>
              </w:rPr>
              <w:t>器</w:t>
            </w:r>
            <w:proofErr w:type="gramEnd"/>
            <w:r w:rsidRPr="00E94E03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Pr="00E94E03">
              <w:rPr>
                <w:rFonts w:ascii="Times New Roman" w:eastAsia="宋体" w:hAnsi="Times New Roman" w:cs="Times New Roman" w:hint="eastAsia"/>
                <w:szCs w:val="21"/>
              </w:rPr>
              <w:t>提供</w:t>
            </w:r>
            <w:r w:rsidRPr="00E94E03">
              <w:rPr>
                <w:rFonts w:ascii="Times New Roman" w:eastAsia="宋体" w:hAnsi="Times New Roman" w:cs="Times New Roman"/>
                <w:szCs w:val="21"/>
              </w:rPr>
              <w:t>参考时钟</w:t>
            </w: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F727F" w:rsidRPr="00E94E03" w:rsidTr="00D30202">
        <w:tc>
          <w:tcPr>
            <w:tcW w:w="1621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940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39" w:type="pct"/>
            <w:shd w:val="clear" w:color="auto" w:fill="auto"/>
            <w:vAlign w:val="center"/>
          </w:tcPr>
          <w:p w:rsidR="00FF727F" w:rsidRPr="00E94E03" w:rsidRDefault="00FF727F" w:rsidP="00E94E03">
            <w:pPr>
              <w:snapToGrid w:val="0"/>
              <w:spacing w:beforeLines="50" w:before="156" w:afterLines="50" w:after="156"/>
              <w:contextualSpacing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</w:tbl>
    <w:p w:rsidR="00E94E03" w:rsidRPr="00E94E03" w:rsidRDefault="00E94E03" w:rsidP="00E94E03">
      <w:pPr>
        <w:jc w:val="center"/>
        <w:rPr>
          <w:rFonts w:ascii="Times New Roman" w:eastAsia="宋体" w:hAnsi="Times New Roman" w:cs="Times New Roman"/>
          <w:szCs w:val="21"/>
        </w:rPr>
      </w:pPr>
      <w:bookmarkStart w:id="64" w:name="_Toc303693750"/>
      <w:r w:rsidRPr="00E94E03">
        <w:rPr>
          <w:rFonts w:ascii="Times New Roman" w:eastAsia="宋体" w:hAnsi="Times New Roman" w:cs="Times New Roman"/>
          <w:szCs w:val="21"/>
        </w:rPr>
        <w:t>图表</w:t>
      </w:r>
      <w:r w:rsidRPr="00E94E03">
        <w:rPr>
          <w:rFonts w:ascii="Times New Roman" w:eastAsia="宋体" w:hAnsi="Times New Roman" w:cs="Times New Roman"/>
          <w:szCs w:val="21"/>
        </w:rPr>
        <w:t xml:space="preserve"> </w:t>
      </w:r>
      <w:r w:rsidR="00FF727F">
        <w:rPr>
          <w:rFonts w:ascii="Times New Roman" w:eastAsia="宋体" w:hAnsi="Times New Roman" w:cs="Times New Roman" w:hint="eastAsia"/>
          <w:szCs w:val="21"/>
        </w:rPr>
        <w:t>12</w:t>
      </w:r>
      <w:r w:rsidRPr="00E94E03">
        <w:rPr>
          <w:rFonts w:ascii="Times New Roman" w:eastAsia="宋体" w:hAnsi="Times New Roman" w:cs="Times New Roman"/>
          <w:szCs w:val="21"/>
        </w:rPr>
        <w:t xml:space="preserve"> GPIO</w:t>
      </w:r>
      <w:r w:rsidRPr="00E94E03">
        <w:rPr>
          <w:rFonts w:ascii="Times New Roman" w:eastAsia="宋体" w:hAnsi="Times New Roman" w:cs="Times New Roman"/>
          <w:szCs w:val="21"/>
        </w:rPr>
        <w:t>分配表</w:t>
      </w:r>
      <w:bookmarkEnd w:id="64"/>
    </w:p>
    <w:p w:rsidR="00E94E03" w:rsidRPr="00E94E03" w:rsidRDefault="00E94E03" w:rsidP="00E94E03"/>
    <w:p w:rsidR="00EF2335" w:rsidRPr="00EF2335" w:rsidRDefault="00EF2335" w:rsidP="00EF2335"/>
    <w:p w:rsidR="00747F55" w:rsidRPr="00747F55" w:rsidRDefault="00747F55" w:rsidP="00747F55">
      <w:pPr>
        <w:pStyle w:val="ac"/>
        <w:numPr>
          <w:ilvl w:val="0"/>
          <w:numId w:val="8"/>
        </w:numPr>
        <w:ind w:firstLineChars="0"/>
        <w:jc w:val="left"/>
        <w:rPr>
          <w:sz w:val="24"/>
        </w:rPr>
      </w:pPr>
      <w:r w:rsidRPr="00747F55">
        <w:rPr>
          <w:rFonts w:hint="eastAsia"/>
          <w:sz w:val="24"/>
        </w:rPr>
        <w:t>周边电路设计</w:t>
      </w:r>
    </w:p>
    <w:p w:rsidR="00747F55" w:rsidRPr="00747F55" w:rsidRDefault="00747F55" w:rsidP="00747F55">
      <w:pPr>
        <w:jc w:val="left"/>
        <w:rPr>
          <w:rFonts w:ascii="Times New Roman" w:eastAsia="宋体" w:hAnsi="Times New Roman" w:cs="Times New Roman"/>
          <w:szCs w:val="24"/>
        </w:rPr>
      </w:pPr>
      <w:r w:rsidRPr="00747F55">
        <w:rPr>
          <w:rFonts w:ascii="Times New Roman" w:eastAsia="宋体" w:hAnsi="Times New Roman" w:cs="Times New Roman" w:hint="eastAsia"/>
          <w:szCs w:val="24"/>
        </w:rPr>
        <w:tab/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FPGA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GPIO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口拓展方案电路结构图如下图所示</w:t>
      </w:r>
      <w:r w:rsidRPr="00747F55">
        <w:rPr>
          <w:rFonts w:ascii="Times New Roman" w:eastAsia="宋体" w:hAnsi="Times New Roman" w:cs="Times New Roman" w:hint="eastAsia"/>
          <w:szCs w:val="24"/>
        </w:rPr>
        <w:t>：</w:t>
      </w:r>
    </w:p>
    <w:p w:rsidR="00EF2335" w:rsidRDefault="00EF2335" w:rsidP="00EF2335">
      <w:pPr>
        <w:keepNext/>
        <w:jc w:val="center"/>
      </w:pPr>
      <w:r w:rsidRPr="00747F55">
        <w:rPr>
          <w:rFonts w:ascii="Times New Roman" w:eastAsia="宋体" w:hAnsi="Times New Roman" w:cs="Times New Roman"/>
          <w:szCs w:val="24"/>
        </w:rPr>
        <w:object w:dxaOrig="16161" w:dyaOrig="4577">
          <v:shape id="_x0000_i1027" type="#_x0000_t75" style="width:429.3pt;height:121.6pt" o:ole="">
            <v:imagedata r:id="rId26" o:title=""/>
          </v:shape>
          <o:OLEObject Type="Embed" ProgID="Visio.Drawing.11" ShapeID="_x0000_i1027" DrawAspect="Content" ObjectID="_1570430643" r:id="rId27"/>
        </w:object>
      </w:r>
    </w:p>
    <w:p w:rsidR="00747F55" w:rsidRPr="00747F55" w:rsidRDefault="00EF2335" w:rsidP="00EF2335">
      <w:pPr>
        <w:pStyle w:val="a9"/>
        <w:rPr>
          <w:rFonts w:ascii="Times New Roman" w:hAnsi="Times New Roman" w:cs="Times New Roman"/>
          <w:szCs w:val="24"/>
        </w:rPr>
      </w:pPr>
      <w:r>
        <w:rPr>
          <w:rFonts w:hint="eastAsia"/>
        </w:rPr>
        <w:t>图表13 串行器与</w:t>
      </w:r>
      <w:proofErr w:type="gramStart"/>
      <w:r>
        <w:rPr>
          <w:rFonts w:hint="eastAsia"/>
        </w:rPr>
        <w:t>解串器</w:t>
      </w:r>
      <w:proofErr w:type="gramEnd"/>
      <w:r>
        <w:rPr>
          <w:rFonts w:hint="eastAsia"/>
        </w:rPr>
        <w:t>方案</w:t>
      </w:r>
    </w:p>
    <w:p w:rsidR="00747F55" w:rsidRDefault="00747F55" w:rsidP="00747F55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47F55">
        <w:rPr>
          <w:rFonts w:ascii="Times New Roman" w:eastAsia="宋体" w:hAnsi="Times New Roman" w:cs="Times New Roman" w:hint="eastAsia"/>
          <w:szCs w:val="24"/>
        </w:rPr>
        <w:tab/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由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FPGA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GPIO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口各外接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片串行器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DS92LV1021A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片</w:t>
      </w:r>
      <w:proofErr w:type="gramStart"/>
      <w:r w:rsidRPr="00747F55">
        <w:rPr>
          <w:rFonts w:ascii="Times New Roman" w:eastAsia="宋体" w:hAnsi="Times New Roman" w:cs="Times New Roman" w:hint="eastAsia"/>
          <w:sz w:val="24"/>
          <w:szCs w:val="24"/>
        </w:rPr>
        <w:t>解串器</w:t>
      </w:r>
      <w:proofErr w:type="gramEnd"/>
      <w:r w:rsidRPr="00747F55">
        <w:rPr>
          <w:rFonts w:ascii="Times New Roman" w:eastAsia="宋体" w:hAnsi="Times New Roman" w:cs="Times New Roman" w:hint="eastAsia"/>
          <w:sz w:val="24"/>
          <w:szCs w:val="24"/>
        </w:rPr>
        <w:t>DS92LV1212A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，其均支持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10bit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并行数据与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FPGA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进行交互。串行器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DS92LV1021A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将并行数据转成差分串行数据，并通过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CLC001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芯片进行信号驱动，发送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LVDS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数据至后端的均衡器。另一方面，均衡器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LMH0074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接收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LVDS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信号，并以差分信号形式输入</w:t>
      </w:r>
      <w:proofErr w:type="gramStart"/>
      <w:r w:rsidRPr="00747F55">
        <w:rPr>
          <w:rFonts w:ascii="Times New Roman" w:eastAsia="宋体" w:hAnsi="Times New Roman" w:cs="Times New Roman" w:hint="eastAsia"/>
          <w:sz w:val="24"/>
          <w:szCs w:val="24"/>
        </w:rPr>
        <w:t>至解串器</w:t>
      </w:r>
      <w:proofErr w:type="gramEnd"/>
      <w:r w:rsidRPr="00747F55">
        <w:rPr>
          <w:rFonts w:ascii="Times New Roman" w:eastAsia="宋体" w:hAnsi="Times New Roman" w:cs="Times New Roman" w:hint="eastAsia"/>
          <w:sz w:val="24"/>
          <w:szCs w:val="24"/>
        </w:rPr>
        <w:t>DS92LV1212A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中恢复成并行数据，</w:t>
      </w:r>
      <w:proofErr w:type="gramStart"/>
      <w:r w:rsidRPr="00747F55">
        <w:rPr>
          <w:rFonts w:ascii="Times New Roman" w:eastAsia="宋体" w:hAnsi="Times New Roman" w:cs="Times New Roman" w:hint="eastAsia"/>
          <w:sz w:val="24"/>
          <w:szCs w:val="24"/>
        </w:rPr>
        <w:t>交互给</w:t>
      </w:r>
      <w:proofErr w:type="gramEnd"/>
      <w:r w:rsidRPr="00747F55">
        <w:rPr>
          <w:rFonts w:ascii="Times New Roman" w:eastAsia="宋体" w:hAnsi="Times New Roman" w:cs="Times New Roman" w:hint="eastAsia"/>
          <w:sz w:val="24"/>
          <w:szCs w:val="24"/>
        </w:rPr>
        <w:t>FPGA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内部进行处理。接收与发送的数据处理由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FPGA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本身处理。在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DS92LV1021A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上，有控制串行器与</w:t>
      </w:r>
      <w:proofErr w:type="gramStart"/>
      <w:r w:rsidRPr="00747F55">
        <w:rPr>
          <w:rFonts w:ascii="Times New Roman" w:eastAsia="宋体" w:hAnsi="Times New Roman" w:cs="Times New Roman" w:hint="eastAsia"/>
          <w:sz w:val="24"/>
          <w:szCs w:val="24"/>
        </w:rPr>
        <w:t>解串器</w:t>
      </w:r>
      <w:proofErr w:type="gramEnd"/>
      <w:r w:rsidRPr="00747F55">
        <w:rPr>
          <w:rFonts w:ascii="Times New Roman" w:eastAsia="宋体" w:hAnsi="Times New Roman" w:cs="Times New Roman" w:hint="eastAsia"/>
          <w:sz w:val="24"/>
          <w:szCs w:val="24"/>
        </w:rPr>
        <w:t>同步信号脚，分别为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SYNC1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SYNC2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，分别对应于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FPGA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工作同步和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DS92LV1212A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工作同步。其中用于同步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DS92LV1021A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DS92LV1212A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的信号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SYNC2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连接至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DS92LV1212A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芯片上的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LOCK_N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脚，低电平有效。由于是长距离传输，中间使用电压变换器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CD40109B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提高至“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”时的电平值，提升驱动能力。</w:t>
      </w:r>
    </w:p>
    <w:p w:rsidR="00747F55" w:rsidRPr="00747F55" w:rsidRDefault="00747F55" w:rsidP="00747F55">
      <w:pPr>
        <w:pStyle w:val="ac"/>
        <w:numPr>
          <w:ilvl w:val="0"/>
          <w:numId w:val="8"/>
        </w:numPr>
        <w:spacing w:line="360" w:lineRule="auto"/>
        <w:ind w:firstLineChars="0"/>
        <w:jc w:val="left"/>
        <w:rPr>
          <w:sz w:val="24"/>
        </w:rPr>
      </w:pPr>
      <w:r w:rsidRPr="00747F55">
        <w:rPr>
          <w:bCs/>
          <w:sz w:val="24"/>
          <w:szCs w:val="32"/>
        </w:rPr>
        <w:t>电源模块说明</w:t>
      </w:r>
    </w:p>
    <w:p w:rsidR="00747F55" w:rsidRPr="00747F55" w:rsidRDefault="00747F55" w:rsidP="00747F55">
      <w:pPr>
        <w:numPr>
          <w:ilvl w:val="0"/>
          <w:numId w:val="7"/>
        </w:numPr>
        <w:spacing w:line="324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47F55">
        <w:rPr>
          <w:rFonts w:ascii="Times New Roman" w:eastAsia="宋体" w:hAnsi="Times New Roman" w:cs="Times New Roman"/>
          <w:color w:val="000000"/>
          <w:sz w:val="24"/>
          <w:szCs w:val="24"/>
        </w:rPr>
        <w:t>设计需求</w:t>
      </w:r>
    </w:p>
    <w:p w:rsidR="00747F55" w:rsidRPr="00747F55" w:rsidRDefault="00747F55" w:rsidP="00747F55">
      <w:pPr>
        <w:spacing w:line="324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47F55">
        <w:rPr>
          <w:rFonts w:ascii="Times New Roman" w:eastAsia="宋体" w:hAnsi="Times New Roman" w:cs="Times New Roman"/>
          <w:color w:val="000000"/>
          <w:sz w:val="24"/>
          <w:szCs w:val="24"/>
        </w:rPr>
        <w:t>没有顺序要求。电源早于复位有效前最少</w:t>
      </w:r>
      <w:r w:rsidRPr="00747F55">
        <w:rPr>
          <w:rFonts w:ascii="Times New Roman" w:eastAsia="宋体" w:hAnsi="Times New Roman" w:cs="Times New Roman"/>
          <w:color w:val="000000"/>
          <w:sz w:val="24"/>
          <w:szCs w:val="24"/>
        </w:rPr>
        <w:t>1ms</w:t>
      </w:r>
      <w:r w:rsidRPr="00747F55">
        <w:rPr>
          <w:rFonts w:ascii="Times New Roman" w:eastAsia="宋体" w:hAnsi="Times New Roman" w:cs="Times New Roman"/>
          <w:color w:val="000000"/>
          <w:sz w:val="24"/>
          <w:szCs w:val="24"/>
        </w:rPr>
        <w:t>稳定</w:t>
      </w:r>
      <w:r w:rsidRPr="00747F55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，整个上电</w:t>
      </w:r>
      <w:r w:rsidRPr="00747F55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100ms</w:t>
      </w:r>
      <w:r w:rsidRPr="00747F55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内完成</w:t>
      </w:r>
      <w:r w:rsidRPr="00747F55">
        <w:rPr>
          <w:rFonts w:ascii="Times New Roman" w:eastAsia="宋体" w:hAnsi="Times New Roman" w:cs="Times New Roman"/>
          <w:color w:val="000000"/>
          <w:sz w:val="24"/>
          <w:szCs w:val="24"/>
        </w:rPr>
        <w:t>。</w:t>
      </w:r>
    </w:p>
    <w:tbl>
      <w:tblPr>
        <w:tblW w:w="471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6"/>
        <w:gridCol w:w="851"/>
        <w:gridCol w:w="936"/>
        <w:gridCol w:w="1026"/>
        <w:gridCol w:w="1029"/>
        <w:gridCol w:w="1029"/>
        <w:gridCol w:w="1030"/>
      </w:tblGrid>
      <w:tr w:rsidR="004F718B" w:rsidRPr="006E5FC9" w:rsidTr="00D30202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58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3358" w:type="pct"/>
            <w:gridSpan w:val="5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数字电源（mA）</w:t>
            </w:r>
          </w:p>
        </w:tc>
      </w:tr>
      <w:tr w:rsidR="004F718B" w:rsidTr="00D30202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芯片型号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数量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+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3.3</w:t>
            </w: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V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+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1.8</w:t>
            </w: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V</w:t>
            </w:r>
          </w:p>
        </w:tc>
        <w:tc>
          <w:tcPr>
            <w:tcW w:w="69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+1.5</w:t>
            </w: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V</w:t>
            </w:r>
          </w:p>
        </w:tc>
        <w:tc>
          <w:tcPr>
            <w:tcW w:w="694" w:type="pct"/>
          </w:tcPr>
          <w:p w:rsidR="004F718B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+1.2V</w:t>
            </w:r>
          </w:p>
        </w:tc>
        <w:tc>
          <w:tcPr>
            <w:tcW w:w="694" w:type="pct"/>
          </w:tcPr>
          <w:p w:rsidR="004F718B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+1.0V</w:t>
            </w:r>
          </w:p>
        </w:tc>
      </w:tr>
      <w:tr w:rsidR="004F718B" w:rsidTr="00D30202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M2S050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/>
                <w:sz w:val="24"/>
                <w:szCs w:val="24"/>
              </w:rPr>
              <w:t>1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22.53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41.09</w:t>
            </w:r>
          </w:p>
        </w:tc>
        <w:tc>
          <w:tcPr>
            <w:tcW w:w="69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2F564F">
              <w:rPr>
                <w:rFonts w:ascii="宋体" w:eastAsia="宋体" w:hAnsi="宋体" w:cs="Times New Roman"/>
                <w:sz w:val="24"/>
                <w:szCs w:val="24"/>
              </w:rPr>
              <w:t>416.38</w:t>
            </w:r>
          </w:p>
        </w:tc>
        <w:tc>
          <w:tcPr>
            <w:tcW w:w="694" w:type="pct"/>
          </w:tcPr>
          <w:p w:rsidR="004F718B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4F718B" w:rsidRPr="006E5FC9" w:rsidTr="00D30202">
        <w:trPr>
          <w:jc w:val="center"/>
        </w:trPr>
        <w:tc>
          <w:tcPr>
            <w:tcW w:w="1058" w:type="pct"/>
            <w:shd w:val="clear" w:color="auto" w:fill="auto"/>
          </w:tcPr>
          <w:p w:rsidR="004F718B" w:rsidRPr="00C440B0" w:rsidRDefault="004F718B" w:rsidP="00D30202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 w:rsidRPr="00C440B0"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DS92LV1021A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80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4F718B" w:rsidRPr="006E5FC9" w:rsidTr="00D30202">
        <w:trPr>
          <w:jc w:val="center"/>
        </w:trPr>
        <w:tc>
          <w:tcPr>
            <w:tcW w:w="1058" w:type="pct"/>
            <w:shd w:val="clear" w:color="auto" w:fill="auto"/>
          </w:tcPr>
          <w:p w:rsidR="004F718B" w:rsidRPr="00C440B0" w:rsidRDefault="004F718B" w:rsidP="00D30202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 w:rsidRPr="00C440B0"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DS92LV1212A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115.76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4F718B" w:rsidRPr="006E5FC9" w:rsidTr="00D30202">
        <w:trPr>
          <w:jc w:val="center"/>
        </w:trPr>
        <w:tc>
          <w:tcPr>
            <w:tcW w:w="1058" w:type="pct"/>
            <w:shd w:val="clear" w:color="auto" w:fill="auto"/>
          </w:tcPr>
          <w:p w:rsidR="004F718B" w:rsidRPr="00C440B0" w:rsidRDefault="004F718B" w:rsidP="00D30202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 w:rsidRPr="00C440B0"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CLC001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169.70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4F718B" w:rsidRPr="006E5FC9" w:rsidTr="00D30202">
        <w:trPr>
          <w:jc w:val="center"/>
        </w:trPr>
        <w:tc>
          <w:tcPr>
            <w:tcW w:w="1058" w:type="pct"/>
            <w:shd w:val="clear" w:color="auto" w:fill="auto"/>
          </w:tcPr>
          <w:p w:rsidR="004F718B" w:rsidRPr="00C440B0" w:rsidRDefault="004F718B" w:rsidP="00D30202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 w:rsidRPr="00C440B0"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LMH0074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125.45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4F718B" w:rsidRPr="006E5FC9" w:rsidTr="00D30202">
        <w:trPr>
          <w:jc w:val="center"/>
        </w:trPr>
        <w:tc>
          <w:tcPr>
            <w:tcW w:w="1058" w:type="pct"/>
            <w:shd w:val="clear" w:color="auto" w:fill="auto"/>
          </w:tcPr>
          <w:p w:rsidR="004F718B" w:rsidRPr="00C440B0" w:rsidRDefault="004F718B" w:rsidP="00D30202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>MAX3362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4F718B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4F718B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4F718B" w:rsidRPr="006E5FC9" w:rsidTr="00D30202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4F718B" w:rsidRPr="002A76D1" w:rsidRDefault="004F718B" w:rsidP="00D30202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N25Q128A13ESE40F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4F718B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4F718B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20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4F718B" w:rsidRPr="006E5FC9" w:rsidTr="00D30202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4F718B" w:rsidRPr="002A76D1" w:rsidRDefault="004F718B" w:rsidP="00D30202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MT46H32M16LFBF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4F718B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582" w:type="pct"/>
            <w:shd w:val="clear" w:color="auto" w:fill="auto"/>
            <w:vAlign w:val="center"/>
          </w:tcPr>
          <w:p w:rsidR="004F718B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3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70</w:t>
            </w:r>
          </w:p>
        </w:tc>
        <w:tc>
          <w:tcPr>
            <w:tcW w:w="69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4F718B" w:rsidRPr="006E5FC9" w:rsidTr="00D30202">
        <w:trPr>
          <w:jc w:val="center"/>
        </w:trPr>
        <w:tc>
          <w:tcPr>
            <w:tcW w:w="1058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E5FC9">
              <w:rPr>
                <w:rFonts w:ascii="宋体" w:eastAsia="宋体" w:hAnsi="宋体" w:cs="Times New Roman" w:hint="eastAsia"/>
                <w:sz w:val="24"/>
                <w:szCs w:val="24"/>
              </w:rPr>
              <w:t>总计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582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537.44</w:t>
            </w:r>
          </w:p>
        </w:tc>
        <w:tc>
          <w:tcPr>
            <w:tcW w:w="693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111.09</w:t>
            </w:r>
          </w:p>
        </w:tc>
        <w:tc>
          <w:tcPr>
            <w:tcW w:w="694" w:type="pct"/>
            <w:shd w:val="clear" w:color="auto" w:fill="auto"/>
            <w:vAlign w:val="center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416.38</w:t>
            </w:r>
          </w:p>
        </w:tc>
        <w:tc>
          <w:tcPr>
            <w:tcW w:w="694" w:type="pct"/>
          </w:tcPr>
          <w:p w:rsidR="004F718B" w:rsidRPr="006E5FC9" w:rsidRDefault="004F718B" w:rsidP="00D30202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</w:tbl>
    <w:p w:rsidR="00EF2335" w:rsidRDefault="00EF2335" w:rsidP="00EF2335">
      <w:pPr>
        <w:pStyle w:val="a9"/>
        <w:jc w:val="both"/>
      </w:pPr>
    </w:p>
    <w:p w:rsidR="00747F55" w:rsidRPr="00747F55" w:rsidRDefault="00747F55" w:rsidP="00747F55">
      <w:pPr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747F55">
        <w:rPr>
          <w:rFonts w:ascii="Times New Roman" w:eastAsia="宋体" w:hAnsi="Times New Roman" w:cs="Times New Roman"/>
          <w:color w:val="000000"/>
          <w:szCs w:val="21"/>
        </w:rPr>
        <w:t>图表</w:t>
      </w:r>
      <w:r w:rsidRPr="00747F55"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w:r w:rsidR="00EF2335">
        <w:rPr>
          <w:rFonts w:ascii="Times New Roman" w:eastAsia="宋体" w:hAnsi="Times New Roman" w:cs="Times New Roman" w:hint="eastAsia"/>
          <w:color w:val="000000"/>
          <w:szCs w:val="21"/>
        </w:rPr>
        <w:t>14</w:t>
      </w:r>
      <w:r w:rsidRPr="00747F55"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w:r w:rsidRPr="00747F55">
        <w:rPr>
          <w:rFonts w:ascii="Times New Roman" w:eastAsia="宋体" w:hAnsi="Times New Roman" w:cs="Times New Roman"/>
          <w:color w:val="000000"/>
          <w:szCs w:val="21"/>
        </w:rPr>
        <w:t>单板功耗表</w:t>
      </w:r>
    </w:p>
    <w:p w:rsidR="004F718B" w:rsidRDefault="001C2E23" w:rsidP="00747F55">
      <w:pPr>
        <w:spacing w:line="360" w:lineRule="auto"/>
        <w:jc w:val="center"/>
      </w:pPr>
      <w:r>
        <w:object w:dxaOrig="6931" w:dyaOrig="3139">
          <v:shape id="_x0000_i1028" type="#_x0000_t75" style="width:347.1pt;height:2in" o:ole="">
            <v:imagedata r:id="rId11" o:title=""/>
          </v:shape>
          <o:OLEObject Type="Embed" ProgID="Visio.Drawing.11" ShapeID="_x0000_i1028" DrawAspect="Content" ObjectID="_1570430644" r:id="rId28"/>
        </w:object>
      </w:r>
    </w:p>
    <w:p w:rsidR="00747F55" w:rsidRPr="00747F55" w:rsidRDefault="00747F55" w:rsidP="00747F55">
      <w:pPr>
        <w:spacing w:line="360" w:lineRule="auto"/>
        <w:jc w:val="center"/>
        <w:rPr>
          <w:rFonts w:ascii="Times New Roman" w:eastAsia="宋体" w:hAnsi="Times New Roman" w:cs="Times New Roman"/>
          <w:color w:val="FF00FF"/>
          <w:szCs w:val="24"/>
        </w:rPr>
      </w:pPr>
      <w:r w:rsidRPr="00747F55">
        <w:rPr>
          <w:rFonts w:ascii="Times New Roman" w:eastAsia="宋体" w:hAnsi="Times New Roman" w:cs="Times New Roman"/>
          <w:szCs w:val="24"/>
        </w:rPr>
        <w:t>图表</w:t>
      </w:r>
      <w:r w:rsidRPr="00747F55">
        <w:rPr>
          <w:rFonts w:ascii="Times New Roman" w:eastAsia="宋体" w:hAnsi="Times New Roman" w:cs="Times New Roman"/>
          <w:szCs w:val="24"/>
        </w:rPr>
        <w:t xml:space="preserve"> </w:t>
      </w:r>
      <w:r w:rsidR="00EF2335">
        <w:rPr>
          <w:rFonts w:ascii="Times New Roman" w:eastAsia="宋体" w:hAnsi="Times New Roman" w:cs="Times New Roman" w:hint="eastAsia"/>
          <w:szCs w:val="24"/>
        </w:rPr>
        <w:t>15</w:t>
      </w:r>
      <w:r w:rsidRPr="00747F55">
        <w:rPr>
          <w:rFonts w:ascii="Times New Roman" w:eastAsia="宋体" w:hAnsi="Times New Roman" w:cs="Times New Roman" w:hint="eastAsia"/>
          <w:szCs w:val="24"/>
        </w:rPr>
        <w:t>供电架构框图</w:t>
      </w:r>
    </w:p>
    <w:p w:rsidR="00747F55" w:rsidRPr="00747F55" w:rsidRDefault="00747F55" w:rsidP="00747F55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47F55">
        <w:rPr>
          <w:rFonts w:ascii="Times New Roman" w:eastAsia="宋体" w:hAnsi="Times New Roman" w:cs="Times New Roman" w:hint="eastAsia"/>
          <w:sz w:val="24"/>
          <w:szCs w:val="24"/>
        </w:rPr>
        <w:t>MPM3620A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电源芯片特性：</w:t>
      </w:r>
    </w:p>
    <w:p w:rsidR="00747F55" w:rsidRPr="00747F55" w:rsidRDefault="00747F55" w:rsidP="00747F55">
      <w:pPr>
        <w:numPr>
          <w:ilvl w:val="0"/>
          <w:numId w:val="21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47F55">
        <w:rPr>
          <w:rFonts w:ascii="Times New Roman" w:eastAsia="宋体" w:hAnsi="Times New Roman" w:cs="Times New Roman" w:hint="eastAsia"/>
          <w:sz w:val="24"/>
          <w:szCs w:val="24"/>
        </w:rPr>
        <w:t>输入电压范围：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4.5V-24V</w:t>
      </w:r>
    </w:p>
    <w:p w:rsidR="00747F55" w:rsidRPr="00747F55" w:rsidRDefault="00747F55" w:rsidP="00747F55">
      <w:pPr>
        <w:numPr>
          <w:ilvl w:val="0"/>
          <w:numId w:val="21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47F55">
        <w:rPr>
          <w:rFonts w:ascii="Times New Roman" w:eastAsia="宋体" w:hAnsi="Times New Roman" w:cs="Times New Roman" w:hint="eastAsia"/>
          <w:sz w:val="24"/>
          <w:szCs w:val="24"/>
        </w:rPr>
        <w:t>输出电流：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2A</w:t>
      </w:r>
    </w:p>
    <w:p w:rsidR="00747F55" w:rsidRPr="00747F55" w:rsidRDefault="00747F55" w:rsidP="00747F55">
      <w:pPr>
        <w:numPr>
          <w:ilvl w:val="0"/>
          <w:numId w:val="21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47F55">
        <w:rPr>
          <w:rFonts w:ascii="Times New Roman" w:eastAsia="宋体" w:hAnsi="Times New Roman" w:cs="Times New Roman" w:hint="eastAsia"/>
          <w:sz w:val="24"/>
          <w:szCs w:val="24"/>
        </w:rPr>
        <w:t>内部集成电感，带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PG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脚</w:t>
      </w:r>
    </w:p>
    <w:p w:rsidR="00747F55" w:rsidRPr="00747F55" w:rsidRDefault="00747F55" w:rsidP="00747F55">
      <w:pPr>
        <w:numPr>
          <w:ilvl w:val="0"/>
          <w:numId w:val="21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47F55">
        <w:rPr>
          <w:rFonts w:ascii="Times New Roman" w:eastAsia="宋体" w:hAnsi="Times New Roman" w:cs="Times New Roman" w:hint="eastAsia"/>
          <w:sz w:val="24"/>
          <w:szCs w:val="24"/>
        </w:rPr>
        <w:t>内部集成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VCC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 xml:space="preserve">Bootstrap 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电容</w:t>
      </w:r>
    </w:p>
    <w:p w:rsidR="00747F55" w:rsidRPr="00747F55" w:rsidRDefault="00747F55" w:rsidP="00747F55">
      <w:pPr>
        <w:numPr>
          <w:ilvl w:val="0"/>
          <w:numId w:val="21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47F55">
        <w:rPr>
          <w:rFonts w:ascii="Times New Roman" w:eastAsia="宋体" w:hAnsi="Times New Roman" w:cs="Times New Roman" w:hint="eastAsia"/>
          <w:sz w:val="24"/>
          <w:szCs w:val="24"/>
        </w:rPr>
        <w:t>输出可调整：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0.8V</w:t>
      </w:r>
    </w:p>
    <w:p w:rsidR="00747F55" w:rsidRPr="00747F55" w:rsidRDefault="00747F55" w:rsidP="00747F55">
      <w:pPr>
        <w:numPr>
          <w:ilvl w:val="0"/>
          <w:numId w:val="21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47F55">
        <w:rPr>
          <w:rFonts w:ascii="Times New Roman" w:eastAsia="宋体" w:hAnsi="Times New Roman" w:cs="Times New Roman" w:hint="eastAsia"/>
          <w:sz w:val="24"/>
          <w:szCs w:val="24"/>
        </w:rPr>
        <w:t>封装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QFN20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3mm x5mm x1.6mm</w:t>
      </w:r>
    </w:p>
    <w:p w:rsidR="00747F55" w:rsidRPr="00747F55" w:rsidRDefault="00747F55" w:rsidP="00747F55">
      <w:pPr>
        <w:spacing w:line="360" w:lineRule="auto"/>
        <w:rPr>
          <w:rFonts w:ascii="Times New Roman" w:eastAsia="宋体" w:hAnsi="Times New Roman" w:cs="Times New Roman"/>
          <w:color w:val="00FF00"/>
          <w:sz w:val="24"/>
          <w:szCs w:val="24"/>
        </w:rPr>
      </w:pPr>
      <w:r w:rsidRPr="00747F5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E320BC3" wp14:editId="70FA1FEA">
            <wp:extent cx="5486400" cy="1971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F55" w:rsidRDefault="00747F55" w:rsidP="00747F55">
      <w:pPr>
        <w:tabs>
          <w:tab w:val="left" w:pos="4620"/>
        </w:tabs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47F55">
        <w:rPr>
          <w:rFonts w:ascii="Times New Roman" w:eastAsia="宋体" w:hAnsi="Times New Roman" w:cs="Times New Roman" w:hint="eastAsia"/>
          <w:sz w:val="24"/>
          <w:szCs w:val="24"/>
        </w:rPr>
        <w:t>图表</w:t>
      </w:r>
      <w:r w:rsidR="00EF2335">
        <w:rPr>
          <w:rFonts w:ascii="Times New Roman" w:eastAsia="宋体" w:hAnsi="Times New Roman" w:cs="Times New Roman" w:hint="eastAsia"/>
          <w:sz w:val="24"/>
          <w:szCs w:val="24"/>
        </w:rPr>
        <w:t>16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 xml:space="preserve"> MPM3620A</w:t>
      </w:r>
      <w:r w:rsidRPr="00747F55">
        <w:rPr>
          <w:rFonts w:ascii="Times New Roman" w:eastAsia="宋体" w:hAnsi="Times New Roman" w:cs="Times New Roman" w:hint="eastAsia"/>
          <w:sz w:val="24"/>
          <w:szCs w:val="24"/>
        </w:rPr>
        <w:t>电源典型应图</w:t>
      </w:r>
    </w:p>
    <w:p w:rsidR="00747F55" w:rsidRPr="00747F55" w:rsidRDefault="00747F55" w:rsidP="00747F55">
      <w:pPr>
        <w:pStyle w:val="ac"/>
        <w:numPr>
          <w:ilvl w:val="0"/>
          <w:numId w:val="8"/>
        </w:numPr>
        <w:tabs>
          <w:tab w:val="left" w:pos="4620"/>
        </w:tabs>
        <w:ind w:firstLineChars="0"/>
        <w:rPr>
          <w:sz w:val="24"/>
        </w:rPr>
      </w:pPr>
      <w:r w:rsidRPr="00747F55">
        <w:rPr>
          <w:bCs/>
          <w:sz w:val="24"/>
          <w:szCs w:val="32"/>
        </w:rPr>
        <w:t>时钟分配</w:t>
      </w:r>
    </w:p>
    <w:p w:rsidR="00747F55" w:rsidRPr="00747F55" w:rsidRDefault="00747F55" w:rsidP="00747F5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47F55">
        <w:rPr>
          <w:rFonts w:ascii="Times New Roman" w:eastAsia="宋体" w:hAnsi="Times New Roman" w:cs="Times New Roman"/>
          <w:sz w:val="24"/>
          <w:szCs w:val="24"/>
        </w:rPr>
        <w:t>本系统各芯片采用的时钟见下表。</w:t>
      </w:r>
    </w:p>
    <w:p w:rsidR="00747F55" w:rsidRPr="00747F55" w:rsidRDefault="00747F55" w:rsidP="00747F55">
      <w:pPr>
        <w:rPr>
          <w:rFonts w:ascii="Times New Roman" w:eastAsia="宋体" w:hAnsi="Times New Roman" w:cs="Times New Roman"/>
          <w:szCs w:val="24"/>
        </w:rPr>
      </w:pPr>
    </w:p>
    <w:tbl>
      <w:tblPr>
        <w:tblW w:w="8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4"/>
        <w:gridCol w:w="1121"/>
        <w:gridCol w:w="2481"/>
        <w:gridCol w:w="2344"/>
      </w:tblGrid>
      <w:tr w:rsidR="00747F55" w:rsidRPr="00747F55" w:rsidTr="004F718B">
        <w:trPr>
          <w:trHeight w:val="270"/>
          <w:jc w:val="center"/>
        </w:trPr>
        <w:tc>
          <w:tcPr>
            <w:tcW w:w="2454" w:type="dxa"/>
            <w:shd w:val="clear" w:color="auto" w:fill="auto"/>
            <w:noWrap/>
          </w:tcPr>
          <w:p w:rsidR="00747F55" w:rsidRPr="00747F55" w:rsidRDefault="00747F55" w:rsidP="00747F55">
            <w:pPr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Cs w:val="24"/>
              </w:rPr>
              <w:t>芯片名称</w:t>
            </w:r>
          </w:p>
        </w:tc>
        <w:tc>
          <w:tcPr>
            <w:tcW w:w="1121" w:type="dxa"/>
            <w:shd w:val="clear" w:color="auto" w:fill="auto"/>
            <w:noWrap/>
          </w:tcPr>
          <w:p w:rsidR="00747F55" w:rsidRPr="00747F55" w:rsidRDefault="00747F55" w:rsidP="00747F55">
            <w:pPr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Cs w:val="24"/>
              </w:rPr>
              <w:t>参考时钟</w:t>
            </w:r>
            <w:r w:rsidRPr="00747F55">
              <w:rPr>
                <w:rFonts w:ascii="Times New Roman" w:eastAsia="宋体" w:hAnsi="Times New Roman" w:cs="Times New Roman"/>
                <w:szCs w:val="24"/>
              </w:rPr>
              <w:lastRenderedPageBreak/>
              <w:t>频率</w:t>
            </w:r>
          </w:p>
        </w:tc>
        <w:tc>
          <w:tcPr>
            <w:tcW w:w="2481" w:type="dxa"/>
            <w:shd w:val="clear" w:color="auto" w:fill="auto"/>
            <w:vAlign w:val="center"/>
          </w:tcPr>
          <w:p w:rsidR="00747F55" w:rsidRPr="00747F55" w:rsidRDefault="00747F55" w:rsidP="00747F5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Cs w:val="24"/>
              </w:rPr>
              <w:lastRenderedPageBreak/>
              <w:t>描述</w:t>
            </w:r>
          </w:p>
        </w:tc>
        <w:tc>
          <w:tcPr>
            <w:tcW w:w="2344" w:type="dxa"/>
            <w:vAlign w:val="center"/>
          </w:tcPr>
          <w:p w:rsidR="00747F55" w:rsidRPr="00747F55" w:rsidRDefault="00747F55" w:rsidP="00747F5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Cs w:val="24"/>
              </w:rPr>
              <w:t>PPM</w:t>
            </w:r>
          </w:p>
        </w:tc>
      </w:tr>
      <w:tr w:rsidR="00747F55" w:rsidRPr="00747F55" w:rsidTr="004F718B">
        <w:trPr>
          <w:trHeight w:val="270"/>
          <w:jc w:val="center"/>
        </w:trPr>
        <w:tc>
          <w:tcPr>
            <w:tcW w:w="2454" w:type="dxa"/>
            <w:shd w:val="clear" w:color="auto" w:fill="auto"/>
            <w:noWrap/>
          </w:tcPr>
          <w:p w:rsidR="00747F55" w:rsidRPr="00747F55" w:rsidRDefault="00747F55" w:rsidP="00747F55">
            <w:pPr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 w:hint="eastAsia"/>
                <w:szCs w:val="24"/>
              </w:rPr>
              <w:lastRenderedPageBreak/>
              <w:t>SmartFusion2</w:t>
            </w:r>
          </w:p>
        </w:tc>
        <w:tc>
          <w:tcPr>
            <w:tcW w:w="1121" w:type="dxa"/>
            <w:shd w:val="clear" w:color="auto" w:fill="auto"/>
            <w:noWrap/>
          </w:tcPr>
          <w:p w:rsidR="00747F55" w:rsidRPr="00747F55" w:rsidRDefault="00747F55" w:rsidP="00747F5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 w:hint="eastAsia"/>
                <w:szCs w:val="24"/>
              </w:rPr>
              <w:t>50</w:t>
            </w:r>
            <w:r w:rsidRPr="00747F55">
              <w:rPr>
                <w:rFonts w:ascii="Times New Roman" w:eastAsia="宋体" w:hAnsi="Times New Roman" w:cs="Times New Roman"/>
                <w:szCs w:val="24"/>
              </w:rPr>
              <w:t>MHz</w:t>
            </w:r>
          </w:p>
        </w:tc>
        <w:tc>
          <w:tcPr>
            <w:tcW w:w="2481" w:type="dxa"/>
            <w:shd w:val="clear" w:color="auto" w:fill="auto"/>
            <w:vAlign w:val="center"/>
          </w:tcPr>
          <w:p w:rsidR="00747F55" w:rsidRPr="00747F55" w:rsidRDefault="00747F55" w:rsidP="00747F5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Cs w:val="24"/>
              </w:rPr>
              <w:t>参考时钟，</w:t>
            </w:r>
            <w:r w:rsidRPr="00747F55">
              <w:rPr>
                <w:rFonts w:ascii="Times New Roman" w:eastAsia="宋体" w:hAnsi="Times New Roman" w:cs="Times New Roman"/>
                <w:szCs w:val="24"/>
              </w:rPr>
              <w:t>3.3V LVTTL</w:t>
            </w:r>
          </w:p>
        </w:tc>
        <w:tc>
          <w:tcPr>
            <w:tcW w:w="2344" w:type="dxa"/>
            <w:vAlign w:val="center"/>
          </w:tcPr>
          <w:p w:rsidR="00747F55" w:rsidRPr="00747F55" w:rsidRDefault="00747F55" w:rsidP="00747F5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Cs w:val="24"/>
              </w:rPr>
              <w:t>50</w:t>
            </w:r>
          </w:p>
        </w:tc>
      </w:tr>
      <w:tr w:rsidR="00747F55" w:rsidRPr="00747F55" w:rsidTr="004F718B">
        <w:trPr>
          <w:trHeight w:val="344"/>
          <w:jc w:val="center"/>
        </w:trPr>
        <w:tc>
          <w:tcPr>
            <w:tcW w:w="2454" w:type="dxa"/>
            <w:shd w:val="clear" w:color="auto" w:fill="auto"/>
            <w:noWrap/>
          </w:tcPr>
          <w:p w:rsidR="00747F55" w:rsidRPr="00747F55" w:rsidRDefault="00747F55" w:rsidP="00747F55">
            <w:pPr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 w:hint="eastAsia"/>
                <w:szCs w:val="24"/>
              </w:rPr>
              <w:t>SmartFusion2</w:t>
            </w:r>
            <w:r w:rsidRPr="00747F55">
              <w:rPr>
                <w:rFonts w:ascii="Times New Roman" w:eastAsia="宋体" w:hAnsi="Times New Roman" w:cs="Times New Roman" w:hint="eastAsia"/>
                <w:szCs w:val="24"/>
              </w:rPr>
              <w:t>（</w:t>
            </w:r>
            <w:r w:rsidRPr="00747F55">
              <w:rPr>
                <w:rFonts w:ascii="Times New Roman" w:eastAsia="宋体" w:hAnsi="Times New Roman" w:cs="Times New Roman" w:hint="eastAsia"/>
                <w:szCs w:val="24"/>
              </w:rPr>
              <w:t>FPGA</w:t>
            </w:r>
            <w:r w:rsidRPr="00747F55">
              <w:rPr>
                <w:rFonts w:ascii="Times New Roman" w:eastAsia="宋体" w:hAnsi="Times New Roman" w:cs="Times New Roman" w:hint="eastAsia"/>
                <w:szCs w:val="24"/>
              </w:rPr>
              <w:t>）</w:t>
            </w:r>
          </w:p>
        </w:tc>
        <w:tc>
          <w:tcPr>
            <w:tcW w:w="1121" w:type="dxa"/>
            <w:shd w:val="clear" w:color="auto" w:fill="auto"/>
            <w:noWrap/>
            <w:vAlign w:val="center"/>
          </w:tcPr>
          <w:p w:rsidR="00747F55" w:rsidRPr="00747F55" w:rsidRDefault="00747F55" w:rsidP="00747F5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 w:hint="eastAsia"/>
                <w:szCs w:val="24"/>
              </w:rPr>
              <w:t>1.536</w:t>
            </w:r>
            <w:r w:rsidRPr="00747F55">
              <w:rPr>
                <w:rFonts w:ascii="Times New Roman" w:eastAsia="宋体" w:hAnsi="Times New Roman" w:cs="Times New Roman"/>
                <w:szCs w:val="24"/>
              </w:rPr>
              <w:t>MHz</w:t>
            </w:r>
          </w:p>
        </w:tc>
        <w:tc>
          <w:tcPr>
            <w:tcW w:w="2481" w:type="dxa"/>
            <w:shd w:val="clear" w:color="auto" w:fill="auto"/>
          </w:tcPr>
          <w:p w:rsidR="00747F55" w:rsidRPr="00747F55" w:rsidRDefault="00747F55" w:rsidP="00747F5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 w:hint="eastAsia"/>
                <w:szCs w:val="24"/>
              </w:rPr>
              <w:t>同步时钟</w:t>
            </w:r>
            <w:r w:rsidRPr="00747F55">
              <w:rPr>
                <w:rFonts w:ascii="Times New Roman" w:eastAsia="宋体" w:hAnsi="Times New Roman" w:cs="Times New Roman" w:hint="eastAsia"/>
                <w:szCs w:val="24"/>
              </w:rPr>
              <w:t>1</w:t>
            </w:r>
            <w:r w:rsidRPr="00747F55">
              <w:rPr>
                <w:rFonts w:ascii="Times New Roman" w:eastAsia="宋体" w:hAnsi="Times New Roman" w:cs="Times New Roman"/>
                <w:szCs w:val="24"/>
              </w:rPr>
              <w:t>，差分时钟</w:t>
            </w:r>
          </w:p>
        </w:tc>
        <w:tc>
          <w:tcPr>
            <w:tcW w:w="2344" w:type="dxa"/>
            <w:vAlign w:val="center"/>
          </w:tcPr>
          <w:p w:rsidR="00747F55" w:rsidRPr="00747F55" w:rsidRDefault="00747F55" w:rsidP="00747F55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747F55">
              <w:rPr>
                <w:rFonts w:ascii="Times New Roman" w:eastAsia="宋体" w:hAnsi="Times New Roman" w:cs="Times New Roman" w:hint="eastAsia"/>
                <w:szCs w:val="24"/>
              </w:rPr>
              <w:t>5</w:t>
            </w:r>
            <w:r w:rsidRPr="00747F55">
              <w:rPr>
                <w:rFonts w:ascii="Times New Roman" w:eastAsia="宋体" w:hAnsi="Times New Roman" w:cs="Times New Roman"/>
                <w:szCs w:val="24"/>
              </w:rPr>
              <w:t>0</w:t>
            </w:r>
          </w:p>
        </w:tc>
      </w:tr>
    </w:tbl>
    <w:p w:rsidR="00747F55" w:rsidRPr="00747F55" w:rsidRDefault="00747F55" w:rsidP="00747F55">
      <w:pPr>
        <w:jc w:val="center"/>
        <w:rPr>
          <w:rFonts w:ascii="Times New Roman" w:eastAsia="宋体" w:hAnsi="Times New Roman" w:cs="Times New Roman"/>
          <w:szCs w:val="21"/>
        </w:rPr>
      </w:pPr>
      <w:r w:rsidRPr="00747F55">
        <w:rPr>
          <w:rFonts w:ascii="Times New Roman" w:eastAsia="宋体" w:hAnsi="Times New Roman" w:cs="Times New Roman"/>
          <w:szCs w:val="21"/>
        </w:rPr>
        <w:t>图表</w:t>
      </w:r>
      <w:r w:rsidRPr="00747F55">
        <w:rPr>
          <w:rFonts w:ascii="Times New Roman" w:eastAsia="宋体" w:hAnsi="Times New Roman" w:cs="Times New Roman"/>
          <w:szCs w:val="21"/>
        </w:rPr>
        <w:t xml:space="preserve"> </w:t>
      </w:r>
      <w:r w:rsidR="00EF2335">
        <w:rPr>
          <w:rFonts w:ascii="Times New Roman" w:eastAsia="宋体" w:hAnsi="Times New Roman" w:cs="Times New Roman" w:hint="eastAsia"/>
          <w:szCs w:val="21"/>
        </w:rPr>
        <w:t>17</w:t>
      </w:r>
      <w:r w:rsidRPr="00747F55">
        <w:rPr>
          <w:rFonts w:ascii="Times New Roman" w:eastAsia="宋体" w:hAnsi="Times New Roman" w:cs="Times New Roman"/>
          <w:szCs w:val="21"/>
        </w:rPr>
        <w:t xml:space="preserve"> </w:t>
      </w:r>
      <w:r w:rsidRPr="00747F55">
        <w:rPr>
          <w:rFonts w:ascii="Times New Roman" w:eastAsia="宋体" w:hAnsi="Times New Roman" w:cs="Times New Roman" w:hint="eastAsia"/>
          <w:szCs w:val="21"/>
        </w:rPr>
        <w:t>系统</w:t>
      </w:r>
      <w:r w:rsidRPr="00747F55">
        <w:rPr>
          <w:rFonts w:ascii="Times New Roman" w:eastAsia="宋体" w:hAnsi="Times New Roman" w:cs="Times New Roman"/>
          <w:szCs w:val="21"/>
        </w:rPr>
        <w:t>时钟</w:t>
      </w:r>
      <w:r w:rsidRPr="00747F55">
        <w:rPr>
          <w:rFonts w:ascii="Times New Roman" w:eastAsia="宋体" w:hAnsi="Times New Roman" w:cs="Times New Roman" w:hint="eastAsia"/>
          <w:szCs w:val="21"/>
        </w:rPr>
        <w:t>列表</w:t>
      </w:r>
    </w:p>
    <w:p w:rsidR="00747F55" w:rsidRPr="00747F55" w:rsidRDefault="00747F55" w:rsidP="00747F55">
      <w:pPr>
        <w:rPr>
          <w:rFonts w:ascii="Times New Roman" w:eastAsia="宋体" w:hAnsi="Times New Roman" w:cs="Times New Roman"/>
          <w:szCs w:val="24"/>
        </w:rPr>
      </w:pPr>
    </w:p>
    <w:p w:rsidR="004F718B" w:rsidRDefault="004F718B" w:rsidP="00747F55">
      <w:pPr>
        <w:jc w:val="center"/>
        <w:rPr>
          <w:rFonts w:ascii="Times New Roman" w:eastAsia="宋体" w:hAnsi="Times New Roman" w:cs="Times New Roman"/>
          <w:szCs w:val="24"/>
        </w:rPr>
      </w:pPr>
      <w:r w:rsidRPr="00747F55">
        <w:rPr>
          <w:rFonts w:ascii="Times New Roman" w:eastAsia="宋体" w:hAnsi="Times New Roman" w:cs="Times New Roman"/>
          <w:szCs w:val="24"/>
        </w:rPr>
        <w:object w:dxaOrig="3781" w:dyaOrig="2285">
          <v:shape id="_x0000_i1029" type="#_x0000_t75" style="width:249.95pt;height:151.45pt" o:ole="">
            <v:imagedata r:id="rId30" o:title=""/>
          </v:shape>
          <o:OLEObject Type="Embed" ProgID="Visio.Drawing.11" ShapeID="_x0000_i1029" DrawAspect="Content" ObjectID="_1570430645" r:id="rId31"/>
        </w:object>
      </w:r>
    </w:p>
    <w:p w:rsidR="00747F55" w:rsidRDefault="00747F55" w:rsidP="00747F55">
      <w:pPr>
        <w:jc w:val="center"/>
        <w:rPr>
          <w:rFonts w:ascii="Times New Roman" w:eastAsia="宋体" w:hAnsi="Times New Roman" w:cs="Times New Roman"/>
          <w:szCs w:val="24"/>
        </w:rPr>
      </w:pPr>
      <w:r w:rsidRPr="00747F55">
        <w:rPr>
          <w:rFonts w:ascii="Times New Roman" w:eastAsia="宋体" w:hAnsi="Times New Roman" w:cs="Times New Roman"/>
          <w:szCs w:val="24"/>
        </w:rPr>
        <w:t>图表</w:t>
      </w:r>
      <w:r w:rsidRPr="00747F55">
        <w:rPr>
          <w:rFonts w:ascii="Times New Roman" w:eastAsia="宋体" w:hAnsi="Times New Roman" w:cs="Times New Roman"/>
          <w:szCs w:val="24"/>
        </w:rPr>
        <w:t xml:space="preserve"> </w:t>
      </w:r>
      <w:r w:rsidR="00EF2335">
        <w:rPr>
          <w:rFonts w:ascii="Times New Roman" w:eastAsia="宋体" w:hAnsi="Times New Roman" w:cs="Times New Roman" w:hint="eastAsia"/>
          <w:szCs w:val="24"/>
        </w:rPr>
        <w:t>18</w:t>
      </w:r>
      <w:r w:rsidRPr="00747F55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747F55">
        <w:rPr>
          <w:rFonts w:ascii="Times New Roman" w:eastAsia="宋体" w:hAnsi="Times New Roman" w:cs="Times New Roman" w:hint="eastAsia"/>
          <w:szCs w:val="24"/>
        </w:rPr>
        <w:t>系统</w:t>
      </w:r>
      <w:r w:rsidRPr="00747F55">
        <w:rPr>
          <w:rFonts w:ascii="Times New Roman" w:eastAsia="宋体" w:hAnsi="Times New Roman" w:cs="Times New Roman"/>
          <w:szCs w:val="24"/>
        </w:rPr>
        <w:t>时钟分配图</w:t>
      </w:r>
    </w:p>
    <w:p w:rsidR="00747F55" w:rsidRPr="00747F55" w:rsidRDefault="00747F55" w:rsidP="00747F55">
      <w:pPr>
        <w:pStyle w:val="ac"/>
        <w:numPr>
          <w:ilvl w:val="0"/>
          <w:numId w:val="8"/>
        </w:numPr>
        <w:ind w:firstLineChars="0"/>
      </w:pPr>
      <w:r w:rsidRPr="00747F55">
        <w:rPr>
          <w:bCs/>
          <w:sz w:val="24"/>
          <w:szCs w:val="32"/>
        </w:rPr>
        <w:t>复位</w:t>
      </w:r>
      <w:r w:rsidRPr="00747F55">
        <w:rPr>
          <w:rFonts w:hint="eastAsia"/>
          <w:bCs/>
          <w:sz w:val="24"/>
          <w:szCs w:val="32"/>
        </w:rPr>
        <w:t>设计</w:t>
      </w:r>
    </w:p>
    <w:p w:rsidR="00747F55" w:rsidRPr="00747F55" w:rsidRDefault="00747F55" w:rsidP="00747F55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747F55">
        <w:rPr>
          <w:rFonts w:ascii="宋体" w:eastAsia="宋体" w:hAnsi="宋体" w:cs="Times New Roman" w:hint="eastAsia"/>
          <w:sz w:val="24"/>
          <w:szCs w:val="24"/>
        </w:rPr>
        <w:t>系统内的复位口线情况如下表所示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92"/>
        <w:gridCol w:w="2393"/>
        <w:gridCol w:w="2243"/>
      </w:tblGrid>
      <w:tr w:rsidR="00747F55" w:rsidRPr="00747F55" w:rsidTr="00D30202">
        <w:tc>
          <w:tcPr>
            <w:tcW w:w="2282" w:type="pct"/>
          </w:tcPr>
          <w:p w:rsidR="00747F55" w:rsidRPr="00747F55" w:rsidRDefault="00747F55" w:rsidP="00747F5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 w:val="24"/>
                <w:szCs w:val="24"/>
              </w:rPr>
              <w:t>复位源</w:t>
            </w:r>
          </w:p>
        </w:tc>
        <w:tc>
          <w:tcPr>
            <w:tcW w:w="1403" w:type="pct"/>
          </w:tcPr>
          <w:p w:rsidR="00747F55" w:rsidRPr="00747F55" w:rsidRDefault="00747F55" w:rsidP="00747F5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 w:val="24"/>
                <w:szCs w:val="24"/>
              </w:rPr>
              <w:t>复位电平</w:t>
            </w:r>
          </w:p>
        </w:tc>
        <w:tc>
          <w:tcPr>
            <w:tcW w:w="1315" w:type="pct"/>
          </w:tcPr>
          <w:p w:rsidR="00747F55" w:rsidRPr="00747F55" w:rsidRDefault="00747F55" w:rsidP="00747F5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 w:val="24"/>
                <w:szCs w:val="24"/>
              </w:rPr>
              <w:t>器件</w:t>
            </w:r>
          </w:p>
        </w:tc>
      </w:tr>
      <w:tr w:rsidR="00747F55" w:rsidRPr="00747F55" w:rsidTr="00D30202">
        <w:tc>
          <w:tcPr>
            <w:tcW w:w="2282" w:type="pct"/>
            <w:vMerge w:val="restart"/>
            <w:vAlign w:val="center"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 w:val="24"/>
                <w:szCs w:val="24"/>
              </w:rPr>
              <w:t>上电复位</w:t>
            </w:r>
            <w:r w:rsidRPr="00747F5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747F5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SP809</w:t>
            </w:r>
          </w:p>
        </w:tc>
        <w:tc>
          <w:tcPr>
            <w:tcW w:w="1403" w:type="pct"/>
            <w:vMerge w:val="restart"/>
            <w:vAlign w:val="center"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 w:val="24"/>
                <w:szCs w:val="24"/>
              </w:rPr>
              <w:t>低电平复位</w:t>
            </w:r>
          </w:p>
        </w:tc>
        <w:tc>
          <w:tcPr>
            <w:tcW w:w="1315" w:type="pct"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47F5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SmartFusion2</w:t>
            </w:r>
          </w:p>
        </w:tc>
      </w:tr>
      <w:tr w:rsidR="00747F55" w:rsidRPr="00747F55" w:rsidTr="00D30202">
        <w:tc>
          <w:tcPr>
            <w:tcW w:w="2282" w:type="pct"/>
            <w:vMerge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403" w:type="pct"/>
            <w:vMerge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315" w:type="pct"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47F5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LPDDR</w:t>
            </w:r>
          </w:p>
        </w:tc>
      </w:tr>
      <w:tr w:rsidR="00747F55" w:rsidRPr="00747F55" w:rsidTr="00D30202">
        <w:tc>
          <w:tcPr>
            <w:tcW w:w="2282" w:type="pct"/>
            <w:vMerge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403" w:type="pct"/>
            <w:vMerge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315" w:type="pct"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747F55" w:rsidRPr="00747F55" w:rsidTr="00D30202">
        <w:trPr>
          <w:trHeight w:val="542"/>
        </w:trPr>
        <w:tc>
          <w:tcPr>
            <w:tcW w:w="2282" w:type="pct"/>
            <w:vMerge w:val="restart"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 w:val="24"/>
                <w:szCs w:val="24"/>
              </w:rPr>
              <w:t>上电复位</w:t>
            </w:r>
            <w:r w:rsidRPr="00747F5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747F5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SmartFusion2</w:t>
            </w:r>
          </w:p>
        </w:tc>
        <w:tc>
          <w:tcPr>
            <w:tcW w:w="1403" w:type="pct"/>
            <w:vMerge w:val="restart"/>
            <w:vAlign w:val="center"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47F55">
              <w:rPr>
                <w:rFonts w:ascii="Times New Roman" w:eastAsia="宋体" w:hAnsi="Times New Roman" w:cs="Times New Roman"/>
                <w:sz w:val="24"/>
                <w:szCs w:val="24"/>
              </w:rPr>
              <w:t>低电平复位</w:t>
            </w:r>
          </w:p>
        </w:tc>
        <w:tc>
          <w:tcPr>
            <w:tcW w:w="1315" w:type="pct"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747F55" w:rsidRPr="00747F55" w:rsidTr="00D30202">
        <w:trPr>
          <w:trHeight w:val="542"/>
        </w:trPr>
        <w:tc>
          <w:tcPr>
            <w:tcW w:w="2282" w:type="pct"/>
            <w:vMerge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403" w:type="pct"/>
            <w:vMerge/>
            <w:vAlign w:val="center"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315" w:type="pct"/>
          </w:tcPr>
          <w:p w:rsidR="00747F55" w:rsidRPr="00747F55" w:rsidRDefault="00747F55" w:rsidP="00747F55">
            <w:pPr>
              <w:spacing w:line="288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:rsidR="00747F55" w:rsidRPr="00747F55" w:rsidRDefault="00747F55" w:rsidP="00747F55">
      <w:pPr>
        <w:jc w:val="center"/>
        <w:rPr>
          <w:rFonts w:ascii="Times New Roman" w:eastAsia="宋体" w:hAnsi="Times New Roman" w:cs="Times New Roman"/>
          <w:szCs w:val="21"/>
        </w:rPr>
      </w:pPr>
      <w:r w:rsidRPr="00747F55">
        <w:rPr>
          <w:rFonts w:ascii="Times New Roman" w:eastAsia="宋体" w:hAnsi="Times New Roman" w:cs="Times New Roman"/>
          <w:szCs w:val="21"/>
        </w:rPr>
        <w:t>图表</w:t>
      </w:r>
      <w:r w:rsidRPr="00747F55">
        <w:rPr>
          <w:rFonts w:ascii="Times New Roman" w:eastAsia="宋体" w:hAnsi="Times New Roman" w:cs="Times New Roman"/>
          <w:szCs w:val="21"/>
        </w:rPr>
        <w:t xml:space="preserve"> </w:t>
      </w:r>
      <w:r w:rsidR="00EF2335">
        <w:rPr>
          <w:rFonts w:ascii="Times New Roman" w:eastAsia="宋体" w:hAnsi="Times New Roman" w:cs="Times New Roman" w:hint="eastAsia"/>
          <w:szCs w:val="21"/>
        </w:rPr>
        <w:t>19</w:t>
      </w:r>
      <w:r w:rsidRPr="00747F55">
        <w:rPr>
          <w:rFonts w:ascii="Times New Roman" w:eastAsia="宋体" w:hAnsi="Times New Roman" w:cs="Times New Roman"/>
          <w:szCs w:val="21"/>
        </w:rPr>
        <w:t xml:space="preserve"> </w:t>
      </w:r>
      <w:r w:rsidRPr="00747F55">
        <w:rPr>
          <w:rFonts w:ascii="Times New Roman" w:eastAsia="宋体" w:hAnsi="Times New Roman" w:cs="Times New Roman" w:hint="eastAsia"/>
          <w:szCs w:val="21"/>
        </w:rPr>
        <w:t>系统</w:t>
      </w:r>
      <w:r w:rsidRPr="00747F55">
        <w:rPr>
          <w:rFonts w:ascii="Times New Roman" w:eastAsia="宋体" w:hAnsi="Times New Roman" w:cs="Times New Roman"/>
          <w:szCs w:val="21"/>
        </w:rPr>
        <w:t>复位</w:t>
      </w:r>
      <w:r w:rsidRPr="00747F55">
        <w:rPr>
          <w:rFonts w:ascii="Times New Roman" w:eastAsia="宋体" w:hAnsi="Times New Roman" w:cs="Times New Roman" w:hint="eastAsia"/>
          <w:szCs w:val="21"/>
        </w:rPr>
        <w:t>列表</w:t>
      </w:r>
    </w:p>
    <w:p w:rsidR="001C2E23" w:rsidRPr="001C2E23" w:rsidRDefault="001C2E23" w:rsidP="001C2E23">
      <w:pPr>
        <w:keepNext/>
        <w:keepLines/>
        <w:pageBreakBefore/>
        <w:numPr>
          <w:ilvl w:val="0"/>
          <w:numId w:val="2"/>
        </w:numPr>
        <w:spacing w:before="340" w:after="330" w:line="360" w:lineRule="auto"/>
        <w:outlineLvl w:val="0"/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</w:pPr>
      <w:bookmarkStart w:id="65" w:name="_Toc303693308"/>
      <w:r w:rsidRPr="001C2E23">
        <w:rPr>
          <w:rFonts w:ascii="Times New Roman" w:eastAsia="宋体" w:hAnsi="Times New Roman" w:cs="Times New Roman"/>
          <w:b/>
          <w:bCs/>
          <w:kern w:val="44"/>
          <w:sz w:val="32"/>
          <w:szCs w:val="32"/>
        </w:rPr>
        <w:lastRenderedPageBreak/>
        <w:t>对外接口</w:t>
      </w:r>
      <w:bookmarkEnd w:id="65"/>
    </w:p>
    <w:p w:rsidR="006E6862" w:rsidRPr="006E6862" w:rsidRDefault="006E6862" w:rsidP="006E6862">
      <w:pPr>
        <w:ind w:firstLineChars="200" w:firstLine="480"/>
        <w:rPr>
          <w:sz w:val="24"/>
          <w:szCs w:val="24"/>
        </w:rPr>
      </w:pPr>
      <w:r w:rsidRPr="006E6862">
        <w:rPr>
          <w:rFonts w:hAnsi="宋体" w:hint="eastAsia"/>
          <w:sz w:val="24"/>
          <w:szCs w:val="24"/>
        </w:rPr>
        <w:t>TSDR</w:t>
      </w:r>
      <w:r w:rsidRPr="006E6862">
        <w:rPr>
          <w:rFonts w:hAnsi="宋体"/>
          <w:sz w:val="24"/>
          <w:szCs w:val="24"/>
        </w:rPr>
        <w:t>节点接口说明</w:t>
      </w:r>
      <w:r w:rsidRPr="006E6862">
        <w:rPr>
          <w:rFonts w:hAnsi="宋体" w:hint="eastAsia"/>
          <w:sz w:val="24"/>
          <w:szCs w:val="24"/>
        </w:rPr>
        <w:t>，</w:t>
      </w:r>
      <w:r w:rsidRPr="006E6862">
        <w:rPr>
          <w:rFonts w:hAnsi="宋体"/>
          <w:color w:val="0000FF"/>
          <w:sz w:val="24"/>
          <w:szCs w:val="24"/>
        </w:rPr>
        <w:t>左侧插座共</w:t>
      </w:r>
      <w:r>
        <w:rPr>
          <w:rFonts w:hint="eastAsia"/>
          <w:color w:val="0000FF"/>
          <w:sz w:val="24"/>
          <w:szCs w:val="24"/>
        </w:rPr>
        <w:t>12</w:t>
      </w:r>
      <w:r w:rsidRPr="006E6862">
        <w:rPr>
          <w:rFonts w:hAnsi="宋体"/>
          <w:color w:val="0000FF"/>
          <w:sz w:val="24"/>
          <w:szCs w:val="24"/>
        </w:rPr>
        <w:t>根：数字电源</w:t>
      </w:r>
      <w:r w:rsidRPr="006E6862">
        <w:rPr>
          <w:color w:val="0000FF"/>
          <w:sz w:val="24"/>
          <w:szCs w:val="24"/>
        </w:rPr>
        <w:t>4</w:t>
      </w:r>
      <w:r w:rsidRPr="006E6862">
        <w:rPr>
          <w:rFonts w:hAnsi="宋体"/>
          <w:color w:val="0000FF"/>
          <w:sz w:val="24"/>
          <w:szCs w:val="24"/>
        </w:rPr>
        <w:t>根，</w:t>
      </w:r>
      <w:r>
        <w:rPr>
          <w:rFonts w:hAnsi="宋体" w:hint="eastAsia"/>
          <w:color w:val="0000FF"/>
          <w:sz w:val="24"/>
          <w:szCs w:val="24"/>
        </w:rPr>
        <w:t>LVDS</w:t>
      </w:r>
      <w:r w:rsidRPr="006E6862">
        <w:rPr>
          <w:rFonts w:hAnsi="宋体"/>
          <w:color w:val="0000FF"/>
          <w:sz w:val="24"/>
          <w:szCs w:val="24"/>
        </w:rPr>
        <w:t>传输线</w:t>
      </w:r>
      <w:r w:rsidRPr="006E6862">
        <w:rPr>
          <w:color w:val="0000FF"/>
          <w:sz w:val="24"/>
          <w:szCs w:val="24"/>
        </w:rPr>
        <w:t>8</w:t>
      </w:r>
      <w:r w:rsidRPr="006E6862">
        <w:rPr>
          <w:rFonts w:hAnsi="宋体"/>
          <w:color w:val="0000FF"/>
          <w:sz w:val="24"/>
          <w:szCs w:val="24"/>
        </w:rPr>
        <w:t>根。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3618"/>
        <w:gridCol w:w="2504"/>
      </w:tblGrid>
      <w:tr w:rsidR="006E6862" w:rsidRPr="006E6862" w:rsidTr="00A57B2F">
        <w:tc>
          <w:tcPr>
            <w:tcW w:w="1411" w:type="pct"/>
          </w:tcPr>
          <w:p w:rsidR="006E6862" w:rsidRPr="006E6862" w:rsidRDefault="006E6862" w:rsidP="00A57B2F">
            <w:pPr>
              <w:spacing w:line="360" w:lineRule="auto"/>
              <w:jc w:val="center"/>
              <w:rPr>
                <w:sz w:val="24"/>
                <w:szCs w:val="24"/>
              </w:rPr>
            </w:pPr>
            <w:bookmarkStart w:id="66" w:name="OLE_LINK5"/>
            <w:r w:rsidRPr="006E6862">
              <w:rPr>
                <w:rFonts w:hint="eastAsia"/>
                <w:sz w:val="24"/>
                <w:szCs w:val="24"/>
              </w:rPr>
              <w:t>信号线序号</w:t>
            </w:r>
          </w:p>
        </w:tc>
        <w:tc>
          <w:tcPr>
            <w:tcW w:w="2121" w:type="pct"/>
          </w:tcPr>
          <w:p w:rsidR="006E6862" w:rsidRPr="006E6862" w:rsidRDefault="006E6862" w:rsidP="00A57B2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E6862">
              <w:rPr>
                <w:rFonts w:hint="eastAsia"/>
                <w:sz w:val="24"/>
                <w:szCs w:val="24"/>
              </w:rPr>
              <w:t>信号名称</w:t>
            </w:r>
          </w:p>
        </w:tc>
        <w:tc>
          <w:tcPr>
            <w:tcW w:w="1468" w:type="pct"/>
          </w:tcPr>
          <w:p w:rsidR="006E6862" w:rsidRPr="006E6862" w:rsidRDefault="006E6862" w:rsidP="00A57B2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说明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1</w:t>
            </w:r>
            <w:r w:rsidRPr="006E6862">
              <w:rPr>
                <w:rFonts w:hint="eastAsia"/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2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V+IN (</w:t>
            </w:r>
            <w:r w:rsidRPr="006E6862">
              <w:rPr>
                <w:rFonts w:hAnsi="宋体"/>
                <w:sz w:val="24"/>
                <w:szCs w:val="24"/>
              </w:rPr>
              <w:t>数字正电源输入</w:t>
            </w:r>
            <w:r w:rsidRPr="006E6862">
              <w:rPr>
                <w:sz w:val="24"/>
                <w:szCs w:val="24"/>
              </w:rPr>
              <w:t>)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3</w:t>
            </w:r>
            <w:r w:rsidRPr="006E6862">
              <w:rPr>
                <w:rFonts w:hint="eastAsia"/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4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LVDS</w:t>
            </w:r>
            <w:r>
              <w:rPr>
                <w:rFonts w:hint="eastAsia"/>
                <w:sz w:val="24"/>
                <w:szCs w:val="24"/>
              </w:rPr>
              <w:t>传输线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发正发负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rFonts w:hAnsi="宋体"/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5</w:t>
            </w:r>
            <w:r w:rsidRPr="006E6862">
              <w:rPr>
                <w:rFonts w:hint="eastAsia"/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6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rFonts w:hint="eastAsia"/>
                <w:sz w:val="24"/>
                <w:szCs w:val="24"/>
              </w:rPr>
              <w:t>LVDS</w:t>
            </w:r>
            <w:r w:rsidRPr="006E6862">
              <w:rPr>
                <w:rFonts w:hint="eastAsia"/>
                <w:sz w:val="24"/>
                <w:szCs w:val="24"/>
              </w:rPr>
              <w:t>传输线</w:t>
            </w:r>
            <w:r>
              <w:rPr>
                <w:rFonts w:hint="eastAsia"/>
                <w:sz w:val="24"/>
                <w:szCs w:val="24"/>
              </w:rPr>
              <w:t>2</w:t>
            </w:r>
            <w:r w:rsidRPr="006E6862">
              <w:rPr>
                <w:rFonts w:hint="eastAsia"/>
                <w:sz w:val="24"/>
                <w:szCs w:val="24"/>
              </w:rPr>
              <w:t>发正发负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rFonts w:hAnsi="宋体"/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7</w:t>
            </w:r>
            <w:r w:rsidRPr="006E6862">
              <w:rPr>
                <w:rFonts w:hint="eastAsia"/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8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rFonts w:hint="eastAsia"/>
                <w:sz w:val="24"/>
                <w:szCs w:val="24"/>
              </w:rPr>
              <w:t>GND (</w:t>
            </w:r>
            <w:r w:rsidRPr="006E6862">
              <w:rPr>
                <w:rFonts w:hint="eastAsia"/>
                <w:sz w:val="24"/>
                <w:szCs w:val="24"/>
              </w:rPr>
              <w:t>数字地输入</w:t>
            </w:r>
            <w:r w:rsidRPr="006E6862">
              <w:rPr>
                <w:rFonts w:hint="eastAsia"/>
                <w:sz w:val="24"/>
                <w:szCs w:val="24"/>
              </w:rPr>
              <w:t>)</w:t>
            </w:r>
            <w:r w:rsidRPr="006E6862">
              <w:rPr>
                <w:sz w:val="24"/>
                <w:szCs w:val="24"/>
              </w:rPr>
              <w:t xml:space="preserve"> 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rFonts w:hAnsi="宋体"/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9</w:t>
            </w:r>
            <w:r w:rsidRPr="006E6862">
              <w:rPr>
                <w:rFonts w:hint="eastAsia"/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10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rFonts w:hint="eastAsia"/>
                <w:sz w:val="24"/>
                <w:szCs w:val="24"/>
              </w:rPr>
              <w:t>LVDS</w:t>
            </w:r>
            <w:r w:rsidRPr="006E6862">
              <w:rPr>
                <w:rFonts w:hint="eastAsia"/>
                <w:sz w:val="24"/>
                <w:szCs w:val="24"/>
              </w:rPr>
              <w:t>传输线</w:t>
            </w:r>
            <w:r w:rsidRPr="006E6862">
              <w:rPr>
                <w:rFonts w:hint="eastAsia"/>
                <w:sz w:val="24"/>
                <w:szCs w:val="24"/>
              </w:rPr>
              <w:t>1</w:t>
            </w:r>
            <w:proofErr w:type="gramStart"/>
            <w:r>
              <w:rPr>
                <w:rFonts w:hint="eastAsia"/>
                <w:sz w:val="24"/>
                <w:szCs w:val="24"/>
              </w:rPr>
              <w:t>收正收</w:t>
            </w:r>
            <w:r w:rsidRPr="006E6862">
              <w:rPr>
                <w:rFonts w:hint="eastAsia"/>
                <w:sz w:val="24"/>
                <w:szCs w:val="24"/>
              </w:rPr>
              <w:t>负</w:t>
            </w:r>
            <w:proofErr w:type="gramEnd"/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rFonts w:hAnsi="宋体"/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11</w:t>
            </w:r>
            <w:r w:rsidRPr="006E6862">
              <w:rPr>
                <w:rFonts w:hint="eastAsia"/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12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rFonts w:hint="eastAsia"/>
                <w:sz w:val="24"/>
                <w:szCs w:val="24"/>
              </w:rPr>
              <w:t>LVDS</w:t>
            </w:r>
            <w:r w:rsidRPr="006E6862">
              <w:rPr>
                <w:rFonts w:hint="eastAsia"/>
                <w:sz w:val="24"/>
                <w:szCs w:val="24"/>
              </w:rPr>
              <w:t>传输线</w:t>
            </w:r>
            <w:r w:rsidRPr="006E6862">
              <w:rPr>
                <w:rFonts w:hint="eastAsia"/>
                <w:sz w:val="24"/>
                <w:szCs w:val="24"/>
              </w:rPr>
              <w:t>2</w:t>
            </w:r>
            <w:proofErr w:type="gramStart"/>
            <w:r>
              <w:rPr>
                <w:rFonts w:hint="eastAsia"/>
                <w:sz w:val="24"/>
                <w:szCs w:val="24"/>
              </w:rPr>
              <w:t>收正收</w:t>
            </w:r>
            <w:r w:rsidRPr="006E6862">
              <w:rPr>
                <w:rFonts w:hint="eastAsia"/>
                <w:sz w:val="24"/>
                <w:szCs w:val="24"/>
              </w:rPr>
              <w:t>负</w:t>
            </w:r>
            <w:proofErr w:type="gramEnd"/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50" w:before="156" w:afterLines="50" w:after="156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rFonts w:hAnsi="宋体"/>
                <w:sz w:val="24"/>
                <w:szCs w:val="24"/>
              </w:rPr>
              <w:t>双绞</w:t>
            </w:r>
          </w:p>
        </w:tc>
      </w:tr>
    </w:tbl>
    <w:p w:rsidR="006E6862" w:rsidRPr="006E6862" w:rsidRDefault="006E6862" w:rsidP="006E6862">
      <w:pPr>
        <w:pStyle w:val="a9"/>
        <w:rPr>
          <w:sz w:val="24"/>
          <w:szCs w:val="24"/>
        </w:rPr>
      </w:pPr>
      <w:bookmarkStart w:id="67" w:name="_Toc303693761"/>
      <w:r w:rsidRPr="006E6862">
        <w:rPr>
          <w:sz w:val="24"/>
          <w:szCs w:val="24"/>
        </w:rPr>
        <w:t xml:space="preserve">图表 </w:t>
      </w:r>
      <w:r>
        <w:rPr>
          <w:rFonts w:hint="eastAsia"/>
          <w:sz w:val="24"/>
          <w:szCs w:val="24"/>
        </w:rPr>
        <w:t>20</w:t>
      </w:r>
      <w:r w:rsidRPr="006E686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TSDR</w:t>
      </w:r>
      <w:r w:rsidRPr="006E6862">
        <w:rPr>
          <w:sz w:val="24"/>
          <w:szCs w:val="24"/>
        </w:rPr>
        <w:t>节点</w:t>
      </w:r>
      <w:r w:rsidRPr="006E6862">
        <w:rPr>
          <w:color w:val="0000FF"/>
          <w:sz w:val="24"/>
          <w:szCs w:val="24"/>
        </w:rPr>
        <w:t>左侧</w:t>
      </w:r>
      <w:r w:rsidRPr="006E6862">
        <w:rPr>
          <w:sz w:val="24"/>
          <w:szCs w:val="24"/>
        </w:rPr>
        <w:t>接口说明</w:t>
      </w:r>
      <w:bookmarkEnd w:id="67"/>
    </w:p>
    <w:bookmarkEnd w:id="66"/>
    <w:p w:rsidR="006E6862" w:rsidRPr="006E6862" w:rsidRDefault="006E6862" w:rsidP="006E6862">
      <w:pPr>
        <w:pageBreakBefore/>
        <w:rPr>
          <w:rFonts w:hAnsi="宋体"/>
          <w:color w:val="0000FF"/>
          <w:sz w:val="24"/>
          <w:szCs w:val="24"/>
        </w:rPr>
      </w:pPr>
      <w:r>
        <w:rPr>
          <w:rFonts w:hAnsi="宋体" w:hint="eastAsia"/>
          <w:sz w:val="24"/>
          <w:szCs w:val="24"/>
        </w:rPr>
        <w:lastRenderedPageBreak/>
        <w:t>TSDR</w:t>
      </w:r>
      <w:r w:rsidRPr="006E6862">
        <w:rPr>
          <w:rFonts w:hAnsi="宋体"/>
          <w:sz w:val="24"/>
          <w:szCs w:val="24"/>
        </w:rPr>
        <w:t>节点接口说明</w:t>
      </w:r>
      <w:r w:rsidRPr="006E6862">
        <w:rPr>
          <w:rFonts w:hAnsi="宋体" w:hint="eastAsia"/>
          <w:sz w:val="24"/>
          <w:szCs w:val="24"/>
        </w:rPr>
        <w:t>，</w:t>
      </w:r>
      <w:r w:rsidRPr="006E6862">
        <w:rPr>
          <w:rFonts w:hAnsi="宋体"/>
          <w:color w:val="0000FF"/>
          <w:sz w:val="24"/>
          <w:szCs w:val="24"/>
        </w:rPr>
        <w:t>右侧插座共</w:t>
      </w:r>
      <w:r>
        <w:rPr>
          <w:rFonts w:hint="eastAsia"/>
          <w:color w:val="0000FF"/>
          <w:sz w:val="24"/>
          <w:szCs w:val="24"/>
        </w:rPr>
        <w:t>12</w:t>
      </w:r>
      <w:r w:rsidRPr="006E6862">
        <w:rPr>
          <w:rFonts w:hAnsi="宋体"/>
          <w:color w:val="0000FF"/>
          <w:sz w:val="24"/>
          <w:szCs w:val="24"/>
        </w:rPr>
        <w:t>根：</w:t>
      </w:r>
      <w:r w:rsidRPr="006E6862">
        <w:rPr>
          <w:rFonts w:hAnsi="宋体" w:hint="eastAsia"/>
          <w:color w:val="0000FF"/>
          <w:sz w:val="24"/>
          <w:szCs w:val="24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3618"/>
        <w:gridCol w:w="2504"/>
      </w:tblGrid>
      <w:tr w:rsidR="006E6862" w:rsidRPr="006E6862" w:rsidTr="00A57B2F">
        <w:tc>
          <w:tcPr>
            <w:tcW w:w="1411" w:type="pct"/>
          </w:tcPr>
          <w:p w:rsidR="006E6862" w:rsidRPr="006E6862" w:rsidRDefault="006E6862" w:rsidP="00A57B2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E6862">
              <w:rPr>
                <w:rFonts w:hint="eastAsia"/>
                <w:sz w:val="24"/>
                <w:szCs w:val="24"/>
              </w:rPr>
              <w:t>信号线序号</w:t>
            </w:r>
          </w:p>
        </w:tc>
        <w:tc>
          <w:tcPr>
            <w:tcW w:w="2121" w:type="pct"/>
          </w:tcPr>
          <w:p w:rsidR="006E6862" w:rsidRPr="006E6862" w:rsidRDefault="006E6862" w:rsidP="00A57B2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E6862">
              <w:rPr>
                <w:rFonts w:hint="eastAsia"/>
                <w:sz w:val="24"/>
                <w:szCs w:val="24"/>
              </w:rPr>
              <w:t>信号名称</w:t>
            </w:r>
          </w:p>
        </w:tc>
        <w:tc>
          <w:tcPr>
            <w:tcW w:w="1468" w:type="pct"/>
          </w:tcPr>
          <w:p w:rsidR="006E6862" w:rsidRPr="006E6862" w:rsidRDefault="006E6862" w:rsidP="00A57B2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说明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1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直流通道正输入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与</w:t>
            </w:r>
            <w:r w:rsidRPr="006E6862">
              <w:rPr>
                <w:sz w:val="24"/>
                <w:szCs w:val="24"/>
              </w:rPr>
              <w:t>15</w:t>
            </w: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2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VAMPIN</w:t>
            </w:r>
            <w:r w:rsidRPr="006E6862">
              <w:rPr>
                <w:sz w:val="24"/>
                <w:szCs w:val="24"/>
              </w:rPr>
              <w:t>（</w:t>
            </w:r>
            <w:r w:rsidRPr="006E6862">
              <w:rPr>
                <w:rFonts w:hAnsi="宋体"/>
                <w:sz w:val="24"/>
                <w:szCs w:val="24"/>
              </w:rPr>
              <w:t>第二级</w:t>
            </w:r>
            <w:proofErr w:type="gramStart"/>
            <w:r w:rsidRPr="006E6862">
              <w:rPr>
                <w:rFonts w:hAnsi="宋体"/>
                <w:sz w:val="24"/>
                <w:szCs w:val="24"/>
              </w:rPr>
              <w:t>模拟正</w:t>
            </w:r>
            <w:proofErr w:type="gramEnd"/>
            <w:r w:rsidRPr="006E6862">
              <w:rPr>
                <w:rFonts w:hAnsi="宋体"/>
                <w:sz w:val="24"/>
                <w:szCs w:val="24"/>
              </w:rPr>
              <w:t>电源输入</w:t>
            </w:r>
            <w:r w:rsidRPr="006E6862">
              <w:rPr>
                <w:sz w:val="24"/>
                <w:szCs w:val="24"/>
              </w:rPr>
              <w:t>）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3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－</w:t>
            </w:r>
            <w:r w:rsidRPr="006E6862">
              <w:rPr>
                <w:sz w:val="24"/>
                <w:szCs w:val="24"/>
              </w:rPr>
              <w:t>VAMPIN</w:t>
            </w:r>
            <w:r w:rsidRPr="006E6862">
              <w:rPr>
                <w:rFonts w:hAnsi="宋体"/>
                <w:sz w:val="24"/>
                <w:szCs w:val="24"/>
              </w:rPr>
              <w:t>（第二级模拟负电源输入）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4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－</w:t>
            </w:r>
            <w:r w:rsidRPr="006E6862">
              <w:rPr>
                <w:sz w:val="24"/>
                <w:szCs w:val="24"/>
              </w:rPr>
              <w:t>VAAIN</w:t>
            </w:r>
            <w:r w:rsidRPr="006E6862">
              <w:rPr>
                <w:sz w:val="24"/>
                <w:szCs w:val="24"/>
              </w:rPr>
              <w:t>（第一级模拟负电源输入）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5</w:t>
            </w:r>
            <w:r w:rsidRPr="006E6862">
              <w:rPr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6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 xml:space="preserve">CH16 </w:t>
            </w:r>
            <w:r w:rsidRPr="006E6862">
              <w:rPr>
                <w:sz w:val="24"/>
                <w:szCs w:val="24"/>
              </w:rPr>
              <w:t>模拟量输入负，正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7</w:t>
            </w:r>
            <w:r w:rsidRPr="006E6862">
              <w:rPr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8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 xml:space="preserve">CH15 </w:t>
            </w:r>
            <w:r w:rsidRPr="006E6862">
              <w:rPr>
                <w:sz w:val="24"/>
                <w:szCs w:val="24"/>
              </w:rPr>
              <w:t>模拟量输入负，正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9</w:t>
            </w:r>
            <w:r w:rsidRPr="006E6862">
              <w:rPr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10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 xml:space="preserve">CH14 </w:t>
            </w:r>
            <w:r w:rsidRPr="006E6862">
              <w:rPr>
                <w:sz w:val="24"/>
                <w:szCs w:val="24"/>
              </w:rPr>
              <w:t>模拟量输入负，正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napToGrid w:val="0"/>
              <w:spacing w:beforeLines="40" w:before="124" w:afterLines="40" w:after="124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11</w:t>
            </w:r>
            <w:r w:rsidRPr="006E6862">
              <w:rPr>
                <w:rFonts w:hint="eastAsia"/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12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 xml:space="preserve">CH13 </w:t>
            </w:r>
            <w:r w:rsidRPr="006E6862">
              <w:rPr>
                <w:sz w:val="24"/>
                <w:szCs w:val="24"/>
              </w:rPr>
              <w:t>模拟量输入负，正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13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485</w:t>
            </w:r>
            <w:r w:rsidRPr="006E6862">
              <w:rPr>
                <w:sz w:val="24"/>
                <w:szCs w:val="24"/>
              </w:rPr>
              <w:t>时钟传输线</w:t>
            </w:r>
            <w:r w:rsidRPr="006E6862">
              <w:rPr>
                <w:sz w:val="24"/>
                <w:szCs w:val="24"/>
              </w:rPr>
              <w:t>2</w:t>
            </w:r>
            <w:proofErr w:type="gramStart"/>
            <w:r w:rsidRPr="006E6862">
              <w:rPr>
                <w:sz w:val="24"/>
                <w:szCs w:val="24"/>
              </w:rPr>
              <w:t>收正</w:t>
            </w:r>
            <w:proofErr w:type="gramEnd"/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与</w:t>
            </w:r>
            <w:r w:rsidRPr="006E6862">
              <w:rPr>
                <w:sz w:val="24"/>
                <w:szCs w:val="24"/>
              </w:rPr>
              <w:t>27</w:t>
            </w: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14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485</w:t>
            </w:r>
            <w:r w:rsidRPr="006E6862">
              <w:rPr>
                <w:sz w:val="24"/>
                <w:szCs w:val="24"/>
              </w:rPr>
              <w:t>时钟传输线</w:t>
            </w:r>
            <w:r w:rsidRPr="006E6862">
              <w:rPr>
                <w:sz w:val="24"/>
                <w:szCs w:val="24"/>
              </w:rPr>
              <w:t>1</w:t>
            </w:r>
            <w:proofErr w:type="gramStart"/>
            <w:r w:rsidRPr="006E6862">
              <w:rPr>
                <w:sz w:val="24"/>
                <w:szCs w:val="24"/>
              </w:rPr>
              <w:t>收正</w:t>
            </w:r>
            <w:proofErr w:type="gramEnd"/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与</w:t>
            </w:r>
            <w:r w:rsidRPr="006E6862">
              <w:rPr>
                <w:sz w:val="24"/>
                <w:szCs w:val="24"/>
              </w:rPr>
              <w:t>28</w:t>
            </w: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15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直流通道地</w:t>
            </w:r>
            <w:r w:rsidRPr="006E6862">
              <w:rPr>
                <w:rFonts w:hint="eastAsia"/>
                <w:sz w:val="24"/>
                <w:szCs w:val="24"/>
              </w:rPr>
              <w:t>输入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与</w:t>
            </w:r>
            <w:r w:rsidRPr="006E6862">
              <w:rPr>
                <w:sz w:val="24"/>
                <w:szCs w:val="24"/>
              </w:rPr>
              <w:t>1</w:t>
            </w: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16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AGND</w:t>
            </w:r>
            <w:r w:rsidRPr="006E6862">
              <w:rPr>
                <w:sz w:val="24"/>
                <w:szCs w:val="24"/>
              </w:rPr>
              <w:t>（第二级模拟地）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17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AAGND</w:t>
            </w:r>
            <w:r w:rsidRPr="006E6862">
              <w:rPr>
                <w:sz w:val="24"/>
                <w:szCs w:val="24"/>
              </w:rPr>
              <w:t>（第一级模拟地）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18 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VAAIN</w:t>
            </w:r>
            <w:r w:rsidRPr="006E6862">
              <w:rPr>
                <w:sz w:val="24"/>
                <w:szCs w:val="24"/>
              </w:rPr>
              <w:t>（第一级</w:t>
            </w:r>
            <w:proofErr w:type="gramStart"/>
            <w:r w:rsidRPr="006E6862">
              <w:rPr>
                <w:sz w:val="24"/>
                <w:szCs w:val="24"/>
              </w:rPr>
              <w:t>模拟正</w:t>
            </w:r>
            <w:proofErr w:type="gramEnd"/>
            <w:r w:rsidRPr="006E6862">
              <w:rPr>
                <w:sz w:val="24"/>
                <w:szCs w:val="24"/>
              </w:rPr>
              <w:t>电源输入）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19</w:t>
            </w:r>
            <w:r w:rsidRPr="006E6862">
              <w:rPr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20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 xml:space="preserve">CH12 </w:t>
            </w:r>
            <w:r w:rsidRPr="006E6862">
              <w:rPr>
                <w:sz w:val="24"/>
                <w:szCs w:val="24"/>
              </w:rPr>
              <w:t>模拟量输入负，正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rFonts w:hAnsi="宋体"/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21</w:t>
            </w:r>
            <w:r w:rsidRPr="006E6862">
              <w:rPr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22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 xml:space="preserve">CH11 </w:t>
            </w:r>
            <w:r w:rsidRPr="006E6862">
              <w:rPr>
                <w:sz w:val="24"/>
                <w:szCs w:val="24"/>
              </w:rPr>
              <w:t>模拟量输入负，正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23</w:t>
            </w:r>
            <w:r w:rsidRPr="006E6862">
              <w:rPr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24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 xml:space="preserve">CH10 </w:t>
            </w:r>
            <w:r w:rsidRPr="006E6862">
              <w:rPr>
                <w:sz w:val="24"/>
                <w:szCs w:val="24"/>
              </w:rPr>
              <w:t>模拟量输入负，正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25</w:t>
            </w:r>
            <w:r w:rsidRPr="006E6862">
              <w:rPr>
                <w:sz w:val="24"/>
                <w:szCs w:val="24"/>
              </w:rPr>
              <w:t>，</w:t>
            </w:r>
            <w:r w:rsidRPr="006E6862">
              <w:rPr>
                <w:sz w:val="24"/>
                <w:szCs w:val="24"/>
              </w:rPr>
              <w:t>26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 xml:space="preserve">CH9  </w:t>
            </w:r>
            <w:r w:rsidRPr="006E6862">
              <w:rPr>
                <w:sz w:val="24"/>
                <w:szCs w:val="24"/>
              </w:rPr>
              <w:t>模拟量输入负，正</w:t>
            </w:r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27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485</w:t>
            </w:r>
            <w:r w:rsidRPr="006E6862">
              <w:rPr>
                <w:sz w:val="24"/>
                <w:szCs w:val="24"/>
              </w:rPr>
              <w:t>时钟传输线</w:t>
            </w:r>
            <w:r w:rsidRPr="006E6862">
              <w:rPr>
                <w:sz w:val="24"/>
                <w:szCs w:val="24"/>
              </w:rPr>
              <w:t>2</w:t>
            </w:r>
            <w:proofErr w:type="gramStart"/>
            <w:r w:rsidRPr="006E6862">
              <w:rPr>
                <w:sz w:val="24"/>
                <w:szCs w:val="24"/>
              </w:rPr>
              <w:t>收负</w:t>
            </w:r>
            <w:proofErr w:type="gramEnd"/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与</w:t>
            </w:r>
            <w:r w:rsidRPr="006E6862">
              <w:rPr>
                <w:sz w:val="24"/>
                <w:szCs w:val="24"/>
              </w:rPr>
              <w:t>13</w:t>
            </w:r>
            <w:r w:rsidRPr="006E6862">
              <w:rPr>
                <w:sz w:val="24"/>
                <w:szCs w:val="24"/>
              </w:rPr>
              <w:t>双绞</w:t>
            </w:r>
          </w:p>
        </w:tc>
      </w:tr>
      <w:tr w:rsidR="006E6862" w:rsidRPr="006E6862" w:rsidTr="00A57B2F">
        <w:tc>
          <w:tcPr>
            <w:tcW w:w="141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28</w:t>
            </w:r>
          </w:p>
        </w:tc>
        <w:tc>
          <w:tcPr>
            <w:tcW w:w="2121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485</w:t>
            </w:r>
            <w:r w:rsidRPr="006E6862">
              <w:rPr>
                <w:sz w:val="24"/>
                <w:szCs w:val="24"/>
              </w:rPr>
              <w:t>时钟传输线</w:t>
            </w:r>
            <w:r w:rsidRPr="006E6862">
              <w:rPr>
                <w:sz w:val="24"/>
                <w:szCs w:val="24"/>
              </w:rPr>
              <w:t>1</w:t>
            </w:r>
            <w:proofErr w:type="gramStart"/>
            <w:r w:rsidRPr="006E6862">
              <w:rPr>
                <w:sz w:val="24"/>
                <w:szCs w:val="24"/>
              </w:rPr>
              <w:t>收负</w:t>
            </w:r>
            <w:proofErr w:type="gramEnd"/>
          </w:p>
        </w:tc>
        <w:tc>
          <w:tcPr>
            <w:tcW w:w="1468" w:type="pct"/>
            <w:vAlign w:val="center"/>
          </w:tcPr>
          <w:p w:rsidR="006E6862" w:rsidRPr="006E6862" w:rsidRDefault="006E6862" w:rsidP="006E6862">
            <w:pPr>
              <w:spacing w:beforeLines="40" w:before="124" w:afterLines="40" w:after="124" w:line="24" w:lineRule="atLeast"/>
              <w:jc w:val="center"/>
              <w:rPr>
                <w:sz w:val="24"/>
                <w:szCs w:val="24"/>
              </w:rPr>
            </w:pPr>
            <w:r w:rsidRPr="006E6862">
              <w:rPr>
                <w:sz w:val="24"/>
                <w:szCs w:val="24"/>
              </w:rPr>
              <w:t>与</w:t>
            </w:r>
            <w:r w:rsidRPr="006E6862">
              <w:rPr>
                <w:sz w:val="24"/>
                <w:szCs w:val="24"/>
              </w:rPr>
              <w:t>14</w:t>
            </w:r>
            <w:r w:rsidRPr="006E6862">
              <w:rPr>
                <w:sz w:val="24"/>
                <w:szCs w:val="24"/>
              </w:rPr>
              <w:t>双绞</w:t>
            </w:r>
          </w:p>
        </w:tc>
      </w:tr>
    </w:tbl>
    <w:p w:rsidR="00747F55" w:rsidRPr="006E6862" w:rsidRDefault="006E6862" w:rsidP="006E686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68" w:name="_Toc303693762"/>
      <w:r w:rsidRPr="006E6862">
        <w:rPr>
          <w:sz w:val="24"/>
          <w:szCs w:val="24"/>
        </w:rPr>
        <w:lastRenderedPageBreak/>
        <w:t>图表</w:t>
      </w:r>
      <w:r w:rsidRPr="006E6862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21</w:t>
      </w:r>
      <w:r w:rsidRPr="006E6862">
        <w:rPr>
          <w:rFonts w:hint="eastAsia"/>
          <w:sz w:val="24"/>
          <w:szCs w:val="24"/>
        </w:rPr>
        <w:t xml:space="preserve"> </w:t>
      </w:r>
      <w:r w:rsidRPr="006E6862">
        <w:rPr>
          <w:sz w:val="24"/>
          <w:szCs w:val="24"/>
        </w:rPr>
        <w:t>低频</w:t>
      </w:r>
      <w:r w:rsidRPr="006E6862">
        <w:rPr>
          <w:rFonts w:hint="eastAsia"/>
          <w:sz w:val="24"/>
          <w:szCs w:val="24"/>
        </w:rPr>
        <w:t>双</w:t>
      </w:r>
      <w:r w:rsidRPr="006E6862">
        <w:rPr>
          <w:sz w:val="24"/>
          <w:szCs w:val="24"/>
        </w:rPr>
        <w:t>直流节点</w:t>
      </w:r>
      <w:r w:rsidRPr="006E6862">
        <w:rPr>
          <w:color w:val="0000FF"/>
          <w:sz w:val="24"/>
          <w:szCs w:val="24"/>
        </w:rPr>
        <w:t>右侧</w:t>
      </w:r>
      <w:r w:rsidRPr="006E6862">
        <w:rPr>
          <w:sz w:val="24"/>
          <w:szCs w:val="24"/>
        </w:rPr>
        <w:t>接口说明</w:t>
      </w:r>
      <w:bookmarkEnd w:id="68"/>
    </w:p>
    <w:sectPr w:rsidR="00747F55" w:rsidRPr="006E6862" w:rsidSect="00EF2335">
      <w:footerReference w:type="default" r:id="rId32"/>
      <w:headerReference w:type="first" r:id="rId33"/>
      <w:pgSz w:w="11906" w:h="16838" w:code="9"/>
      <w:pgMar w:top="1440" w:right="1797" w:bottom="1440" w:left="1797" w:header="851" w:footer="992" w:gutter="0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7D3F" w:rsidRDefault="00B17D3F" w:rsidP="007D223E">
      <w:r>
        <w:separator/>
      </w:r>
    </w:p>
  </w:endnote>
  <w:endnote w:type="continuationSeparator" w:id="0">
    <w:p w:rsidR="00B17D3F" w:rsidRDefault="00B17D3F" w:rsidP="007D2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0202" w:rsidRDefault="00D30202" w:rsidP="006E5FC9">
    <w:pPr>
      <w:pStyle w:val="a4"/>
      <w:ind w:firstLine="319"/>
      <w:jc w:val="center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340372">
      <w:rPr>
        <w:b/>
        <w:noProof/>
      </w:rPr>
      <w:t>12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340372">
      <w:rPr>
        <w:b/>
        <w:noProof/>
      </w:rPr>
      <w:t>25</w:t>
    </w:r>
    <w:r>
      <w:rPr>
        <w:b/>
        <w:sz w:val="24"/>
        <w:szCs w:val="24"/>
      </w:rPr>
      <w:fldChar w:fldCharType="end"/>
    </w:r>
  </w:p>
  <w:p w:rsidR="00D30202" w:rsidRDefault="00D30202" w:rsidP="006E5FC9">
    <w:pPr>
      <w:pStyle w:val="a4"/>
      <w:ind w:firstLine="319"/>
    </w:pPr>
    <w:r>
      <w:rPr>
        <w:rFonts w:hint="eastAsia"/>
      </w:rPr>
      <w:t>All rights reserved</w:t>
    </w:r>
    <w:r>
      <w:rPr>
        <w:rFonts w:hint="eastAsia"/>
      </w:rPr>
      <w:t>版权所有，侵权必究</w:t>
    </w:r>
  </w:p>
  <w:p w:rsidR="00D30202" w:rsidRDefault="00D30202"/>
  <w:p w:rsidR="00D30202" w:rsidRDefault="00D30202" w:rsidP="006E5FC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7D3F" w:rsidRDefault="00B17D3F" w:rsidP="007D223E">
      <w:r>
        <w:separator/>
      </w:r>
    </w:p>
  </w:footnote>
  <w:footnote w:type="continuationSeparator" w:id="0">
    <w:p w:rsidR="00B17D3F" w:rsidRDefault="00B17D3F" w:rsidP="007D22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0202" w:rsidRDefault="00D30202" w:rsidP="006E5FC9">
    <w:pPr>
      <w:pStyle w:val="a3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B38C8"/>
    <w:multiLevelType w:val="hybridMultilevel"/>
    <w:tmpl w:val="3DA41AEE"/>
    <w:lvl w:ilvl="0" w:tplc="822EB466">
      <w:start w:val="1"/>
      <w:numFmt w:val="decimal"/>
      <w:lvlText w:val="%1）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">
    <w:nsid w:val="0C857A34"/>
    <w:multiLevelType w:val="hybridMultilevel"/>
    <w:tmpl w:val="32D6CCCA"/>
    <w:lvl w:ilvl="0" w:tplc="0409000D">
      <w:start w:val="1"/>
      <w:numFmt w:val="bullet"/>
      <w:lvlText w:val=""/>
      <w:lvlJc w:val="left"/>
      <w:pPr>
        <w:ind w:left="64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">
    <w:nsid w:val="13E03E01"/>
    <w:multiLevelType w:val="hybridMultilevel"/>
    <w:tmpl w:val="B7A0135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D4E6C9E"/>
    <w:multiLevelType w:val="hybridMultilevel"/>
    <w:tmpl w:val="E3AE50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</w:abstractNum>
  <w:abstractNum w:abstractNumId="4">
    <w:nsid w:val="2E4F4244"/>
    <w:multiLevelType w:val="multilevel"/>
    <w:tmpl w:val="7206E5C6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1276"/>
        </w:tabs>
        <w:ind w:left="1276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851"/>
        </w:tabs>
        <w:ind w:left="851" w:hanging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>
    <w:nsid w:val="32384DBD"/>
    <w:multiLevelType w:val="multilevel"/>
    <w:tmpl w:val="1F6850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430F49AD"/>
    <w:multiLevelType w:val="hybridMultilevel"/>
    <w:tmpl w:val="6E02AB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B606BFA"/>
    <w:multiLevelType w:val="hybridMultilevel"/>
    <w:tmpl w:val="4E14E474"/>
    <w:lvl w:ilvl="0" w:tplc="DF5ED1C2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0D">
      <w:start w:val="1"/>
      <w:numFmt w:val="bullet"/>
      <w:lvlText w:val=""/>
      <w:lvlJc w:val="left"/>
      <w:pPr>
        <w:tabs>
          <w:tab w:val="num" w:pos="1266"/>
        </w:tabs>
        <w:ind w:left="1266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1686"/>
        </w:tabs>
        <w:ind w:left="1686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>
    <w:nsid w:val="4B886698"/>
    <w:multiLevelType w:val="multilevel"/>
    <w:tmpl w:val="29AE45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D335A84"/>
    <w:multiLevelType w:val="multilevel"/>
    <w:tmpl w:val="8E32C02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4D8F1D62"/>
    <w:multiLevelType w:val="hybridMultilevel"/>
    <w:tmpl w:val="2D7E8CF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F7E6994"/>
    <w:multiLevelType w:val="hybridMultilevel"/>
    <w:tmpl w:val="63DC81A8"/>
    <w:lvl w:ilvl="0" w:tplc="FE1C3F3C">
      <w:start w:val="1"/>
      <w:numFmt w:val="decimal"/>
      <w:lvlText w:val="(%1)"/>
      <w:lvlJc w:val="left"/>
      <w:pPr>
        <w:tabs>
          <w:tab w:val="num" w:pos="1265"/>
        </w:tabs>
        <w:ind w:left="1265" w:hanging="8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2">
    <w:nsid w:val="54B56178"/>
    <w:multiLevelType w:val="multilevel"/>
    <w:tmpl w:val="0409001D"/>
    <w:styleLink w:val="1111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422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53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9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8082"/>
        </w:tabs>
        <w:ind w:left="5102" w:hanging="1700"/>
      </w:pPr>
    </w:lvl>
  </w:abstractNum>
  <w:abstractNum w:abstractNumId="13">
    <w:nsid w:val="55F25E83"/>
    <w:multiLevelType w:val="hybridMultilevel"/>
    <w:tmpl w:val="1DA49CD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6D86EBF"/>
    <w:multiLevelType w:val="hybridMultilevel"/>
    <w:tmpl w:val="EBACB168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5">
    <w:nsid w:val="59130074"/>
    <w:multiLevelType w:val="multilevel"/>
    <w:tmpl w:val="216ED8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59795088"/>
    <w:multiLevelType w:val="hybridMultilevel"/>
    <w:tmpl w:val="3258CD52"/>
    <w:lvl w:ilvl="0" w:tplc="FB94FE72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F7852CA"/>
    <w:multiLevelType w:val="hybridMultilevel"/>
    <w:tmpl w:val="C284F9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E904D0F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9">
    <w:nsid w:val="78B76967"/>
    <w:multiLevelType w:val="hybridMultilevel"/>
    <w:tmpl w:val="1A0CBA1A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20" w:hanging="360"/>
      </w:pPr>
      <w:rPr>
        <w:rFonts w:ascii="Wingdings" w:hAnsi="Wingdings" w:hint="default"/>
        <w:b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4"/>
  </w:num>
  <w:num w:numId="3">
    <w:abstractNumId w:val="18"/>
  </w:num>
  <w:num w:numId="4">
    <w:abstractNumId w:val="12"/>
  </w:num>
  <w:num w:numId="5">
    <w:abstractNumId w:val="10"/>
  </w:num>
  <w:num w:numId="6">
    <w:abstractNumId w:val="7"/>
  </w:num>
  <w:num w:numId="7">
    <w:abstractNumId w:val="3"/>
  </w:num>
  <w:num w:numId="8">
    <w:abstractNumId w:val="16"/>
  </w:num>
  <w:num w:numId="9">
    <w:abstractNumId w:val="2"/>
  </w:num>
  <w:num w:numId="10">
    <w:abstractNumId w:val="0"/>
  </w:num>
  <w:num w:numId="11">
    <w:abstractNumId w:val="1"/>
  </w:num>
  <w:num w:numId="12">
    <w:abstractNumId w:val="1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5"/>
  </w:num>
  <w:num w:numId="16">
    <w:abstractNumId w:val="8"/>
  </w:num>
  <w:num w:numId="17">
    <w:abstractNumId w:val="9"/>
  </w:num>
  <w:num w:numId="18">
    <w:abstractNumId w:val="15"/>
  </w:num>
  <w:num w:numId="19">
    <w:abstractNumId w:val="17"/>
  </w:num>
  <w:num w:numId="20">
    <w:abstractNumId w:val="6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221"/>
    <w:rsid w:val="00005882"/>
    <w:rsid w:val="00032779"/>
    <w:rsid w:val="00035D6F"/>
    <w:rsid w:val="00052B0E"/>
    <w:rsid w:val="00071742"/>
    <w:rsid w:val="000B7CA2"/>
    <w:rsid w:val="000C2155"/>
    <w:rsid w:val="000D6CF6"/>
    <w:rsid w:val="0010710B"/>
    <w:rsid w:val="00107AE3"/>
    <w:rsid w:val="0012171C"/>
    <w:rsid w:val="00175329"/>
    <w:rsid w:val="00193BA1"/>
    <w:rsid w:val="001B08E9"/>
    <w:rsid w:val="001C2E23"/>
    <w:rsid w:val="001F7A5B"/>
    <w:rsid w:val="00217EEB"/>
    <w:rsid w:val="002328AC"/>
    <w:rsid w:val="002F564F"/>
    <w:rsid w:val="002F7A1D"/>
    <w:rsid w:val="00340372"/>
    <w:rsid w:val="00386FDA"/>
    <w:rsid w:val="003F1451"/>
    <w:rsid w:val="00413317"/>
    <w:rsid w:val="004234F2"/>
    <w:rsid w:val="00435430"/>
    <w:rsid w:val="00451D65"/>
    <w:rsid w:val="00490272"/>
    <w:rsid w:val="004C0533"/>
    <w:rsid w:val="004E50FF"/>
    <w:rsid w:val="004F718B"/>
    <w:rsid w:val="00530446"/>
    <w:rsid w:val="00553F58"/>
    <w:rsid w:val="00582892"/>
    <w:rsid w:val="005A4AAB"/>
    <w:rsid w:val="005B5221"/>
    <w:rsid w:val="005E2C84"/>
    <w:rsid w:val="00685E49"/>
    <w:rsid w:val="006E5FC9"/>
    <w:rsid w:val="006E6862"/>
    <w:rsid w:val="006F3AB6"/>
    <w:rsid w:val="007133A3"/>
    <w:rsid w:val="00747F55"/>
    <w:rsid w:val="007B01CD"/>
    <w:rsid w:val="007D223E"/>
    <w:rsid w:val="007E52C4"/>
    <w:rsid w:val="007F044A"/>
    <w:rsid w:val="007F5615"/>
    <w:rsid w:val="008278C4"/>
    <w:rsid w:val="00864063"/>
    <w:rsid w:val="008A7B05"/>
    <w:rsid w:val="00912A56"/>
    <w:rsid w:val="00944FA8"/>
    <w:rsid w:val="0095236F"/>
    <w:rsid w:val="009962FE"/>
    <w:rsid w:val="009971DC"/>
    <w:rsid w:val="0099778A"/>
    <w:rsid w:val="009A0D89"/>
    <w:rsid w:val="009A59D1"/>
    <w:rsid w:val="009C420C"/>
    <w:rsid w:val="009D2E72"/>
    <w:rsid w:val="009D66A7"/>
    <w:rsid w:val="00A2595C"/>
    <w:rsid w:val="00A4588E"/>
    <w:rsid w:val="00AA4A84"/>
    <w:rsid w:val="00AB10F8"/>
    <w:rsid w:val="00AB2104"/>
    <w:rsid w:val="00AC27EE"/>
    <w:rsid w:val="00AC49D5"/>
    <w:rsid w:val="00B17D3F"/>
    <w:rsid w:val="00B76B76"/>
    <w:rsid w:val="00BE23DC"/>
    <w:rsid w:val="00C440B0"/>
    <w:rsid w:val="00CB0BA8"/>
    <w:rsid w:val="00CE4355"/>
    <w:rsid w:val="00CF1930"/>
    <w:rsid w:val="00D30202"/>
    <w:rsid w:val="00D52868"/>
    <w:rsid w:val="00D553D6"/>
    <w:rsid w:val="00D777E6"/>
    <w:rsid w:val="00DA13D8"/>
    <w:rsid w:val="00DC3515"/>
    <w:rsid w:val="00E10FC1"/>
    <w:rsid w:val="00E2424E"/>
    <w:rsid w:val="00E36188"/>
    <w:rsid w:val="00E64821"/>
    <w:rsid w:val="00E92765"/>
    <w:rsid w:val="00E94E03"/>
    <w:rsid w:val="00E9517E"/>
    <w:rsid w:val="00EB0494"/>
    <w:rsid w:val="00EF118F"/>
    <w:rsid w:val="00EF1BF3"/>
    <w:rsid w:val="00EF2335"/>
    <w:rsid w:val="00F32E7B"/>
    <w:rsid w:val="00F50904"/>
    <w:rsid w:val="00FA2BFA"/>
    <w:rsid w:val="00FA3D32"/>
    <w:rsid w:val="00FF7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Outline List 1" w:uiPriority="0"/>
    <w:lsdException w:name="Outline List 2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6E5FC9"/>
    <w:pPr>
      <w:keepNext/>
      <w:keepLines/>
      <w:numPr>
        <w:numId w:val="2"/>
      </w:numPr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Char"/>
    <w:qFormat/>
    <w:rsid w:val="006E5FC9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Times New Roman" w:eastAsia="宋体" w:hAnsi="Times New Roman" w:cs="Times New Roman"/>
      <w:b/>
      <w:bCs/>
      <w:sz w:val="30"/>
      <w:szCs w:val="30"/>
    </w:rPr>
  </w:style>
  <w:style w:type="paragraph" w:styleId="3">
    <w:name w:val="heading 3"/>
    <w:basedOn w:val="a"/>
    <w:next w:val="a"/>
    <w:link w:val="3Char"/>
    <w:qFormat/>
    <w:rsid w:val="006E5FC9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6E5FC9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7D22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D22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22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223E"/>
    <w:rPr>
      <w:sz w:val="18"/>
      <w:szCs w:val="18"/>
    </w:rPr>
  </w:style>
  <w:style w:type="character" w:customStyle="1" w:styleId="1Char">
    <w:name w:val="标题 1 Char"/>
    <w:basedOn w:val="a0"/>
    <w:link w:val="1"/>
    <w:rsid w:val="006E5FC9"/>
    <w:rPr>
      <w:rFonts w:ascii="Times New Roman" w:eastAsia="宋体" w:hAnsi="Times New Roman" w:cs="Times New Roman"/>
      <w:b/>
      <w:bCs/>
      <w:kern w:val="44"/>
      <w:sz w:val="32"/>
      <w:szCs w:val="32"/>
    </w:rPr>
  </w:style>
  <w:style w:type="character" w:customStyle="1" w:styleId="2Char">
    <w:name w:val="标题 2 Char"/>
    <w:basedOn w:val="a0"/>
    <w:link w:val="2"/>
    <w:rsid w:val="006E5FC9"/>
    <w:rPr>
      <w:rFonts w:ascii="Times New Roman" w:eastAsia="宋体" w:hAnsi="Times New Roman" w:cs="Times New Roman"/>
      <w:b/>
      <w:bCs/>
      <w:sz w:val="30"/>
      <w:szCs w:val="30"/>
    </w:rPr>
  </w:style>
  <w:style w:type="character" w:customStyle="1" w:styleId="3Char">
    <w:name w:val="标题 3 Char"/>
    <w:basedOn w:val="a0"/>
    <w:link w:val="3"/>
    <w:rsid w:val="006E5FC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6E5FC9"/>
    <w:rPr>
      <w:rFonts w:ascii="Times New Roman" w:eastAsia="宋体" w:hAnsi="Times New Roman" w:cs="Times New Roman"/>
      <w:b/>
      <w:bCs/>
      <w:sz w:val="28"/>
      <w:szCs w:val="28"/>
    </w:rPr>
  </w:style>
  <w:style w:type="numbering" w:customStyle="1" w:styleId="10">
    <w:name w:val="无列表1"/>
    <w:next w:val="a2"/>
    <w:uiPriority w:val="99"/>
    <w:semiHidden/>
    <w:unhideWhenUsed/>
    <w:rsid w:val="006E5FC9"/>
  </w:style>
  <w:style w:type="paragraph" w:styleId="11">
    <w:name w:val="toc 1"/>
    <w:basedOn w:val="a"/>
    <w:next w:val="a"/>
    <w:autoRedefine/>
    <w:uiPriority w:val="39"/>
    <w:qFormat/>
    <w:rsid w:val="006E5FC9"/>
    <w:pPr>
      <w:tabs>
        <w:tab w:val="left" w:pos="630"/>
        <w:tab w:val="right" w:leader="dot" w:pos="8296"/>
      </w:tabs>
      <w:jc w:val="left"/>
    </w:pPr>
    <w:rPr>
      <w:rFonts w:ascii="Arial" w:eastAsia="宋体" w:hAnsi="Arial" w:cs="Arial"/>
      <w:b/>
      <w:bCs/>
      <w:caps/>
      <w:sz w:val="28"/>
      <w:szCs w:val="28"/>
    </w:rPr>
  </w:style>
  <w:style w:type="paragraph" w:styleId="20">
    <w:name w:val="toc 2"/>
    <w:basedOn w:val="a"/>
    <w:next w:val="a"/>
    <w:autoRedefine/>
    <w:uiPriority w:val="39"/>
    <w:qFormat/>
    <w:rsid w:val="006E5FC9"/>
    <w:pPr>
      <w:tabs>
        <w:tab w:val="right" w:leader="dot" w:pos="8296"/>
      </w:tabs>
      <w:jc w:val="left"/>
    </w:pPr>
    <w:rPr>
      <w:rFonts w:ascii="Times New Roman" w:eastAsia="宋体" w:hAnsi="Times New Roman" w:cs="Times New Roman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qFormat/>
    <w:rsid w:val="006E5FC9"/>
    <w:pPr>
      <w:ind w:left="210"/>
      <w:jc w:val="left"/>
    </w:pPr>
    <w:rPr>
      <w:rFonts w:ascii="Times New Roman" w:eastAsia="宋体" w:hAnsi="Times New Roman" w:cs="Times New Roman"/>
      <w:sz w:val="20"/>
      <w:szCs w:val="20"/>
    </w:rPr>
  </w:style>
  <w:style w:type="character" w:styleId="a5">
    <w:name w:val="Hyperlink"/>
    <w:uiPriority w:val="99"/>
    <w:rsid w:val="006E5FC9"/>
    <w:rPr>
      <w:color w:val="0000FF"/>
      <w:u w:val="single"/>
    </w:rPr>
  </w:style>
  <w:style w:type="paragraph" w:styleId="a6">
    <w:name w:val="Document Map"/>
    <w:basedOn w:val="a"/>
    <w:link w:val="Char1"/>
    <w:semiHidden/>
    <w:rsid w:val="006E5FC9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Char1">
    <w:name w:val="文档结构图 Char"/>
    <w:basedOn w:val="a0"/>
    <w:link w:val="a6"/>
    <w:semiHidden/>
    <w:rsid w:val="006E5FC9"/>
    <w:rPr>
      <w:rFonts w:ascii="Times New Roman" w:eastAsia="宋体" w:hAnsi="Times New Roman" w:cs="Times New Roman"/>
      <w:szCs w:val="24"/>
      <w:shd w:val="clear" w:color="auto" w:fill="000080"/>
    </w:rPr>
  </w:style>
  <w:style w:type="table" w:styleId="a7">
    <w:name w:val="Table Grid"/>
    <w:basedOn w:val="a1"/>
    <w:rsid w:val="006E5FC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rsid w:val="006E5FC9"/>
    <w:rPr>
      <w:color w:val="800080"/>
      <w:u w:val="single"/>
    </w:rPr>
  </w:style>
  <w:style w:type="numbering" w:styleId="1111110">
    <w:name w:val="Outline List 2"/>
    <w:basedOn w:val="a2"/>
    <w:rsid w:val="006E5FC9"/>
    <w:pPr>
      <w:numPr>
        <w:numId w:val="3"/>
      </w:numPr>
    </w:pPr>
  </w:style>
  <w:style w:type="numbering" w:styleId="111111">
    <w:name w:val="Outline List 1"/>
    <w:basedOn w:val="a2"/>
    <w:rsid w:val="006E5FC9"/>
    <w:pPr>
      <w:numPr>
        <w:numId w:val="4"/>
      </w:numPr>
    </w:pPr>
  </w:style>
  <w:style w:type="paragraph" w:styleId="4">
    <w:name w:val="toc 4"/>
    <w:basedOn w:val="a"/>
    <w:next w:val="a"/>
    <w:autoRedefine/>
    <w:uiPriority w:val="39"/>
    <w:rsid w:val="006E5FC9"/>
    <w:pPr>
      <w:ind w:left="42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50">
    <w:name w:val="toc 5"/>
    <w:basedOn w:val="a"/>
    <w:next w:val="a"/>
    <w:autoRedefine/>
    <w:uiPriority w:val="39"/>
    <w:rsid w:val="006E5FC9"/>
    <w:pPr>
      <w:ind w:left="63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6">
    <w:name w:val="toc 6"/>
    <w:basedOn w:val="a"/>
    <w:next w:val="a"/>
    <w:autoRedefine/>
    <w:uiPriority w:val="39"/>
    <w:rsid w:val="006E5FC9"/>
    <w:pPr>
      <w:ind w:left="84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7">
    <w:name w:val="toc 7"/>
    <w:basedOn w:val="a"/>
    <w:next w:val="a"/>
    <w:autoRedefine/>
    <w:uiPriority w:val="39"/>
    <w:rsid w:val="006E5FC9"/>
    <w:pPr>
      <w:ind w:left="105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8">
    <w:name w:val="toc 8"/>
    <w:basedOn w:val="a"/>
    <w:next w:val="a"/>
    <w:autoRedefine/>
    <w:uiPriority w:val="39"/>
    <w:rsid w:val="006E5FC9"/>
    <w:pPr>
      <w:ind w:left="126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9">
    <w:name w:val="toc 9"/>
    <w:basedOn w:val="a"/>
    <w:next w:val="a"/>
    <w:autoRedefine/>
    <w:uiPriority w:val="39"/>
    <w:rsid w:val="006E5FC9"/>
    <w:pPr>
      <w:ind w:left="147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a9">
    <w:name w:val="caption"/>
    <w:basedOn w:val="a"/>
    <w:next w:val="a"/>
    <w:qFormat/>
    <w:rsid w:val="006E5FC9"/>
    <w:pPr>
      <w:jc w:val="center"/>
    </w:pPr>
    <w:rPr>
      <w:rFonts w:ascii="宋体" w:eastAsia="宋体" w:hAnsi="宋体" w:cs="Arial"/>
      <w:szCs w:val="21"/>
    </w:rPr>
  </w:style>
  <w:style w:type="paragraph" w:styleId="aa">
    <w:name w:val="Balloon Text"/>
    <w:basedOn w:val="a"/>
    <w:link w:val="Char2"/>
    <w:rsid w:val="006E5FC9"/>
    <w:rPr>
      <w:rFonts w:ascii="Times New Roman" w:eastAsia="宋体" w:hAnsi="Times New Roman" w:cs="Times New Roman"/>
      <w:sz w:val="18"/>
      <w:szCs w:val="18"/>
    </w:rPr>
  </w:style>
  <w:style w:type="character" w:customStyle="1" w:styleId="Char2">
    <w:name w:val="批注框文本 Char"/>
    <w:basedOn w:val="a0"/>
    <w:link w:val="aa"/>
    <w:rsid w:val="006E5FC9"/>
    <w:rPr>
      <w:rFonts w:ascii="Times New Roman" w:eastAsia="宋体" w:hAnsi="Times New Roman" w:cs="Times New Roman"/>
      <w:sz w:val="18"/>
      <w:szCs w:val="18"/>
    </w:rPr>
  </w:style>
  <w:style w:type="paragraph" w:styleId="ab">
    <w:name w:val="No Spacing"/>
    <w:link w:val="Char3"/>
    <w:uiPriority w:val="1"/>
    <w:qFormat/>
    <w:rsid w:val="006E5FC9"/>
    <w:rPr>
      <w:rFonts w:ascii="Calibri" w:eastAsia="宋体" w:hAnsi="Calibri" w:cs="Times New Roman"/>
      <w:kern w:val="0"/>
      <w:sz w:val="22"/>
    </w:rPr>
  </w:style>
  <w:style w:type="character" w:customStyle="1" w:styleId="Char3">
    <w:name w:val="无间隔 Char"/>
    <w:link w:val="ab"/>
    <w:uiPriority w:val="1"/>
    <w:rsid w:val="006E5FC9"/>
    <w:rPr>
      <w:rFonts w:ascii="Calibri" w:eastAsia="宋体" w:hAnsi="Calibri" w:cs="Times New Roman"/>
      <w:kern w:val="0"/>
      <w:sz w:val="22"/>
    </w:rPr>
  </w:style>
  <w:style w:type="paragraph" w:styleId="ac">
    <w:name w:val="List Paragraph"/>
    <w:basedOn w:val="a"/>
    <w:uiPriority w:val="34"/>
    <w:qFormat/>
    <w:rsid w:val="006E5FC9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d">
    <w:name w:val="Subtitle"/>
    <w:basedOn w:val="a"/>
    <w:next w:val="a"/>
    <w:link w:val="Char4"/>
    <w:qFormat/>
    <w:rsid w:val="006E5FC9"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d"/>
    <w:rsid w:val="006E5FC9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qFormat/>
    <w:rsid w:val="006E5FC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e">
    <w:name w:val="table of figures"/>
    <w:basedOn w:val="a"/>
    <w:next w:val="a"/>
    <w:uiPriority w:val="99"/>
    <w:rsid w:val="006E5FC9"/>
    <w:pPr>
      <w:ind w:leftChars="200" w:left="200" w:hangingChars="200" w:hanging="200"/>
    </w:pPr>
    <w:rPr>
      <w:rFonts w:ascii="Times New Roman" w:eastAsia="宋体" w:hAnsi="Times New Roman" w:cs="Times New Roman"/>
      <w:szCs w:val="24"/>
    </w:rPr>
  </w:style>
  <w:style w:type="character" w:styleId="af">
    <w:name w:val="Emphasis"/>
    <w:qFormat/>
    <w:rsid w:val="006E5FC9"/>
    <w:rPr>
      <w:i/>
      <w:iCs/>
    </w:rPr>
  </w:style>
  <w:style w:type="paragraph" w:styleId="af0">
    <w:name w:val="Quote"/>
    <w:basedOn w:val="a"/>
    <w:next w:val="a"/>
    <w:link w:val="Char5"/>
    <w:uiPriority w:val="29"/>
    <w:qFormat/>
    <w:rsid w:val="006E5FC9"/>
    <w:rPr>
      <w:rFonts w:ascii="Times New Roman" w:eastAsia="宋体" w:hAnsi="Times New Roman" w:cs="Times New Roman"/>
      <w:i/>
      <w:iCs/>
      <w:color w:val="000000"/>
      <w:szCs w:val="24"/>
    </w:rPr>
  </w:style>
  <w:style w:type="character" w:customStyle="1" w:styleId="Char5">
    <w:name w:val="引用 Char"/>
    <w:basedOn w:val="a0"/>
    <w:link w:val="af0"/>
    <w:uiPriority w:val="29"/>
    <w:rsid w:val="006E5FC9"/>
    <w:rPr>
      <w:rFonts w:ascii="Times New Roman" w:eastAsia="宋体" w:hAnsi="Times New Roman" w:cs="Times New Roman"/>
      <w:i/>
      <w:iCs/>
      <w:color w:val="000000"/>
      <w:szCs w:val="24"/>
    </w:rPr>
  </w:style>
  <w:style w:type="character" w:styleId="af1">
    <w:name w:val="Strong"/>
    <w:qFormat/>
    <w:rsid w:val="006E5FC9"/>
    <w:rPr>
      <w:b/>
      <w:bCs/>
    </w:rPr>
  </w:style>
  <w:style w:type="paragraph" w:styleId="af2">
    <w:name w:val="footnote text"/>
    <w:basedOn w:val="a"/>
    <w:link w:val="Char6"/>
    <w:rsid w:val="006E5FC9"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6">
    <w:name w:val="脚注文本 Char"/>
    <w:basedOn w:val="a0"/>
    <w:link w:val="af2"/>
    <w:rsid w:val="006E5FC9"/>
    <w:rPr>
      <w:rFonts w:ascii="Times New Roman" w:eastAsia="宋体" w:hAnsi="Times New Roman" w:cs="Times New Roman"/>
      <w:sz w:val="18"/>
      <w:szCs w:val="18"/>
    </w:rPr>
  </w:style>
  <w:style w:type="character" w:styleId="af3">
    <w:name w:val="footnote reference"/>
    <w:rsid w:val="006E5FC9"/>
    <w:rPr>
      <w:vertAlign w:val="superscript"/>
    </w:rPr>
  </w:style>
  <w:style w:type="paragraph" w:styleId="af4">
    <w:name w:val="endnote text"/>
    <w:basedOn w:val="a"/>
    <w:link w:val="Char7"/>
    <w:rsid w:val="006E5FC9"/>
    <w:pPr>
      <w:snapToGrid w:val="0"/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7">
    <w:name w:val="尾注文本 Char"/>
    <w:basedOn w:val="a0"/>
    <w:link w:val="af4"/>
    <w:rsid w:val="006E5FC9"/>
    <w:rPr>
      <w:rFonts w:ascii="Times New Roman" w:eastAsia="宋体" w:hAnsi="Times New Roman" w:cs="Times New Roman"/>
      <w:szCs w:val="24"/>
    </w:rPr>
  </w:style>
  <w:style w:type="character" w:styleId="af5">
    <w:name w:val="endnote reference"/>
    <w:rsid w:val="006E5FC9"/>
    <w:rPr>
      <w:vertAlign w:val="superscript"/>
    </w:rPr>
  </w:style>
  <w:style w:type="character" w:styleId="af6">
    <w:name w:val="annotation reference"/>
    <w:semiHidden/>
    <w:rsid w:val="006E5FC9"/>
    <w:rPr>
      <w:sz w:val="21"/>
      <w:szCs w:val="21"/>
    </w:rPr>
  </w:style>
  <w:style w:type="paragraph" w:styleId="af7">
    <w:name w:val="annotation text"/>
    <w:basedOn w:val="a"/>
    <w:link w:val="Char8"/>
    <w:semiHidden/>
    <w:rsid w:val="006E5FC9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8">
    <w:name w:val="批注文字 Char"/>
    <w:basedOn w:val="a0"/>
    <w:link w:val="af7"/>
    <w:semiHidden/>
    <w:rsid w:val="006E5FC9"/>
    <w:rPr>
      <w:rFonts w:ascii="Times New Roman" w:eastAsia="宋体" w:hAnsi="Times New Roman" w:cs="Times New Roman"/>
      <w:szCs w:val="24"/>
    </w:rPr>
  </w:style>
  <w:style w:type="paragraph" w:styleId="af8">
    <w:name w:val="annotation subject"/>
    <w:basedOn w:val="af7"/>
    <w:next w:val="af7"/>
    <w:link w:val="Char9"/>
    <w:semiHidden/>
    <w:rsid w:val="006E5FC9"/>
    <w:rPr>
      <w:b/>
      <w:bCs/>
    </w:rPr>
  </w:style>
  <w:style w:type="character" w:customStyle="1" w:styleId="Char9">
    <w:name w:val="批注主题 Char"/>
    <w:basedOn w:val="Char8"/>
    <w:link w:val="af8"/>
    <w:semiHidden/>
    <w:rsid w:val="006E5FC9"/>
    <w:rPr>
      <w:rFonts w:ascii="Times New Roman" w:eastAsia="宋体" w:hAnsi="Times New Roman" w:cs="Times New Roman"/>
      <w:b/>
      <w:bCs/>
      <w:szCs w:val="24"/>
    </w:rPr>
  </w:style>
  <w:style w:type="paragraph" w:customStyle="1" w:styleId="12">
    <w:name w:val="样式 标题 1 + (西文) 黑体 (中文) 黑体 非加粗2"/>
    <w:basedOn w:val="1"/>
    <w:rsid w:val="006E5FC9"/>
    <w:pPr>
      <w:widowControl/>
      <w:numPr>
        <w:numId w:val="0"/>
      </w:numPr>
      <w:snapToGrid w:val="0"/>
      <w:spacing w:before="0" w:after="0" w:line="240" w:lineRule="auto"/>
      <w:jc w:val="left"/>
    </w:pPr>
    <w:rPr>
      <w:rFonts w:ascii="黑体" w:eastAsia="黑体" w:hAnsi="黑体"/>
      <w:bCs w:val="0"/>
      <w:sz w:val="36"/>
      <w:szCs w:val="44"/>
    </w:rPr>
  </w:style>
  <w:style w:type="paragraph" w:customStyle="1" w:styleId="af9">
    <w:name w:val="样式 题注"/>
    <w:basedOn w:val="a9"/>
    <w:link w:val="CharChar"/>
    <w:rsid w:val="006E5FC9"/>
    <w:pPr>
      <w:adjustRightInd w:val="0"/>
      <w:snapToGrid w:val="0"/>
      <w:spacing w:line="360" w:lineRule="auto"/>
      <w:ind w:left="499" w:hanging="318"/>
      <w:outlineLvl w:val="7"/>
    </w:pPr>
    <w:rPr>
      <w:rFonts w:ascii="仿宋_GB2312" w:eastAsia="仿宋_GB2312" w:hAnsi="仿宋_GB2312" w:cs="宋体"/>
    </w:rPr>
  </w:style>
  <w:style w:type="character" w:customStyle="1" w:styleId="CharChar">
    <w:name w:val="样式 题注 Char Char"/>
    <w:link w:val="af9"/>
    <w:rsid w:val="006E5FC9"/>
    <w:rPr>
      <w:rFonts w:ascii="仿宋_GB2312" w:eastAsia="仿宋_GB2312" w:hAnsi="仿宋_GB2312" w:cs="宋体"/>
      <w:szCs w:val="21"/>
    </w:rPr>
  </w:style>
  <w:style w:type="paragraph" w:customStyle="1" w:styleId="afa">
    <w:name w:val="图片"/>
    <w:basedOn w:val="a"/>
    <w:next w:val="af9"/>
    <w:rsid w:val="006E5FC9"/>
    <w:pPr>
      <w:adjustRightInd w:val="0"/>
      <w:snapToGrid w:val="0"/>
      <w:spacing w:line="360" w:lineRule="auto"/>
      <w:jc w:val="center"/>
    </w:pPr>
    <w:rPr>
      <w:rFonts w:ascii="仿宋_GB2312" w:eastAsia="仿宋_GB2312" w:hAnsi="仿宋_GB2312" w:cs="Times New Roman"/>
      <w:color w:val="000000"/>
      <w:sz w:val="24"/>
    </w:rPr>
  </w:style>
  <w:style w:type="character" w:customStyle="1" w:styleId="afb">
    <w:name w:val="上标"/>
    <w:rsid w:val="006E5FC9"/>
    <w:rPr>
      <w:rFonts w:ascii="仿宋_GB2312" w:eastAsia="仿宋_GB2312"/>
      <w:dstrike w:val="0"/>
      <w:sz w:val="28"/>
      <w:szCs w:val="24"/>
      <w:vertAlign w:val="superscript"/>
    </w:rPr>
  </w:style>
  <w:style w:type="paragraph" w:customStyle="1" w:styleId="13">
    <w:name w:val="标题 1 + 小三"/>
    <w:basedOn w:val="a"/>
    <w:rsid w:val="006E5FC9"/>
    <w:rPr>
      <w:rFonts w:ascii="Times New Roman" w:eastAsia="宋体" w:hAnsi="Times New Roman" w:cs="Times New Roman"/>
      <w:sz w:val="30"/>
      <w:szCs w:val="3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Outline List 1" w:uiPriority="0"/>
    <w:lsdException w:name="Outline List 2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6E5FC9"/>
    <w:pPr>
      <w:keepNext/>
      <w:keepLines/>
      <w:numPr>
        <w:numId w:val="2"/>
      </w:numPr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Char"/>
    <w:qFormat/>
    <w:rsid w:val="006E5FC9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Times New Roman" w:eastAsia="宋体" w:hAnsi="Times New Roman" w:cs="Times New Roman"/>
      <w:b/>
      <w:bCs/>
      <w:sz w:val="30"/>
      <w:szCs w:val="30"/>
    </w:rPr>
  </w:style>
  <w:style w:type="paragraph" w:styleId="3">
    <w:name w:val="heading 3"/>
    <w:basedOn w:val="a"/>
    <w:next w:val="a"/>
    <w:link w:val="3Char"/>
    <w:qFormat/>
    <w:rsid w:val="006E5FC9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6E5FC9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7D22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D22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22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223E"/>
    <w:rPr>
      <w:sz w:val="18"/>
      <w:szCs w:val="18"/>
    </w:rPr>
  </w:style>
  <w:style w:type="character" w:customStyle="1" w:styleId="1Char">
    <w:name w:val="标题 1 Char"/>
    <w:basedOn w:val="a0"/>
    <w:link w:val="1"/>
    <w:rsid w:val="006E5FC9"/>
    <w:rPr>
      <w:rFonts w:ascii="Times New Roman" w:eastAsia="宋体" w:hAnsi="Times New Roman" w:cs="Times New Roman"/>
      <w:b/>
      <w:bCs/>
      <w:kern w:val="44"/>
      <w:sz w:val="32"/>
      <w:szCs w:val="32"/>
    </w:rPr>
  </w:style>
  <w:style w:type="character" w:customStyle="1" w:styleId="2Char">
    <w:name w:val="标题 2 Char"/>
    <w:basedOn w:val="a0"/>
    <w:link w:val="2"/>
    <w:rsid w:val="006E5FC9"/>
    <w:rPr>
      <w:rFonts w:ascii="Times New Roman" w:eastAsia="宋体" w:hAnsi="Times New Roman" w:cs="Times New Roman"/>
      <w:b/>
      <w:bCs/>
      <w:sz w:val="30"/>
      <w:szCs w:val="30"/>
    </w:rPr>
  </w:style>
  <w:style w:type="character" w:customStyle="1" w:styleId="3Char">
    <w:name w:val="标题 3 Char"/>
    <w:basedOn w:val="a0"/>
    <w:link w:val="3"/>
    <w:rsid w:val="006E5FC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6E5FC9"/>
    <w:rPr>
      <w:rFonts w:ascii="Times New Roman" w:eastAsia="宋体" w:hAnsi="Times New Roman" w:cs="Times New Roman"/>
      <w:b/>
      <w:bCs/>
      <w:sz w:val="28"/>
      <w:szCs w:val="28"/>
    </w:rPr>
  </w:style>
  <w:style w:type="numbering" w:customStyle="1" w:styleId="10">
    <w:name w:val="无列表1"/>
    <w:next w:val="a2"/>
    <w:uiPriority w:val="99"/>
    <w:semiHidden/>
    <w:unhideWhenUsed/>
    <w:rsid w:val="006E5FC9"/>
  </w:style>
  <w:style w:type="paragraph" w:styleId="11">
    <w:name w:val="toc 1"/>
    <w:basedOn w:val="a"/>
    <w:next w:val="a"/>
    <w:autoRedefine/>
    <w:uiPriority w:val="39"/>
    <w:qFormat/>
    <w:rsid w:val="006E5FC9"/>
    <w:pPr>
      <w:tabs>
        <w:tab w:val="left" w:pos="630"/>
        <w:tab w:val="right" w:leader="dot" w:pos="8296"/>
      </w:tabs>
      <w:jc w:val="left"/>
    </w:pPr>
    <w:rPr>
      <w:rFonts w:ascii="Arial" w:eastAsia="宋体" w:hAnsi="Arial" w:cs="Arial"/>
      <w:b/>
      <w:bCs/>
      <w:caps/>
      <w:sz w:val="28"/>
      <w:szCs w:val="28"/>
    </w:rPr>
  </w:style>
  <w:style w:type="paragraph" w:styleId="20">
    <w:name w:val="toc 2"/>
    <w:basedOn w:val="a"/>
    <w:next w:val="a"/>
    <w:autoRedefine/>
    <w:uiPriority w:val="39"/>
    <w:qFormat/>
    <w:rsid w:val="006E5FC9"/>
    <w:pPr>
      <w:tabs>
        <w:tab w:val="right" w:leader="dot" w:pos="8296"/>
      </w:tabs>
      <w:jc w:val="left"/>
    </w:pPr>
    <w:rPr>
      <w:rFonts w:ascii="Times New Roman" w:eastAsia="宋体" w:hAnsi="Times New Roman" w:cs="Times New Roman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qFormat/>
    <w:rsid w:val="006E5FC9"/>
    <w:pPr>
      <w:ind w:left="210"/>
      <w:jc w:val="left"/>
    </w:pPr>
    <w:rPr>
      <w:rFonts w:ascii="Times New Roman" w:eastAsia="宋体" w:hAnsi="Times New Roman" w:cs="Times New Roman"/>
      <w:sz w:val="20"/>
      <w:szCs w:val="20"/>
    </w:rPr>
  </w:style>
  <w:style w:type="character" w:styleId="a5">
    <w:name w:val="Hyperlink"/>
    <w:uiPriority w:val="99"/>
    <w:rsid w:val="006E5FC9"/>
    <w:rPr>
      <w:color w:val="0000FF"/>
      <w:u w:val="single"/>
    </w:rPr>
  </w:style>
  <w:style w:type="paragraph" w:styleId="a6">
    <w:name w:val="Document Map"/>
    <w:basedOn w:val="a"/>
    <w:link w:val="Char1"/>
    <w:semiHidden/>
    <w:rsid w:val="006E5FC9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Char1">
    <w:name w:val="文档结构图 Char"/>
    <w:basedOn w:val="a0"/>
    <w:link w:val="a6"/>
    <w:semiHidden/>
    <w:rsid w:val="006E5FC9"/>
    <w:rPr>
      <w:rFonts w:ascii="Times New Roman" w:eastAsia="宋体" w:hAnsi="Times New Roman" w:cs="Times New Roman"/>
      <w:szCs w:val="24"/>
      <w:shd w:val="clear" w:color="auto" w:fill="000080"/>
    </w:rPr>
  </w:style>
  <w:style w:type="table" w:styleId="a7">
    <w:name w:val="Table Grid"/>
    <w:basedOn w:val="a1"/>
    <w:rsid w:val="006E5FC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rsid w:val="006E5FC9"/>
    <w:rPr>
      <w:color w:val="800080"/>
      <w:u w:val="single"/>
    </w:rPr>
  </w:style>
  <w:style w:type="numbering" w:styleId="1111110">
    <w:name w:val="Outline List 2"/>
    <w:basedOn w:val="a2"/>
    <w:rsid w:val="006E5FC9"/>
    <w:pPr>
      <w:numPr>
        <w:numId w:val="3"/>
      </w:numPr>
    </w:pPr>
  </w:style>
  <w:style w:type="numbering" w:styleId="111111">
    <w:name w:val="Outline List 1"/>
    <w:basedOn w:val="a2"/>
    <w:rsid w:val="006E5FC9"/>
    <w:pPr>
      <w:numPr>
        <w:numId w:val="4"/>
      </w:numPr>
    </w:pPr>
  </w:style>
  <w:style w:type="paragraph" w:styleId="4">
    <w:name w:val="toc 4"/>
    <w:basedOn w:val="a"/>
    <w:next w:val="a"/>
    <w:autoRedefine/>
    <w:uiPriority w:val="39"/>
    <w:rsid w:val="006E5FC9"/>
    <w:pPr>
      <w:ind w:left="42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50">
    <w:name w:val="toc 5"/>
    <w:basedOn w:val="a"/>
    <w:next w:val="a"/>
    <w:autoRedefine/>
    <w:uiPriority w:val="39"/>
    <w:rsid w:val="006E5FC9"/>
    <w:pPr>
      <w:ind w:left="63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6">
    <w:name w:val="toc 6"/>
    <w:basedOn w:val="a"/>
    <w:next w:val="a"/>
    <w:autoRedefine/>
    <w:uiPriority w:val="39"/>
    <w:rsid w:val="006E5FC9"/>
    <w:pPr>
      <w:ind w:left="84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7">
    <w:name w:val="toc 7"/>
    <w:basedOn w:val="a"/>
    <w:next w:val="a"/>
    <w:autoRedefine/>
    <w:uiPriority w:val="39"/>
    <w:rsid w:val="006E5FC9"/>
    <w:pPr>
      <w:ind w:left="105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8">
    <w:name w:val="toc 8"/>
    <w:basedOn w:val="a"/>
    <w:next w:val="a"/>
    <w:autoRedefine/>
    <w:uiPriority w:val="39"/>
    <w:rsid w:val="006E5FC9"/>
    <w:pPr>
      <w:ind w:left="126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9">
    <w:name w:val="toc 9"/>
    <w:basedOn w:val="a"/>
    <w:next w:val="a"/>
    <w:autoRedefine/>
    <w:uiPriority w:val="39"/>
    <w:rsid w:val="006E5FC9"/>
    <w:pPr>
      <w:ind w:left="147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a9">
    <w:name w:val="caption"/>
    <w:basedOn w:val="a"/>
    <w:next w:val="a"/>
    <w:qFormat/>
    <w:rsid w:val="006E5FC9"/>
    <w:pPr>
      <w:jc w:val="center"/>
    </w:pPr>
    <w:rPr>
      <w:rFonts w:ascii="宋体" w:eastAsia="宋体" w:hAnsi="宋体" w:cs="Arial"/>
      <w:szCs w:val="21"/>
    </w:rPr>
  </w:style>
  <w:style w:type="paragraph" w:styleId="aa">
    <w:name w:val="Balloon Text"/>
    <w:basedOn w:val="a"/>
    <w:link w:val="Char2"/>
    <w:rsid w:val="006E5FC9"/>
    <w:rPr>
      <w:rFonts w:ascii="Times New Roman" w:eastAsia="宋体" w:hAnsi="Times New Roman" w:cs="Times New Roman"/>
      <w:sz w:val="18"/>
      <w:szCs w:val="18"/>
    </w:rPr>
  </w:style>
  <w:style w:type="character" w:customStyle="1" w:styleId="Char2">
    <w:name w:val="批注框文本 Char"/>
    <w:basedOn w:val="a0"/>
    <w:link w:val="aa"/>
    <w:rsid w:val="006E5FC9"/>
    <w:rPr>
      <w:rFonts w:ascii="Times New Roman" w:eastAsia="宋体" w:hAnsi="Times New Roman" w:cs="Times New Roman"/>
      <w:sz w:val="18"/>
      <w:szCs w:val="18"/>
    </w:rPr>
  </w:style>
  <w:style w:type="paragraph" w:styleId="ab">
    <w:name w:val="No Spacing"/>
    <w:link w:val="Char3"/>
    <w:uiPriority w:val="1"/>
    <w:qFormat/>
    <w:rsid w:val="006E5FC9"/>
    <w:rPr>
      <w:rFonts w:ascii="Calibri" w:eastAsia="宋体" w:hAnsi="Calibri" w:cs="Times New Roman"/>
      <w:kern w:val="0"/>
      <w:sz w:val="22"/>
    </w:rPr>
  </w:style>
  <w:style w:type="character" w:customStyle="1" w:styleId="Char3">
    <w:name w:val="无间隔 Char"/>
    <w:link w:val="ab"/>
    <w:uiPriority w:val="1"/>
    <w:rsid w:val="006E5FC9"/>
    <w:rPr>
      <w:rFonts w:ascii="Calibri" w:eastAsia="宋体" w:hAnsi="Calibri" w:cs="Times New Roman"/>
      <w:kern w:val="0"/>
      <w:sz w:val="22"/>
    </w:rPr>
  </w:style>
  <w:style w:type="paragraph" w:styleId="ac">
    <w:name w:val="List Paragraph"/>
    <w:basedOn w:val="a"/>
    <w:uiPriority w:val="34"/>
    <w:qFormat/>
    <w:rsid w:val="006E5FC9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d">
    <w:name w:val="Subtitle"/>
    <w:basedOn w:val="a"/>
    <w:next w:val="a"/>
    <w:link w:val="Char4"/>
    <w:qFormat/>
    <w:rsid w:val="006E5FC9"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d"/>
    <w:rsid w:val="006E5FC9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qFormat/>
    <w:rsid w:val="006E5FC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e">
    <w:name w:val="table of figures"/>
    <w:basedOn w:val="a"/>
    <w:next w:val="a"/>
    <w:uiPriority w:val="99"/>
    <w:rsid w:val="006E5FC9"/>
    <w:pPr>
      <w:ind w:leftChars="200" w:left="200" w:hangingChars="200" w:hanging="200"/>
    </w:pPr>
    <w:rPr>
      <w:rFonts w:ascii="Times New Roman" w:eastAsia="宋体" w:hAnsi="Times New Roman" w:cs="Times New Roman"/>
      <w:szCs w:val="24"/>
    </w:rPr>
  </w:style>
  <w:style w:type="character" w:styleId="af">
    <w:name w:val="Emphasis"/>
    <w:qFormat/>
    <w:rsid w:val="006E5FC9"/>
    <w:rPr>
      <w:i/>
      <w:iCs/>
    </w:rPr>
  </w:style>
  <w:style w:type="paragraph" w:styleId="af0">
    <w:name w:val="Quote"/>
    <w:basedOn w:val="a"/>
    <w:next w:val="a"/>
    <w:link w:val="Char5"/>
    <w:uiPriority w:val="29"/>
    <w:qFormat/>
    <w:rsid w:val="006E5FC9"/>
    <w:rPr>
      <w:rFonts w:ascii="Times New Roman" w:eastAsia="宋体" w:hAnsi="Times New Roman" w:cs="Times New Roman"/>
      <w:i/>
      <w:iCs/>
      <w:color w:val="000000"/>
      <w:szCs w:val="24"/>
    </w:rPr>
  </w:style>
  <w:style w:type="character" w:customStyle="1" w:styleId="Char5">
    <w:name w:val="引用 Char"/>
    <w:basedOn w:val="a0"/>
    <w:link w:val="af0"/>
    <w:uiPriority w:val="29"/>
    <w:rsid w:val="006E5FC9"/>
    <w:rPr>
      <w:rFonts w:ascii="Times New Roman" w:eastAsia="宋体" w:hAnsi="Times New Roman" w:cs="Times New Roman"/>
      <w:i/>
      <w:iCs/>
      <w:color w:val="000000"/>
      <w:szCs w:val="24"/>
    </w:rPr>
  </w:style>
  <w:style w:type="character" w:styleId="af1">
    <w:name w:val="Strong"/>
    <w:qFormat/>
    <w:rsid w:val="006E5FC9"/>
    <w:rPr>
      <w:b/>
      <w:bCs/>
    </w:rPr>
  </w:style>
  <w:style w:type="paragraph" w:styleId="af2">
    <w:name w:val="footnote text"/>
    <w:basedOn w:val="a"/>
    <w:link w:val="Char6"/>
    <w:rsid w:val="006E5FC9"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6">
    <w:name w:val="脚注文本 Char"/>
    <w:basedOn w:val="a0"/>
    <w:link w:val="af2"/>
    <w:rsid w:val="006E5FC9"/>
    <w:rPr>
      <w:rFonts w:ascii="Times New Roman" w:eastAsia="宋体" w:hAnsi="Times New Roman" w:cs="Times New Roman"/>
      <w:sz w:val="18"/>
      <w:szCs w:val="18"/>
    </w:rPr>
  </w:style>
  <w:style w:type="character" w:styleId="af3">
    <w:name w:val="footnote reference"/>
    <w:rsid w:val="006E5FC9"/>
    <w:rPr>
      <w:vertAlign w:val="superscript"/>
    </w:rPr>
  </w:style>
  <w:style w:type="paragraph" w:styleId="af4">
    <w:name w:val="endnote text"/>
    <w:basedOn w:val="a"/>
    <w:link w:val="Char7"/>
    <w:rsid w:val="006E5FC9"/>
    <w:pPr>
      <w:snapToGrid w:val="0"/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7">
    <w:name w:val="尾注文本 Char"/>
    <w:basedOn w:val="a0"/>
    <w:link w:val="af4"/>
    <w:rsid w:val="006E5FC9"/>
    <w:rPr>
      <w:rFonts w:ascii="Times New Roman" w:eastAsia="宋体" w:hAnsi="Times New Roman" w:cs="Times New Roman"/>
      <w:szCs w:val="24"/>
    </w:rPr>
  </w:style>
  <w:style w:type="character" w:styleId="af5">
    <w:name w:val="endnote reference"/>
    <w:rsid w:val="006E5FC9"/>
    <w:rPr>
      <w:vertAlign w:val="superscript"/>
    </w:rPr>
  </w:style>
  <w:style w:type="character" w:styleId="af6">
    <w:name w:val="annotation reference"/>
    <w:semiHidden/>
    <w:rsid w:val="006E5FC9"/>
    <w:rPr>
      <w:sz w:val="21"/>
      <w:szCs w:val="21"/>
    </w:rPr>
  </w:style>
  <w:style w:type="paragraph" w:styleId="af7">
    <w:name w:val="annotation text"/>
    <w:basedOn w:val="a"/>
    <w:link w:val="Char8"/>
    <w:semiHidden/>
    <w:rsid w:val="006E5FC9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8">
    <w:name w:val="批注文字 Char"/>
    <w:basedOn w:val="a0"/>
    <w:link w:val="af7"/>
    <w:semiHidden/>
    <w:rsid w:val="006E5FC9"/>
    <w:rPr>
      <w:rFonts w:ascii="Times New Roman" w:eastAsia="宋体" w:hAnsi="Times New Roman" w:cs="Times New Roman"/>
      <w:szCs w:val="24"/>
    </w:rPr>
  </w:style>
  <w:style w:type="paragraph" w:styleId="af8">
    <w:name w:val="annotation subject"/>
    <w:basedOn w:val="af7"/>
    <w:next w:val="af7"/>
    <w:link w:val="Char9"/>
    <w:semiHidden/>
    <w:rsid w:val="006E5FC9"/>
    <w:rPr>
      <w:b/>
      <w:bCs/>
    </w:rPr>
  </w:style>
  <w:style w:type="character" w:customStyle="1" w:styleId="Char9">
    <w:name w:val="批注主题 Char"/>
    <w:basedOn w:val="Char8"/>
    <w:link w:val="af8"/>
    <w:semiHidden/>
    <w:rsid w:val="006E5FC9"/>
    <w:rPr>
      <w:rFonts w:ascii="Times New Roman" w:eastAsia="宋体" w:hAnsi="Times New Roman" w:cs="Times New Roman"/>
      <w:b/>
      <w:bCs/>
      <w:szCs w:val="24"/>
    </w:rPr>
  </w:style>
  <w:style w:type="paragraph" w:customStyle="1" w:styleId="12">
    <w:name w:val="样式 标题 1 + (西文) 黑体 (中文) 黑体 非加粗2"/>
    <w:basedOn w:val="1"/>
    <w:rsid w:val="006E5FC9"/>
    <w:pPr>
      <w:widowControl/>
      <w:numPr>
        <w:numId w:val="0"/>
      </w:numPr>
      <w:snapToGrid w:val="0"/>
      <w:spacing w:before="0" w:after="0" w:line="240" w:lineRule="auto"/>
      <w:jc w:val="left"/>
    </w:pPr>
    <w:rPr>
      <w:rFonts w:ascii="黑体" w:eastAsia="黑体" w:hAnsi="黑体"/>
      <w:bCs w:val="0"/>
      <w:sz w:val="36"/>
      <w:szCs w:val="44"/>
    </w:rPr>
  </w:style>
  <w:style w:type="paragraph" w:customStyle="1" w:styleId="af9">
    <w:name w:val="样式 题注"/>
    <w:basedOn w:val="a9"/>
    <w:link w:val="CharChar"/>
    <w:rsid w:val="006E5FC9"/>
    <w:pPr>
      <w:adjustRightInd w:val="0"/>
      <w:snapToGrid w:val="0"/>
      <w:spacing w:line="360" w:lineRule="auto"/>
      <w:ind w:left="499" w:hanging="318"/>
      <w:outlineLvl w:val="7"/>
    </w:pPr>
    <w:rPr>
      <w:rFonts w:ascii="仿宋_GB2312" w:eastAsia="仿宋_GB2312" w:hAnsi="仿宋_GB2312" w:cs="宋体"/>
    </w:rPr>
  </w:style>
  <w:style w:type="character" w:customStyle="1" w:styleId="CharChar">
    <w:name w:val="样式 题注 Char Char"/>
    <w:link w:val="af9"/>
    <w:rsid w:val="006E5FC9"/>
    <w:rPr>
      <w:rFonts w:ascii="仿宋_GB2312" w:eastAsia="仿宋_GB2312" w:hAnsi="仿宋_GB2312" w:cs="宋体"/>
      <w:szCs w:val="21"/>
    </w:rPr>
  </w:style>
  <w:style w:type="paragraph" w:customStyle="1" w:styleId="afa">
    <w:name w:val="图片"/>
    <w:basedOn w:val="a"/>
    <w:next w:val="af9"/>
    <w:rsid w:val="006E5FC9"/>
    <w:pPr>
      <w:adjustRightInd w:val="0"/>
      <w:snapToGrid w:val="0"/>
      <w:spacing w:line="360" w:lineRule="auto"/>
      <w:jc w:val="center"/>
    </w:pPr>
    <w:rPr>
      <w:rFonts w:ascii="仿宋_GB2312" w:eastAsia="仿宋_GB2312" w:hAnsi="仿宋_GB2312" w:cs="Times New Roman"/>
      <w:color w:val="000000"/>
      <w:sz w:val="24"/>
    </w:rPr>
  </w:style>
  <w:style w:type="character" w:customStyle="1" w:styleId="afb">
    <w:name w:val="上标"/>
    <w:rsid w:val="006E5FC9"/>
    <w:rPr>
      <w:rFonts w:ascii="仿宋_GB2312" w:eastAsia="仿宋_GB2312"/>
      <w:dstrike w:val="0"/>
      <w:sz w:val="28"/>
      <w:szCs w:val="24"/>
      <w:vertAlign w:val="superscript"/>
    </w:rPr>
  </w:style>
  <w:style w:type="paragraph" w:customStyle="1" w:styleId="13">
    <w:name w:val="标题 1 + 小三"/>
    <w:basedOn w:val="a"/>
    <w:rsid w:val="006E5FC9"/>
    <w:rPr>
      <w:rFonts w:ascii="Times New Roman" w:eastAsia="宋体" w:hAnsi="Times New Roman" w:cs="Times New Roman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oleObject" Target="embeddings/oleObject5.bin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oleObject" Target="embeddings/oleObject6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oleObject" Target="embeddings/oleObject4.bin"/><Relationship Id="rId30" Type="http://schemas.openxmlformats.org/officeDocument/2006/relationships/image" Target="media/image17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52FF46-2591-445A-8F86-CFA316EAF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18857</TotalTime>
  <Pages>25</Pages>
  <Words>1412</Words>
  <Characters>8049</Characters>
  <Application>Microsoft Office Word</Application>
  <DocSecurity>0</DocSecurity>
  <Lines>67</Lines>
  <Paragraphs>18</Paragraphs>
  <ScaleCrop>false</ScaleCrop>
  <Company/>
  <LinksUpToDate>false</LinksUpToDate>
  <CharactersWithSpaces>9443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2017-03-07T03:29:00Z</dcterms:created>
  <dcterms:modified xsi:type="dcterms:W3CDTF">2017-10-25T01:54:00Z</dcterms:modified>
</cp:coreProperties>
</file>