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2922065A" w:rsidR="00697730" w:rsidRPr="00E3457F" w:rsidRDefault="00697730" w:rsidP="00697730">
      <w:pPr>
        <w:pStyle w:val="1"/>
        <w:pageBreakBefore/>
        <w:rPr>
          <w:rStyle w:val="10"/>
          <w:b/>
          <w:bCs/>
        </w:rPr>
      </w:pPr>
      <w:r w:rsidRPr="00E3457F">
        <w:rPr>
          <w:rStyle w:val="10"/>
          <w:rFonts w:hint="eastAsia"/>
          <w:b/>
          <w:bCs/>
        </w:rPr>
        <w:t>软件详细设计</w:t>
      </w:r>
    </w:p>
    <w:p w14:paraId="195A84B0" w14:textId="46364FD7" w:rsidR="00E3457F" w:rsidRPr="00E3457F" w:rsidRDefault="00E3457F" w:rsidP="00E3457F">
      <w:pPr>
        <w:ind w:firstLineChars="200" w:firstLine="480"/>
      </w:pPr>
      <w:r>
        <w:rPr>
          <w:rFonts w:hint="eastAsia"/>
        </w:rPr>
        <w:t>在本文研发的基于</w:t>
      </w:r>
      <w:r>
        <w:rPr>
          <w:rFonts w:hint="eastAsia"/>
        </w:rPr>
        <w:t>A</w:t>
      </w:r>
      <w:r>
        <w:t>RM</w:t>
      </w:r>
      <w:r>
        <w:rPr>
          <w:rFonts w:hint="eastAsia"/>
        </w:rPr>
        <w:t>的海洋油气勘探水声探测系统软件中，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5F64E82A" w:rsidR="00697730" w:rsidRDefault="00697730" w:rsidP="00697730">
      <w:pPr>
        <w:pStyle w:val="2"/>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3107F10C" w:rsidR="00697730" w:rsidRDefault="00A16F9D" w:rsidP="00A16F9D">
      <w:pPr>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p>
    <w:p w14:paraId="69FAAF8E" w14:textId="018F9966" w:rsidR="00CA2F29" w:rsidRDefault="00CA2F29" w:rsidP="00A16F9D">
      <w:pPr>
        <w:ind w:firstLineChars="200" w:firstLine="480"/>
        <w:rPr>
          <w:rFonts w:hint="eastAsia"/>
        </w:rPr>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7D7AE10A" w:rsidR="00883F7D" w:rsidRDefault="00A019A4" w:rsidP="00883F7D">
      <w:pPr>
        <w:pStyle w:val="3"/>
      </w:pPr>
      <w:r>
        <w:rPr>
          <w:rFonts w:asciiTheme="minorHAnsi" w:eastAsiaTheme="minorEastAsia" w:hAnsiTheme="minorHAnsi" w:cstheme="minorBidi"/>
          <w:noProof/>
          <w:sz w:val="21"/>
          <w:szCs w:val="22"/>
        </w:rPr>
        <w:object w:dxaOrig="1440" w:dyaOrig="1440" w14:anchorId="0B73B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4pt;margin-top:83.95pt;width:425.2pt;height:173.5pt;z-index:251661312;mso-position-horizontal-relative:text;mso-position-vertical-relative:text">
            <v:imagedata r:id="rId8" o:title=""/>
            <w10:wrap type="topAndBottom"/>
          </v:shape>
          <o:OLEObject Type="Embed" ProgID="Visio.Drawing.15" ShapeID="_x0000_s1028" DrawAspect="Content" ObjectID="_1574605664" r:id="rId9"/>
        </w:object>
      </w:r>
      <w:r w:rsidR="00883F7D">
        <w:rPr>
          <w:rFonts w:hint="eastAsia"/>
        </w:rPr>
        <w:t>5.</w:t>
      </w:r>
      <w:r w:rsidR="001301AC">
        <w:rPr>
          <w:rFonts w:hint="eastAsia"/>
        </w:rPr>
        <w:t>1</w:t>
      </w:r>
      <w:r w:rsidR="00883F7D">
        <w:rPr>
          <w:rFonts w:hint="eastAsia"/>
        </w:rPr>
        <w:t xml:space="preserve">.1 </w:t>
      </w:r>
      <w:r w:rsidR="001301AC">
        <w:rPr>
          <w:rFonts w:hint="eastAsia"/>
        </w:rPr>
        <w:t>传输协议</w:t>
      </w:r>
    </w:p>
    <w:p w14:paraId="42F5C47F" w14:textId="49EEC4EF" w:rsidR="00F01FDC" w:rsidRDefault="00F01FDC" w:rsidP="00BB2E0E">
      <w:pPr>
        <w:ind w:firstLineChars="200" w:firstLine="480"/>
      </w:pPr>
      <w:r>
        <w:rPr>
          <w:rFonts w:hint="eastAsia"/>
        </w:rPr>
        <w:t>传输协议</w:t>
      </w:r>
      <w:r w:rsidR="005F1E9F">
        <w:rPr>
          <w:rFonts w:hint="eastAsia"/>
        </w:rPr>
        <w:t>定义了上下行链路通信的帧格式，为实现数据的监听、接收、转发和验证提供整体规范，其具体格式如图</w:t>
      </w:r>
      <w:r w:rsidR="005F1E9F">
        <w:rPr>
          <w:rFonts w:hint="eastAsia"/>
        </w:rPr>
        <w:t>5.1</w:t>
      </w:r>
      <w:r w:rsidR="005F1E9F">
        <w:rPr>
          <w:rFonts w:hint="eastAsia"/>
        </w:rPr>
        <w:t>所示。</w:t>
      </w:r>
    </w:p>
    <w:p w14:paraId="468C16CA" w14:textId="08CEC355" w:rsidR="005F1E9F" w:rsidRDefault="005F1E9F" w:rsidP="005F1E9F">
      <w:pPr>
        <w:jc w:val="center"/>
        <w:rPr>
          <w:rFonts w:hint="eastAsia"/>
        </w:rPr>
      </w:pPr>
      <w:r>
        <w:rPr>
          <w:rFonts w:hint="eastAsia"/>
        </w:rPr>
        <w:t>图</w:t>
      </w:r>
      <w:r>
        <w:rPr>
          <w:rFonts w:hint="eastAsia"/>
        </w:rPr>
        <w:t>5.1</w:t>
      </w:r>
      <w:r>
        <w:rPr>
          <w:rFonts w:hint="eastAsia"/>
        </w:rPr>
        <w:t>：</w:t>
      </w:r>
      <w:r>
        <w:rPr>
          <w:rFonts w:hint="eastAsia"/>
        </w:rPr>
        <w:t>外部接口传输协议结构图</w:t>
      </w:r>
    </w:p>
    <w:p w14:paraId="20E2AA28" w14:textId="37353C81" w:rsidR="006A40C5" w:rsidRDefault="00920BC0" w:rsidP="00920BC0">
      <w:pPr>
        <w:ind w:firstLineChars="200" w:firstLine="480"/>
        <w:rPr>
          <w:rFonts w:hint="eastAsia"/>
        </w:rPr>
      </w:pPr>
      <w:r>
        <w:rPr>
          <w:rFonts w:hint="eastAsia"/>
        </w:rPr>
        <w:t>传输</w:t>
      </w:r>
      <w:r>
        <w:rPr>
          <w:rFonts w:hint="eastAsia"/>
        </w:rPr>
        <w:t>协议帧格式为网络监听帧头</w:t>
      </w:r>
      <w:r>
        <w:t>SAV</w:t>
      </w:r>
      <w:r>
        <w:rPr>
          <w:rFonts w:hint="eastAsia"/>
        </w:rPr>
        <w:t>配上数据包</w:t>
      </w:r>
      <w:r>
        <w:t>DATA</w:t>
      </w:r>
      <w:r>
        <w:rPr>
          <w:rFonts w:hint="eastAsia"/>
        </w:rPr>
        <w:t>的</w:t>
      </w:r>
      <w:r>
        <w:rPr>
          <w:rFonts w:hint="eastAsia"/>
        </w:rPr>
        <w:t>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w:t>
      </w:r>
      <w:r w:rsidRPr="00F63F0E">
        <w:rPr>
          <w:rFonts w:asciiTheme="minorHAnsi" w:eastAsiaTheme="minorEastAsia" w:hAnsiTheme="minorHAnsi" w:cstheme="minorBidi"/>
          <w:noProof/>
          <w:sz w:val="21"/>
          <w:szCs w:val="22"/>
        </w:rPr>
        <w:lastRenderedPageBreak/>
        <w:object w:dxaOrig="225" w:dyaOrig="225" w14:anchorId="26C0A742">
          <v:shape id="_x0000_s1037" type="#_x0000_t75" style="position:absolute;left:0;text-align:left;margin-left:0;margin-top:59.55pt;width:360.6pt;height:307.85pt;z-index:251672576;mso-position-horizontal:center;mso-position-horizontal-relative:text;mso-position-vertical:absolute;mso-position-vertical-relative:text">
            <v:imagedata r:id="rId10" o:title=""/>
            <w10:wrap type="topAndBottom"/>
          </v:shape>
          <o:OLEObject Type="Embed" ProgID="Visio.Drawing.15" ShapeID="_x0000_s1037" DrawAspect="Content" ObjectID="_1574605665" r:id="rId11"/>
        </w:object>
      </w:r>
      <w:r>
        <w:rPr>
          <w:rFonts w:hint="eastAsia"/>
        </w:rPr>
        <w:t>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w:t>
      </w:r>
      <w:r>
        <w:rPr>
          <w:rFonts w:hint="eastAsia"/>
        </w:rPr>
        <w:t>监听处理流程如图</w:t>
      </w:r>
      <w:r>
        <w:rPr>
          <w:rFonts w:hint="eastAsia"/>
        </w:rPr>
        <w:t>5.2</w:t>
      </w:r>
      <w:r>
        <w:rPr>
          <w:rFonts w:hint="eastAsia"/>
        </w:rPr>
        <w:t>所示：</w:t>
      </w:r>
    </w:p>
    <w:p w14:paraId="20BDBA3C" w14:textId="1605391B" w:rsidR="00920BC0" w:rsidRDefault="00920BC0" w:rsidP="00920BC0">
      <w:pPr>
        <w:jc w:val="center"/>
        <w:rPr>
          <w:rFonts w:hint="eastAsia"/>
        </w:rPr>
      </w:pPr>
      <w:r>
        <w:rPr>
          <w:rFonts w:hint="eastAsia"/>
        </w:rPr>
        <w:t>图</w:t>
      </w:r>
      <w:r>
        <w:rPr>
          <w:rFonts w:hint="eastAsia"/>
        </w:rPr>
        <w:t>5.1</w:t>
      </w:r>
      <w:r>
        <w:rPr>
          <w:rFonts w:hint="eastAsia"/>
        </w:rPr>
        <w:t>：</w:t>
      </w:r>
      <w:r>
        <w:rPr>
          <w:rFonts w:hint="eastAsia"/>
        </w:rPr>
        <w:t>数据包监听处理流程</w:t>
      </w:r>
    </w:p>
    <w:p w14:paraId="26F85ABD" w14:textId="77777777" w:rsidR="00920BC0" w:rsidRPr="00920BC0" w:rsidRDefault="00920BC0" w:rsidP="00920BC0">
      <w:pPr>
        <w:rPr>
          <w:rFonts w:hint="eastAsia"/>
        </w:rPr>
      </w:pPr>
    </w:p>
    <w:p w14:paraId="202C363C" w14:textId="7998E29F" w:rsidR="00BB2E0E" w:rsidRDefault="00BB2E0E" w:rsidP="00BB2E0E">
      <w:pPr>
        <w:ind w:firstLineChars="200" w:firstLine="480"/>
      </w:pPr>
      <w:r>
        <w:rPr>
          <w:rFonts w:hint="eastAsia"/>
        </w:rPr>
        <w:t>数据包主体由头部和数据两部分组成。头部大小为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B2E0E">
      <w:pPr>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B2E0E">
      <w:pPr>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793538">
      <w:pPr>
        <w:jc w:val="center"/>
        <w:rPr>
          <w:rFonts w:hint="eastAsia"/>
        </w:rP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E70A4C">
        <w:tc>
          <w:tcPr>
            <w:tcW w:w="4261" w:type="dxa"/>
          </w:tcPr>
          <w:p w14:paraId="3C4E287C" w14:textId="77777777" w:rsidR="00BB2E0E" w:rsidRPr="00EF2B38" w:rsidRDefault="00BB2E0E" w:rsidP="00E70A4C">
            <w:pPr>
              <w:jc w:val="center"/>
            </w:pPr>
            <w:r w:rsidRPr="00EF2B38">
              <w:rPr>
                <w:rFonts w:hint="eastAsia"/>
              </w:rPr>
              <w:t>具体意义</w:t>
            </w:r>
          </w:p>
        </w:tc>
        <w:tc>
          <w:tcPr>
            <w:tcW w:w="4261" w:type="dxa"/>
          </w:tcPr>
          <w:p w14:paraId="1D73F8D6" w14:textId="77777777" w:rsidR="00BB2E0E" w:rsidRPr="00EF2B38" w:rsidRDefault="00BB2E0E" w:rsidP="00E70A4C">
            <w:pPr>
              <w:jc w:val="center"/>
            </w:pPr>
            <w:r w:rsidRPr="00EF2B38">
              <w:rPr>
                <w:rFonts w:hint="eastAsia"/>
              </w:rPr>
              <w:t>IP(2Bytes)</w:t>
            </w:r>
          </w:p>
        </w:tc>
      </w:tr>
      <w:tr w:rsidR="00BB2E0E" w14:paraId="168C129E" w14:textId="77777777" w:rsidTr="00E70A4C">
        <w:tc>
          <w:tcPr>
            <w:tcW w:w="4261" w:type="dxa"/>
          </w:tcPr>
          <w:p w14:paraId="68AABD42" w14:textId="77777777" w:rsidR="00BB2E0E" w:rsidRPr="00EF2B38" w:rsidRDefault="00BB2E0E" w:rsidP="00E70A4C">
            <w:pPr>
              <w:jc w:val="center"/>
            </w:pPr>
            <w:r w:rsidRPr="00EF2B38">
              <w:rPr>
                <w:rFonts w:hint="eastAsia"/>
              </w:rPr>
              <w:t>广播包</w:t>
            </w:r>
          </w:p>
        </w:tc>
        <w:tc>
          <w:tcPr>
            <w:tcW w:w="4261" w:type="dxa"/>
          </w:tcPr>
          <w:p w14:paraId="792B8B4D" w14:textId="77777777" w:rsidR="00BB2E0E" w:rsidRPr="00EF2B38" w:rsidRDefault="00BB2E0E" w:rsidP="00E70A4C">
            <w:pPr>
              <w:jc w:val="center"/>
            </w:pPr>
            <w:r w:rsidRPr="00EF2B38">
              <w:rPr>
                <w:rFonts w:hint="eastAsia"/>
              </w:rPr>
              <w:t>255.255</w:t>
            </w:r>
          </w:p>
        </w:tc>
      </w:tr>
      <w:tr w:rsidR="00BB2E0E" w14:paraId="680174EB" w14:textId="77777777" w:rsidTr="00E70A4C">
        <w:tc>
          <w:tcPr>
            <w:tcW w:w="4261" w:type="dxa"/>
          </w:tcPr>
          <w:p w14:paraId="16B304CD" w14:textId="77777777" w:rsidR="00BB2E0E" w:rsidRPr="00EF2B38" w:rsidRDefault="00BB2E0E" w:rsidP="00E70A4C">
            <w:pPr>
              <w:jc w:val="center"/>
            </w:pPr>
            <w:r w:rsidRPr="00EF2B38">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E70A4C">
            <w:pPr>
              <w:jc w:val="center"/>
            </w:pPr>
            <w:r w:rsidRPr="00EF2B38">
              <w:rPr>
                <w:rFonts w:hint="eastAsia"/>
              </w:rPr>
              <w:t>192.XXX(0 - ?)</w:t>
            </w:r>
          </w:p>
        </w:tc>
      </w:tr>
    </w:tbl>
    <w:p w14:paraId="664C251D" w14:textId="01EADF4A" w:rsidR="00BB2E0E" w:rsidRPr="00EF2B38" w:rsidRDefault="00BB2E0E" w:rsidP="00880B5A">
      <w:pPr>
        <w:ind w:firstLineChars="200" w:firstLine="480"/>
        <w:rPr>
          <w:rFonts w:hint="eastAsia"/>
        </w:rPr>
      </w:pPr>
      <w:r w:rsidRPr="00EF2B38">
        <w:rPr>
          <w:rFonts w:hint="eastAsia"/>
        </w:rPr>
        <w:lastRenderedPageBreak/>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59" type="#_x0000_t75" style="width:118.2pt;height:13.8pt" o:ole="">
            <v:imagedata r:id="rId12" o:title=""/>
          </v:shape>
          <o:OLEObject Type="Embed" ProgID="Equation.DSMT4" ShapeID="_x0000_i1059" DrawAspect="Content" ObjectID="_1574605663" r:id="rId13"/>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B2E0E">
      <w:pPr>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2E2F30">
      <w:pPr>
        <w:jc w:val="center"/>
        <w:rPr>
          <w:rFonts w:hint="eastAsia"/>
        </w:rP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E70A4C">
            <w:pPr>
              <w:jc w:val="center"/>
            </w:pPr>
            <w:r w:rsidRPr="00EF2B38">
              <w:rPr>
                <w:rFonts w:hint="eastAsia"/>
              </w:rPr>
              <w:t>具体意义</w:t>
            </w:r>
          </w:p>
        </w:tc>
        <w:tc>
          <w:tcPr>
            <w:tcW w:w="4173" w:type="dxa"/>
          </w:tcPr>
          <w:p w14:paraId="36E9208B" w14:textId="77777777" w:rsidR="00BB2E0E" w:rsidRPr="00EF2B38" w:rsidRDefault="00BB2E0E" w:rsidP="00E70A4C">
            <w:pPr>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CE54A6">
            <w:pPr>
              <w:jc w:val="center"/>
            </w:pPr>
            <w:r w:rsidRPr="00EF2B38">
              <w:rPr>
                <w:rFonts w:hint="eastAsia"/>
              </w:rPr>
              <w:t>左向</w:t>
            </w:r>
          </w:p>
        </w:tc>
        <w:tc>
          <w:tcPr>
            <w:tcW w:w="4173" w:type="dxa"/>
          </w:tcPr>
          <w:p w14:paraId="5C6E39C2" w14:textId="1CDDD168" w:rsidR="00CE54A6" w:rsidRPr="00EF2B38" w:rsidRDefault="00CE54A6" w:rsidP="00CE54A6">
            <w:pPr>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CE54A6">
            <w:pPr>
              <w:jc w:val="center"/>
            </w:pPr>
            <w:r w:rsidRPr="00EF2B38">
              <w:rPr>
                <w:rFonts w:hint="eastAsia"/>
              </w:rPr>
              <w:t>右向</w:t>
            </w:r>
          </w:p>
        </w:tc>
        <w:tc>
          <w:tcPr>
            <w:tcW w:w="4173" w:type="dxa"/>
          </w:tcPr>
          <w:p w14:paraId="4A58483B" w14:textId="04334D72" w:rsidR="00CE54A6" w:rsidRPr="00EF2B38" w:rsidRDefault="00CE54A6" w:rsidP="00CE54A6">
            <w:pPr>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CE54A6">
            <w:pPr>
              <w:jc w:val="center"/>
            </w:pPr>
            <w:r w:rsidRPr="00EF2B38">
              <w:rPr>
                <w:rFonts w:hint="eastAsia"/>
              </w:rPr>
              <w:t>双向</w:t>
            </w:r>
          </w:p>
        </w:tc>
        <w:tc>
          <w:tcPr>
            <w:tcW w:w="4173" w:type="dxa"/>
          </w:tcPr>
          <w:p w14:paraId="0EB7828B" w14:textId="7ED9E49E" w:rsidR="00CE54A6" w:rsidRPr="00EF2B38" w:rsidRDefault="00CE54A6" w:rsidP="00CE54A6">
            <w:pPr>
              <w:jc w:val="center"/>
            </w:pPr>
            <w:r>
              <w:rPr>
                <w:rFonts w:hint="eastAsia"/>
              </w:rPr>
              <w:t>0</w:t>
            </w:r>
            <w:r>
              <w:t>x03</w:t>
            </w:r>
          </w:p>
        </w:tc>
      </w:tr>
    </w:tbl>
    <w:p w14:paraId="10EE434D" w14:textId="76923311" w:rsidR="00FF59EF" w:rsidRDefault="00BB2E0E" w:rsidP="00FF59EF">
      <w:pPr>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功能选择信息主要用来指示该包数据用于实现的功能，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FF59EF">
      <w:pPr>
        <w:jc w:val="center"/>
        <w:rPr>
          <w:rFonts w:hint="eastAsia"/>
        </w:rPr>
      </w:pPr>
      <w:r>
        <w:rPr>
          <w:rFonts w:hint="eastAsia"/>
        </w:rPr>
        <w:t>表</w:t>
      </w:r>
      <w:r>
        <w:rPr>
          <w:rFonts w:hint="eastAsia"/>
        </w:rPr>
        <w:t>5.</w:t>
      </w:r>
      <w:r>
        <w:rPr>
          <w:rFonts w:hint="eastAsia"/>
        </w:rPr>
        <w:t>3</w:t>
      </w:r>
      <w:r>
        <w:t xml:space="preserve"> </w:t>
      </w:r>
      <w:r>
        <w:t>P</w:t>
      </w:r>
      <w:r>
        <w:rPr>
          <w:rFonts w:hint="eastAsia"/>
        </w:rPr>
        <w:t>ort</w:t>
      </w:r>
      <w:r>
        <w:rPr>
          <w:rFonts w:hint="eastAsia"/>
        </w:rPr>
        <w:t>字节定义信息表</w:t>
      </w:r>
      <w:bookmarkStart w:id="1" w:name="_GoBack"/>
      <w:bookmarkEnd w:id="1"/>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E70A4C">
            <w:pPr>
              <w:jc w:val="center"/>
            </w:pPr>
            <w:r w:rsidRPr="00EF2B38">
              <w:rPr>
                <w:rFonts w:hint="eastAsia"/>
              </w:rPr>
              <w:t>具体意义</w:t>
            </w:r>
          </w:p>
        </w:tc>
        <w:tc>
          <w:tcPr>
            <w:tcW w:w="4167" w:type="dxa"/>
          </w:tcPr>
          <w:p w14:paraId="2E2542E8" w14:textId="77777777" w:rsidR="00BB2E0E" w:rsidRPr="00EF2B38" w:rsidRDefault="00BB2E0E" w:rsidP="00E70A4C">
            <w:pPr>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E70A4C">
            <w:pPr>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E70A4C">
            <w:pPr>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0E0BCC">
            <w:pPr>
              <w:jc w:val="center"/>
              <w:rPr>
                <w:rFonts w:hint="eastAsia"/>
              </w:rPr>
            </w:pPr>
            <w:r>
              <w:rPr>
                <w:rFonts w:hint="eastAsia"/>
              </w:rPr>
              <w:t>命令包接收及响应端口</w:t>
            </w:r>
          </w:p>
        </w:tc>
        <w:tc>
          <w:tcPr>
            <w:tcW w:w="4167" w:type="dxa"/>
          </w:tcPr>
          <w:p w14:paraId="0A5A8C04" w14:textId="0AC453D1" w:rsidR="000E0BCC" w:rsidRPr="00EF2B38" w:rsidRDefault="000E0BCC" w:rsidP="000E0BCC">
            <w:pPr>
              <w:jc w:val="center"/>
              <w:rPr>
                <w:rFonts w:hint="eastAsia"/>
              </w:rP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0E0BCC">
            <w:pPr>
              <w:jc w:val="center"/>
              <w:rPr>
                <w:rFonts w:hint="eastAsia"/>
              </w:rPr>
            </w:pPr>
            <w:r>
              <w:rPr>
                <w:rFonts w:hint="eastAsia"/>
              </w:rPr>
              <w:t>调试信息上报端口</w:t>
            </w:r>
          </w:p>
        </w:tc>
        <w:tc>
          <w:tcPr>
            <w:tcW w:w="4167" w:type="dxa"/>
          </w:tcPr>
          <w:p w14:paraId="6D22F2D6" w14:textId="72FE6518" w:rsidR="000E0BCC" w:rsidRPr="00EF2B38" w:rsidRDefault="000E0BCC" w:rsidP="000E0BCC">
            <w:pPr>
              <w:jc w:val="center"/>
              <w:rPr>
                <w:rFonts w:hint="eastAsia"/>
              </w:rP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0E0BCC">
            <w:pPr>
              <w:jc w:val="center"/>
              <w:rPr>
                <w:rFonts w:hint="eastAsia"/>
              </w:rPr>
            </w:pPr>
            <w:r>
              <w:rPr>
                <w:rFonts w:hint="eastAsia"/>
              </w:rPr>
              <w:t>诊断模式端口</w:t>
            </w:r>
          </w:p>
        </w:tc>
        <w:tc>
          <w:tcPr>
            <w:tcW w:w="4167" w:type="dxa"/>
          </w:tcPr>
          <w:p w14:paraId="531C7B40" w14:textId="4F7BA42E" w:rsidR="000E0BCC" w:rsidRPr="00EF2B38" w:rsidRDefault="000E0BCC" w:rsidP="000E0BCC">
            <w:pPr>
              <w:jc w:val="center"/>
              <w:rPr>
                <w:rFonts w:hint="eastAsia"/>
              </w:rP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E70A4C">
            <w:pPr>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E70A4C">
            <w:pPr>
              <w:jc w:val="center"/>
            </w:pPr>
            <w:r>
              <w:t>0x10</w:t>
            </w:r>
          </w:p>
        </w:tc>
      </w:tr>
      <w:tr w:rsidR="00BB2E0E" w:rsidRPr="00D65326" w14:paraId="35A78335" w14:textId="77777777" w:rsidTr="000E0BCC">
        <w:tc>
          <w:tcPr>
            <w:tcW w:w="4129" w:type="dxa"/>
          </w:tcPr>
          <w:p w14:paraId="208B35DF" w14:textId="75C4C1EF" w:rsidR="00BB2E0E" w:rsidRPr="00EF2B38" w:rsidRDefault="00BB2E0E" w:rsidP="00E70A4C">
            <w:pPr>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E70A4C">
            <w:pPr>
              <w:jc w:val="center"/>
            </w:pPr>
            <w:r>
              <w:t>0x11</w:t>
            </w:r>
          </w:p>
        </w:tc>
      </w:tr>
      <w:tr w:rsidR="00BB2E0E" w:rsidRPr="00D65326" w14:paraId="032F7BDE" w14:textId="77777777" w:rsidTr="000E0BCC">
        <w:tc>
          <w:tcPr>
            <w:tcW w:w="4129" w:type="dxa"/>
          </w:tcPr>
          <w:p w14:paraId="76615713" w14:textId="1850E0C4" w:rsidR="00BB2E0E" w:rsidRPr="00EF2B38" w:rsidRDefault="00BB2E0E" w:rsidP="00E70A4C">
            <w:pPr>
              <w:jc w:val="center"/>
            </w:pPr>
            <w:r>
              <w:rPr>
                <w:rFonts w:hint="eastAsia"/>
              </w:rPr>
              <w:t>时钟频率切换</w:t>
            </w:r>
            <w:r w:rsidR="000E0BCC">
              <w:rPr>
                <w:rFonts w:hint="eastAsia"/>
              </w:rPr>
              <w:t>端口</w:t>
            </w:r>
          </w:p>
        </w:tc>
        <w:tc>
          <w:tcPr>
            <w:tcW w:w="4167" w:type="dxa"/>
          </w:tcPr>
          <w:p w14:paraId="0F567768" w14:textId="686F5569" w:rsidR="00BB2E0E" w:rsidRPr="00EF2B38" w:rsidRDefault="000E0BCC" w:rsidP="00E70A4C">
            <w:pPr>
              <w:jc w:val="center"/>
            </w:pPr>
            <w:r>
              <w:t>0x12</w:t>
            </w:r>
          </w:p>
        </w:tc>
      </w:tr>
    </w:tbl>
    <w:p w14:paraId="4FAFB822" w14:textId="77777777" w:rsidR="00BB2E0E" w:rsidRPr="00F14A20" w:rsidRDefault="00BB2E0E" w:rsidP="00BB2E0E"/>
    <w:p w14:paraId="2337CAF2" w14:textId="77777777" w:rsidR="00BB2E0E" w:rsidRDefault="00BB2E0E" w:rsidP="00BB2E0E">
      <w:pPr>
        <w:ind w:firstLine="420"/>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DBA15C4" w:rsidR="00BB2E0E" w:rsidRDefault="00A019A4" w:rsidP="00BB2E0E">
      <w:pPr>
        <w:pStyle w:val="3"/>
      </w:pPr>
      <w:r>
        <w:rPr>
          <w:noProof/>
        </w:rPr>
        <w:lastRenderedPageBreak/>
        <w:object w:dxaOrig="1440" w:dyaOrig="1440" w14:anchorId="2E374C48">
          <v:shape id="_x0000_s1030" type="#_x0000_t75" style="position:absolute;left:0;text-align:left;margin-left:-.15pt;margin-top:29pt;width:415pt;height:238.3pt;z-index:25166233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imagedata r:id="rId14" o:title=""/>
            <w10:wrap type="topAndBottom"/>
          </v:shape>
          <o:OLEObject Type="Embed" ProgID="Visio.Drawing.15" ShapeID="_x0000_s1030" DrawAspect="Content" ObjectID="_1574605666" r:id="rId15"/>
        </w:object>
      </w:r>
      <w:r w:rsidR="00BB2E0E">
        <w:rPr>
          <w:rFonts w:hint="eastAsia"/>
        </w:rPr>
        <w:t xml:space="preserve">5.1.2 </w:t>
      </w:r>
      <w:r w:rsidR="00BB2E0E">
        <w:rPr>
          <w:rFonts w:hint="eastAsia"/>
        </w:rPr>
        <w:t>命令协议</w:t>
      </w:r>
    </w:p>
    <w:p w14:paraId="22E56810" w14:textId="6363DE57" w:rsidR="00BB2E0E" w:rsidRPr="00BB2E0E" w:rsidRDefault="00BB2E0E" w:rsidP="00BB2E0E"/>
    <w:p w14:paraId="0CD9BB66" w14:textId="6746F3E4" w:rsidR="00BB2E0E" w:rsidRDefault="00BB2E0E" w:rsidP="00BB2E0E">
      <w:pPr>
        <w:pStyle w:val="3"/>
      </w:pPr>
      <w:r>
        <w:rPr>
          <w:rFonts w:hint="eastAsia"/>
        </w:rPr>
        <w:t xml:space="preserve">5.1.3 </w:t>
      </w:r>
      <w:r>
        <w:rPr>
          <w:rFonts w:hint="eastAsia"/>
        </w:rPr>
        <w:t>数据协议</w:t>
      </w:r>
    </w:p>
    <w:p w14:paraId="171FA466" w14:textId="47AA3DCE" w:rsidR="001301AC" w:rsidRDefault="00A019A4" w:rsidP="001301AC">
      <w:r>
        <w:rPr>
          <w:rFonts w:asciiTheme="minorHAnsi" w:eastAsiaTheme="minorEastAsia" w:hAnsiTheme="minorHAnsi" w:cstheme="minorBidi"/>
          <w:noProof/>
          <w:sz w:val="21"/>
          <w:szCs w:val="22"/>
        </w:rPr>
        <w:object w:dxaOrig="1440" w:dyaOrig="1440" w14:anchorId="571375D0">
          <v:shape id="_x0000_s1031" type="#_x0000_t75" style="position:absolute;left:0;text-align:left;margin-left:.35pt;margin-top:0;width:415pt;height:244.8pt;z-index:251664384;mso-position-horizontal-relative:text;mso-position-vertical-relative:text">
            <v:imagedata r:id="rId16" o:title=""/>
            <w10:wrap type="topAndBottom"/>
          </v:shape>
          <o:OLEObject Type="Embed" ProgID="Visio.Drawing.15" ShapeID="_x0000_s1031" DrawAspect="Content" ObjectID="_1574605667" r:id="rId17"/>
        </w:object>
      </w:r>
    </w:p>
    <w:p w14:paraId="5E892D4C" w14:textId="7134AB19" w:rsidR="001301AC" w:rsidRDefault="001301AC" w:rsidP="001301AC">
      <w:pPr>
        <w:pStyle w:val="3"/>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p>
    <w:p w14:paraId="211871D4" w14:textId="77777777" w:rsidR="00384E1F" w:rsidRDefault="00384E1F" w:rsidP="00384E1F">
      <w:pPr>
        <w:ind w:firstLine="420"/>
      </w:pPr>
      <w:r>
        <w:rPr>
          <w:rFonts w:hint="eastAsia"/>
        </w:rPr>
        <w:t>数据包类型主要分为</w:t>
      </w:r>
      <w:r>
        <w:rPr>
          <w:rFonts w:hint="eastAsia"/>
        </w:rPr>
        <w:t>2</w:t>
      </w:r>
      <w:r>
        <w:rPr>
          <w:rFonts w:hint="eastAsia"/>
        </w:rPr>
        <w:t>种，一种是采样数据包，另一种是功能包。功能包主要实现延迟测量、时钟切换、时钟频率切换等功能。</w:t>
      </w:r>
      <w:r>
        <w:rPr>
          <w:rFonts w:hint="eastAsia"/>
        </w:rPr>
        <w:t>FPGA</w:t>
      </w:r>
      <w:r>
        <w:rPr>
          <w:rFonts w:hint="eastAsia"/>
        </w:rPr>
        <w:t>实现对数据包头部的解析以及</w:t>
      </w:r>
      <w:r>
        <w:rPr>
          <w:rFonts w:hint="eastAsia"/>
        </w:rPr>
        <w:t>CRC</w:t>
      </w:r>
      <w:r>
        <w:rPr>
          <w:rFonts w:hint="eastAsia"/>
        </w:rPr>
        <w:t>检验。根据解析结果，</w:t>
      </w:r>
      <w:r>
        <w:rPr>
          <w:rFonts w:hint="eastAsia"/>
        </w:rPr>
        <w:t>FPGA</w:t>
      </w:r>
      <w:r>
        <w:rPr>
          <w:rFonts w:hint="eastAsia"/>
        </w:rPr>
        <w:t>将数据包发送至相应模块进行后续处理：</w:t>
      </w:r>
    </w:p>
    <w:p w14:paraId="41D38E68" w14:textId="77777777" w:rsidR="00384E1F" w:rsidRPr="002361A6" w:rsidRDefault="00384E1F" w:rsidP="00384E1F">
      <w:pPr>
        <w:pStyle w:val="a8"/>
        <w:numPr>
          <w:ilvl w:val="0"/>
          <w:numId w:val="1"/>
        </w:numPr>
        <w:ind w:firstLineChars="0"/>
      </w:pPr>
      <w:r>
        <w:rPr>
          <w:rFonts w:hint="eastAsia"/>
        </w:rPr>
        <w:lastRenderedPageBreak/>
        <w:t>若数据包为采样数据包，FPGA将该数据包通过AHB发送模块发送至M3，由软件去实现CRC32校验，校验成功后再由M3通过AHB总线发送至FPGA，loop至下一个节点。</w:t>
      </w:r>
    </w:p>
    <w:p w14:paraId="6C0B150E" w14:textId="77777777" w:rsidR="00384E1F" w:rsidRDefault="00384E1F" w:rsidP="00384E1F">
      <w:pPr>
        <w:pStyle w:val="a8"/>
        <w:numPr>
          <w:ilvl w:val="0"/>
          <w:numId w:val="1"/>
        </w:numPr>
        <w:ind w:firstLineChars="0"/>
      </w:pPr>
      <w:r>
        <w:rPr>
          <w:rFonts w:hint="eastAsia"/>
        </w:rPr>
        <w:t>若数据包为延迟测量包，对于延迟测量包，只有数据包头部，数据长度为0，FPGA若判定该数据包为延迟测量包，只需继续判定该数据包目标地址是否和本地地址相同。若相同，则FPGA立刻发送一个相同内容的回包；若不同，则loop至下一个节点。</w:t>
      </w:r>
    </w:p>
    <w:p w14:paraId="00339BCC" w14:textId="77777777" w:rsidR="00384E1F" w:rsidRDefault="00384E1F" w:rsidP="00384E1F">
      <w:pPr>
        <w:pStyle w:val="a8"/>
        <w:numPr>
          <w:ilvl w:val="0"/>
          <w:numId w:val="1"/>
        </w:numPr>
        <w:ind w:firstLineChars="0"/>
      </w:pPr>
      <w:r>
        <w:rPr>
          <w:rFonts w:hint="eastAsia"/>
        </w:rPr>
        <w:t>若数据包为时钟频率切换数据包，对于时钟频率切换数据包其只有数据包头部，数据长度为0，FPGA若判定该数据包为时钟频率切换数据包，就可以直接获取相应频率切换值进行频率切换。同时将该数据包loop至下一个节点。</w:t>
      </w:r>
    </w:p>
    <w:p w14:paraId="56EC8F30" w14:textId="77777777" w:rsidR="00384E1F" w:rsidRPr="0055663D" w:rsidRDefault="00384E1F" w:rsidP="00384E1F">
      <w:pPr>
        <w:pStyle w:val="a8"/>
        <w:numPr>
          <w:ilvl w:val="0"/>
          <w:numId w:val="1"/>
        </w:numPr>
        <w:ind w:firstLineChars="0"/>
      </w:pPr>
      <w:r>
        <w:rPr>
          <w:rFonts w:hint="eastAsia"/>
        </w:rPr>
        <w:t>若数据包为时钟切换数据包，对于时钟切换数据包，其数据部分包含每个节点地址以及相应的延迟值。FPGA若判定该数据包为时钟切换数据包，应通过AHB发送模块将该数据包发送至M3，由软件去做数据部分的CRC32校验并获取相应的延迟值。CRC32校验成功之后再由M3通过AHB总线将数据发送至FPGA，loop至下一个节点。</w:t>
      </w:r>
    </w:p>
    <w:p w14:paraId="4C3E197A" w14:textId="77777777" w:rsidR="00384E1F" w:rsidRDefault="00384E1F" w:rsidP="00384E1F">
      <w:r>
        <w:rPr>
          <w:rFonts w:hint="eastAsia"/>
        </w:rPr>
        <w:tab/>
      </w:r>
      <w:r>
        <w:rPr>
          <w:rFonts w:hint="eastAsia"/>
        </w:rPr>
        <w:t>根据以上分析，</w:t>
      </w:r>
      <w:r>
        <w:rPr>
          <w:rFonts w:hint="eastAsia"/>
        </w:rPr>
        <w:t>FPGA</w:t>
      </w:r>
      <w:r>
        <w:rPr>
          <w:rFonts w:hint="eastAsia"/>
        </w:rPr>
        <w:t>总体设计结构主要包括</w:t>
      </w:r>
      <w:r>
        <w:rPr>
          <w:rFonts w:hint="eastAsia"/>
        </w:rPr>
        <w:t>3</w:t>
      </w:r>
      <w:r>
        <w:rPr>
          <w:rFonts w:hint="eastAsia"/>
        </w:rPr>
        <w:t>部分，分别是</w:t>
      </w:r>
      <w:r>
        <w:rPr>
          <w:rFonts w:hint="eastAsia"/>
        </w:rPr>
        <w:t>LVDS</w:t>
      </w:r>
      <w:r>
        <w:rPr>
          <w:rFonts w:hint="eastAsia"/>
        </w:rPr>
        <w:t>数据收发模块，内部</w:t>
      </w:r>
      <w:r>
        <w:rPr>
          <w:rFonts w:hint="eastAsia"/>
        </w:rPr>
        <w:t>AHB</w:t>
      </w:r>
      <w:r>
        <w:rPr>
          <w:rFonts w:hint="eastAsia"/>
        </w:rPr>
        <w:t>总线传输模块以及相应的</w:t>
      </w:r>
      <w:r>
        <w:rPr>
          <w:rFonts w:hint="eastAsia"/>
        </w:rPr>
        <w:t>RAM</w:t>
      </w:r>
      <w:r>
        <w:rPr>
          <w:rFonts w:hint="eastAsia"/>
        </w:rPr>
        <w:t>缓存模块，其基本结构可参考下图：</w:t>
      </w:r>
    </w:p>
    <w:p w14:paraId="7CE45476" w14:textId="77777777" w:rsidR="001301AC" w:rsidRPr="00384E1F" w:rsidRDefault="001301AC" w:rsidP="001301AC"/>
    <w:p w14:paraId="2E804642" w14:textId="43ED019D" w:rsidR="007A1F02" w:rsidRDefault="007A1F02" w:rsidP="007A1F02">
      <w:pPr>
        <w:pStyle w:val="3"/>
      </w:pPr>
      <w:r>
        <w:rPr>
          <w:rFonts w:hint="eastAsia"/>
        </w:rPr>
        <w:t>5.1.</w:t>
      </w:r>
      <w:r w:rsidR="00384E1F">
        <w:t>5</w:t>
      </w:r>
      <w:r>
        <w:rPr>
          <w:rFonts w:hint="eastAsia"/>
        </w:rPr>
        <w:t xml:space="preserve"> C</w:t>
      </w:r>
      <w:r>
        <w:t>RC</w:t>
      </w:r>
      <w:r>
        <w:rPr>
          <w:rFonts w:hint="eastAsia"/>
        </w:rPr>
        <w:t>校验</w:t>
      </w:r>
    </w:p>
    <w:p w14:paraId="783DCE3B" w14:textId="77777777" w:rsidR="00B6303A" w:rsidRPr="00EF2B38" w:rsidRDefault="00B6303A" w:rsidP="00B6303A">
      <w:pPr>
        <w:ind w:firstLine="420"/>
      </w:pPr>
      <w:r w:rsidRPr="00EF2B38">
        <w:rPr>
          <w:rFonts w:hint="eastAsia"/>
        </w:rPr>
        <w:t>对于包头部分，由单独的</w:t>
      </w:r>
      <w:r w:rsidRPr="00EF2B38">
        <w:rPr>
          <w:rFonts w:hint="eastAsia"/>
        </w:rPr>
        <w:t>CRC</w:t>
      </w:r>
      <w:r w:rsidRPr="00EF2B38">
        <w:rPr>
          <w:rFonts w:hint="eastAsia"/>
        </w:rPr>
        <w:t>校验码对包头进行单独的</w:t>
      </w:r>
      <w:r w:rsidRPr="00EF2B38">
        <w:rPr>
          <w:rFonts w:hint="eastAsia"/>
        </w:rPr>
        <w:t>CRC</w:t>
      </w:r>
      <w:r w:rsidRPr="00EF2B38">
        <w:rPr>
          <w:rFonts w:hint="eastAsia"/>
        </w:rPr>
        <w:t>校验。包头</w:t>
      </w:r>
      <w:r w:rsidRPr="00EF2B38">
        <w:rPr>
          <w:rFonts w:hint="eastAsia"/>
        </w:rPr>
        <w:t>CRC</w:t>
      </w:r>
      <w:r w:rsidRPr="00EF2B38">
        <w:rPr>
          <w:rFonts w:hint="eastAsia"/>
        </w:rPr>
        <w:t>校验采用</w:t>
      </w:r>
      <w:r w:rsidRPr="00EF2B38">
        <w:rPr>
          <w:rFonts w:hint="eastAsia"/>
        </w:rPr>
        <w:t>CRC-8</w:t>
      </w:r>
      <w:r w:rsidRPr="00EF2B38">
        <w:rPr>
          <w:rFonts w:hint="eastAsia"/>
        </w:rPr>
        <w:t>校验方式，因此包头</w:t>
      </w:r>
      <w:r w:rsidRPr="00EF2B38">
        <w:rPr>
          <w:rFonts w:hint="eastAsia"/>
        </w:rPr>
        <w:t>CRC</w:t>
      </w:r>
      <w:r w:rsidRPr="00EF2B38">
        <w:rPr>
          <w:rFonts w:hint="eastAsia"/>
        </w:rPr>
        <w:t>长度为</w:t>
      </w:r>
      <w:r w:rsidRPr="00EF2B38">
        <w:rPr>
          <w:rFonts w:hint="eastAsia"/>
        </w:rPr>
        <w:t>1Byte</w:t>
      </w:r>
      <w:r w:rsidRPr="00EF2B38">
        <w:rPr>
          <w:rFonts w:hint="eastAsia"/>
        </w:rPr>
        <w:t>。</w:t>
      </w:r>
    </w:p>
    <w:p w14:paraId="761DA624" w14:textId="77777777" w:rsidR="00B6303A" w:rsidRDefault="00B6303A" w:rsidP="00B6303A">
      <w:pPr>
        <w:ind w:firstLine="420"/>
      </w:pPr>
      <w:r w:rsidRPr="00EF2B38">
        <w:rPr>
          <w:rFonts w:hint="eastAsia"/>
        </w:rPr>
        <w:t>数据部分则是网络包的主要内容，分为控制命令和实际采集数据，其长度不确定，但长度信息可以通过包头的</w:t>
      </w:r>
      <w:r w:rsidRPr="00EF2B38">
        <w:rPr>
          <w:rFonts w:hint="eastAsia"/>
        </w:rPr>
        <w:t>Length</w:t>
      </w:r>
      <w:r w:rsidRPr="00EF2B38">
        <w:rPr>
          <w:rFonts w:hint="eastAsia"/>
        </w:rPr>
        <w:t>值得到，同样，数据部分也有单独的</w:t>
      </w:r>
      <w:r w:rsidRPr="00EF2B38">
        <w:rPr>
          <w:rFonts w:hint="eastAsia"/>
        </w:rPr>
        <w:t>CRC</w:t>
      </w:r>
      <w:r w:rsidRPr="00EF2B38">
        <w:rPr>
          <w:rFonts w:hint="eastAsia"/>
        </w:rPr>
        <w:t>校验码用来进行数据部分的</w:t>
      </w:r>
      <w:r w:rsidRPr="00EF2B38">
        <w:rPr>
          <w:rFonts w:hint="eastAsia"/>
        </w:rPr>
        <w:t>CRC</w:t>
      </w:r>
      <w:r w:rsidRPr="00EF2B38">
        <w:rPr>
          <w:rFonts w:hint="eastAsia"/>
        </w:rPr>
        <w:t>单独校验。数据部分的</w:t>
      </w:r>
      <w:r w:rsidRPr="00EF2B38">
        <w:rPr>
          <w:rFonts w:hint="eastAsia"/>
        </w:rPr>
        <w:t>CRC</w:t>
      </w:r>
      <w:r w:rsidRPr="00EF2B38">
        <w:rPr>
          <w:rFonts w:hint="eastAsia"/>
        </w:rPr>
        <w:t>校验采用</w:t>
      </w:r>
      <w:r w:rsidRPr="00EF2B38">
        <w:rPr>
          <w:rFonts w:hint="eastAsia"/>
        </w:rPr>
        <w:t>CRC-32</w:t>
      </w:r>
      <w:r w:rsidRPr="00EF2B38">
        <w:rPr>
          <w:rFonts w:hint="eastAsia"/>
        </w:rPr>
        <w:t>校验方式，因此数据部分的</w:t>
      </w:r>
      <w:r w:rsidRPr="00EF2B38">
        <w:rPr>
          <w:rFonts w:hint="eastAsia"/>
        </w:rPr>
        <w:t>CRC</w:t>
      </w:r>
      <w:r w:rsidRPr="00EF2B38">
        <w:rPr>
          <w:rFonts w:hint="eastAsia"/>
        </w:rPr>
        <w:t>长度为</w:t>
      </w:r>
      <w:r w:rsidRPr="00EF2B38">
        <w:rPr>
          <w:rFonts w:hint="eastAsia"/>
        </w:rPr>
        <w:t>4Bytes</w:t>
      </w:r>
      <w:r w:rsidRPr="00EF2B38">
        <w:rPr>
          <w:rFonts w:hint="eastAsia"/>
        </w:rPr>
        <w:t>。</w:t>
      </w:r>
    </w:p>
    <w:p w14:paraId="6A7BA4E4" w14:textId="77777777" w:rsidR="00B6303A" w:rsidRPr="00F14A20" w:rsidRDefault="00B6303A" w:rsidP="00B6303A">
      <w:pPr>
        <w:ind w:firstLine="420"/>
      </w:pPr>
      <w:r w:rsidRPr="00F14A20">
        <w:rPr>
          <w:rFonts w:hint="eastAsia"/>
        </w:rPr>
        <w:t>关于</w:t>
      </w:r>
      <w:r w:rsidRPr="00F14A20">
        <w:rPr>
          <w:rFonts w:hint="eastAsia"/>
        </w:rPr>
        <w:t>CRC</w:t>
      </w:r>
      <w:r w:rsidRPr="00F14A20">
        <w:rPr>
          <w:rFonts w:hint="eastAsia"/>
        </w:rPr>
        <w:t>校验</w:t>
      </w:r>
      <w:r>
        <w:rPr>
          <w:rFonts w:hint="eastAsia"/>
        </w:rPr>
        <w:t>，</w:t>
      </w:r>
      <w:r w:rsidRPr="00F14A20">
        <w:rPr>
          <w:rFonts w:hint="eastAsia"/>
        </w:rPr>
        <w:t>CRC</w:t>
      </w:r>
      <w:r w:rsidRPr="00F14A20">
        <w:rPr>
          <w:rFonts w:hint="eastAsia"/>
        </w:rPr>
        <w:t>分组码码组由信息码元和检验码元两部分构成，其中信息码元为当前数据包的原始数据，检验码元为</w:t>
      </w:r>
      <w:r>
        <w:rPr>
          <w:rFonts w:hint="eastAsia"/>
        </w:rPr>
        <w:t>软件</w:t>
      </w:r>
      <w:r w:rsidRPr="00F14A20">
        <w:rPr>
          <w:rFonts w:hint="eastAsia"/>
        </w:rPr>
        <w:t>通过</w:t>
      </w:r>
      <w:r w:rsidRPr="00F14A20">
        <w:rPr>
          <w:rFonts w:hint="eastAsia"/>
        </w:rPr>
        <w:t>CRC</w:t>
      </w:r>
      <w:r w:rsidRPr="00F14A20">
        <w:rPr>
          <w:rFonts w:hint="eastAsia"/>
        </w:rPr>
        <w:t>添加的拓展位，其结构如下图所示：</w:t>
      </w:r>
    </w:p>
    <w:p w14:paraId="2471BBBC" w14:textId="172B0041" w:rsidR="00B6303A" w:rsidRPr="00F14A20" w:rsidRDefault="00B6303A" w:rsidP="00B6303A"/>
    <w:p w14:paraId="3A3BED45" w14:textId="77777777" w:rsidR="00B6303A" w:rsidRPr="00F14A20" w:rsidRDefault="00B6303A" w:rsidP="00B6303A">
      <w:pPr>
        <w:ind w:firstLine="420"/>
      </w:pPr>
      <w:r w:rsidRPr="00F14A20">
        <w:rPr>
          <w:rFonts w:hint="eastAsia"/>
        </w:rPr>
        <w:t>实现</w:t>
      </w:r>
      <w:r w:rsidRPr="00F14A20">
        <w:rPr>
          <w:rFonts w:hint="eastAsia"/>
        </w:rPr>
        <w:t>CRC</w:t>
      </w:r>
      <w:r w:rsidRPr="00F14A20">
        <w:rPr>
          <w:rFonts w:hint="eastAsia"/>
        </w:rPr>
        <w:t>校验拓展，需要生成一个二进制多项式作</w:t>
      </w:r>
      <w:r w:rsidRPr="00F14A20">
        <w:rPr>
          <w:rFonts w:hint="eastAsia"/>
        </w:rPr>
        <w:t>POLY</w:t>
      </w:r>
      <w:r w:rsidRPr="00F14A20">
        <w:rPr>
          <w:rFonts w:hint="eastAsia"/>
        </w:rPr>
        <w:t>，其与拓展位的关系为（拓展位的位数</w:t>
      </w:r>
      <w:r w:rsidRPr="00F14A20">
        <w:rPr>
          <w:rFonts w:hint="eastAsia"/>
        </w:rPr>
        <w:t>=</w:t>
      </w:r>
      <w:r w:rsidRPr="00F14A20">
        <w:rPr>
          <w:rFonts w:hint="eastAsia"/>
        </w:rPr>
        <w:t>生成多项式的位数</w:t>
      </w:r>
      <w:r w:rsidRPr="00F14A20">
        <w:rPr>
          <w:rFonts w:hint="eastAsia"/>
        </w:rPr>
        <w:t xml:space="preserve"> - 1</w:t>
      </w:r>
      <w:r w:rsidRPr="00F14A20">
        <w:rPr>
          <w:rFonts w:hint="eastAsia"/>
        </w:rPr>
        <w:t>）。而结合整体数据包的结构形式，其又符合另外一个公式：</w:t>
      </w:r>
    </w:p>
    <w:p w14:paraId="280A3EF8" w14:textId="77777777" w:rsidR="00B6303A" w:rsidRPr="00F14A20" w:rsidRDefault="00A019A4" w:rsidP="00B6303A">
      <w:pPr>
        <w:ind w:firstLine="420"/>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n-k</m:t>
              </m:r>
            </m:sup>
          </m:sSup>
          <m:r>
            <m:rPr>
              <m:sty m:val="p"/>
            </m:rPr>
            <w:rPr>
              <w:rFonts w:ascii="Cambria Math" w:hAnsi="Cambria Math"/>
            </w:rPr>
            <m:t>-1≥n</m:t>
          </m:r>
        </m:oMath>
      </m:oMathPara>
    </w:p>
    <w:p w14:paraId="2C1E6DD6" w14:textId="77777777" w:rsidR="00B6303A" w:rsidRPr="00F14A20" w:rsidRDefault="00B6303A" w:rsidP="00B6303A">
      <w:pPr>
        <w:ind w:firstLine="420"/>
      </w:pPr>
      <w:r w:rsidRPr="00F14A20">
        <w:rPr>
          <w:rFonts w:hint="eastAsia"/>
        </w:rPr>
        <w:t>CRC</w:t>
      </w:r>
      <w:r w:rsidRPr="00F14A20">
        <w:rPr>
          <w:rFonts w:hint="eastAsia"/>
        </w:rPr>
        <w:t>码的计算方式类似于模</w:t>
      </w:r>
      <w:r w:rsidRPr="00F14A20">
        <w:rPr>
          <w:rFonts w:hint="eastAsia"/>
        </w:rPr>
        <w:t>2</w:t>
      </w:r>
      <w:r w:rsidRPr="00F14A20">
        <w:rPr>
          <w:rFonts w:hint="eastAsia"/>
        </w:rPr>
        <w:t>除法，从高位部分开始，数据位与选择的多项式进行由高位到低位计算，每次计算所得到的余数过程通过按位异或的结果得到，之后作移位计算，计算结果可参考如下案例：</w:t>
      </w:r>
    </w:p>
    <w:p w14:paraId="266877FF" w14:textId="67B588B0" w:rsidR="00B6303A" w:rsidRPr="00F14A20" w:rsidRDefault="00B6303A" w:rsidP="00B6303A"/>
    <w:p w14:paraId="10D02F88" w14:textId="77777777" w:rsidR="00B6303A" w:rsidRPr="00F14A20" w:rsidRDefault="00B6303A" w:rsidP="00B6303A">
      <w:pPr>
        <w:ind w:firstLine="420"/>
      </w:pPr>
      <w:r w:rsidRPr="00F14A20">
        <w:rPr>
          <w:rFonts w:hint="eastAsia"/>
        </w:rPr>
        <w:t>在</w:t>
      </w:r>
      <w:r w:rsidRPr="00F14A20">
        <w:rPr>
          <w:rFonts w:hint="eastAsia"/>
        </w:rPr>
        <w:t>FPGA</w:t>
      </w:r>
      <w:r w:rsidRPr="00F14A20">
        <w:rPr>
          <w:rFonts w:hint="eastAsia"/>
        </w:rPr>
        <w:t>完成该功能前，需要考虑以下两个公式：</w:t>
      </w:r>
    </w:p>
    <w:p w14:paraId="1DBC293C" w14:textId="3A49C84A" w:rsidR="00B6303A" w:rsidRPr="00F14A20" w:rsidRDefault="00B6303A" w:rsidP="00B6303A"/>
    <w:p w14:paraId="56869872" w14:textId="77777777" w:rsidR="00B6303A" w:rsidRDefault="00B6303A" w:rsidP="00B6303A">
      <w:pPr>
        <w:ind w:firstLine="420"/>
      </w:pPr>
      <w:r w:rsidRPr="00F14A20">
        <w:rPr>
          <w:rFonts w:hint="eastAsia"/>
        </w:rPr>
        <w:t>最佳的考虑方式：保证带宽一定的使用率情况下，减少</w:t>
      </w:r>
      <w:r w:rsidRPr="00F14A20">
        <w:rPr>
          <w:rFonts w:hint="eastAsia"/>
        </w:rPr>
        <w:t>CRC</w:t>
      </w:r>
      <w:r w:rsidRPr="00F14A20">
        <w:rPr>
          <w:rFonts w:hint="eastAsia"/>
        </w:rPr>
        <w:t>部分所消耗的时间，从而确保传输不受到影响。</w:t>
      </w:r>
    </w:p>
    <w:p w14:paraId="0493295B" w14:textId="77777777" w:rsidR="00B6303A" w:rsidRPr="00F14A20" w:rsidRDefault="00B6303A" w:rsidP="00B6303A">
      <w:pPr>
        <w:ind w:firstLine="420"/>
      </w:pPr>
      <w:r>
        <w:rPr>
          <w:rFonts w:hint="eastAsia"/>
        </w:rPr>
        <w:t>数据包数据部分的校验由软件实现，使用</w:t>
      </w:r>
      <w:r>
        <w:rPr>
          <w:rFonts w:hint="eastAsia"/>
        </w:rPr>
        <w:t>CRC-32</w:t>
      </w:r>
      <w:r>
        <w:rPr>
          <w:rFonts w:hint="eastAsia"/>
        </w:rPr>
        <w:t>校验方式，因此数据部分的</w:t>
      </w:r>
      <w:r>
        <w:rPr>
          <w:rFonts w:hint="eastAsia"/>
        </w:rPr>
        <w:t>CRC</w:t>
      </w:r>
      <w:r>
        <w:rPr>
          <w:rFonts w:hint="eastAsia"/>
        </w:rPr>
        <w:t>长度为</w:t>
      </w:r>
      <w:r>
        <w:rPr>
          <w:rFonts w:hint="eastAsia"/>
        </w:rPr>
        <w:t>4bytes</w:t>
      </w:r>
      <w:r>
        <w:rPr>
          <w:rFonts w:hint="eastAsia"/>
        </w:rPr>
        <w:t>。其实现原理和</w:t>
      </w:r>
      <w:r>
        <w:rPr>
          <w:rFonts w:hint="eastAsia"/>
        </w:rPr>
        <w:t>CRC-8</w:t>
      </w:r>
      <w:r>
        <w:rPr>
          <w:rFonts w:hint="eastAsia"/>
        </w:rPr>
        <w:t>类似。</w:t>
      </w:r>
    </w:p>
    <w:p w14:paraId="0A563758" w14:textId="2BFC5D66" w:rsidR="00883F7D" w:rsidRDefault="00883F7D" w:rsidP="00697730"/>
    <w:p w14:paraId="0B97D51E" w14:textId="5AD7A92D" w:rsidR="00FB131D" w:rsidRDefault="00FB131D" w:rsidP="00697730"/>
    <w:p w14:paraId="1E8215EA" w14:textId="1EAAD287" w:rsidR="00FB131D" w:rsidRDefault="00FB131D" w:rsidP="00697730"/>
    <w:p w14:paraId="1A5B4376" w14:textId="5141FBCD" w:rsidR="00FB131D" w:rsidRDefault="00FB131D" w:rsidP="00697730"/>
    <w:p w14:paraId="6B65CA27" w14:textId="084D7A18" w:rsidR="00FB131D" w:rsidRDefault="00FB131D" w:rsidP="00697730"/>
    <w:p w14:paraId="1F51968E" w14:textId="212A6DE6" w:rsidR="00FB131D" w:rsidRDefault="00FB131D" w:rsidP="00697730"/>
    <w:p w14:paraId="73C6C3E1" w14:textId="4E34AF5A" w:rsidR="00FB131D" w:rsidRDefault="00FB131D" w:rsidP="00697730"/>
    <w:p w14:paraId="5637E27D" w14:textId="77777777" w:rsidR="00FB131D" w:rsidRPr="00B6303A" w:rsidRDefault="00FB131D" w:rsidP="00697730"/>
    <w:p w14:paraId="5594F516" w14:textId="12B7C185" w:rsidR="00697730" w:rsidRDefault="00697730" w:rsidP="00697730">
      <w:pPr>
        <w:pStyle w:val="2"/>
        <w:jc w:val="left"/>
      </w:pPr>
      <w:bookmarkStart w:id="2" w:name="_Toc500714175"/>
      <w:r>
        <w:rPr>
          <w:rFonts w:hint="eastAsia"/>
        </w:rPr>
        <w:lastRenderedPageBreak/>
        <w:t>5</w:t>
      </w:r>
      <w:r>
        <w:t>.</w:t>
      </w:r>
      <w:r>
        <w:rPr>
          <w:rFonts w:hint="eastAsia"/>
        </w:rPr>
        <w:t>2</w:t>
      </w:r>
      <w:r>
        <w:t xml:space="preserve"> </w:t>
      </w:r>
      <w:bookmarkEnd w:id="2"/>
      <w:r w:rsidR="00A83A33">
        <w:rPr>
          <w:rFonts w:hint="eastAsia"/>
        </w:rPr>
        <w:t>系统</w:t>
      </w:r>
      <w:r w:rsidR="003958A3">
        <w:rPr>
          <w:rFonts w:hint="eastAsia"/>
        </w:rPr>
        <w:t>主线</w:t>
      </w:r>
    </w:p>
    <w:p w14:paraId="4A0A4030" w14:textId="00029FE3" w:rsidR="00FB131D" w:rsidRDefault="00A019A4" w:rsidP="00D129F7">
      <w:r>
        <w:rPr>
          <w:rFonts w:asciiTheme="minorHAnsi" w:eastAsiaTheme="minorEastAsia" w:hAnsiTheme="minorHAnsi" w:cstheme="minorBidi"/>
          <w:noProof/>
          <w:sz w:val="21"/>
          <w:szCs w:val="22"/>
        </w:rPr>
        <w:object w:dxaOrig="1440" w:dyaOrig="1440" w14:anchorId="44C4B96F">
          <v:shape id="_x0000_s1027" type="#_x0000_t75" style="position:absolute;left:0;text-align:left;margin-left:47.05pt;margin-top:35.1pt;width:321pt;height:469.25pt;z-index:251659264;mso-position-horizontal-relative:text;mso-position-vertical-relative:text">
            <v:imagedata r:id="rId18" o:title=""/>
            <w10:wrap type="topAndBottom"/>
          </v:shape>
          <o:OLEObject Type="Embed" ProgID="Visio.Drawing.15" ShapeID="_x0000_s1027" DrawAspect="Content" ObjectID="_1574605668" r:id="rId19"/>
        </w:object>
      </w:r>
    </w:p>
    <w:p w14:paraId="5C7EE949" w14:textId="29C4DA97" w:rsidR="00FB131D" w:rsidRDefault="00FB131D" w:rsidP="00D129F7"/>
    <w:p w14:paraId="2505BB58" w14:textId="618101DC" w:rsidR="00FB131D" w:rsidRDefault="00FB131D" w:rsidP="00D129F7"/>
    <w:p w14:paraId="1F24B5CD" w14:textId="77777777" w:rsidR="00FB131D" w:rsidRDefault="00FB131D" w:rsidP="00D129F7"/>
    <w:p w14:paraId="756AB830" w14:textId="7FBC7072" w:rsidR="00D129F7" w:rsidRDefault="00D129F7" w:rsidP="00D129F7"/>
    <w:p w14:paraId="7B32D354" w14:textId="67E22657" w:rsidR="00FB131D" w:rsidRDefault="00FB131D" w:rsidP="00D129F7"/>
    <w:p w14:paraId="69E5B5F0" w14:textId="243184E9" w:rsidR="00FB131D" w:rsidRDefault="00FB131D" w:rsidP="00D129F7"/>
    <w:p w14:paraId="1AC4A1EF" w14:textId="5324B09E" w:rsidR="00FB131D" w:rsidRDefault="00FB131D" w:rsidP="00D129F7"/>
    <w:p w14:paraId="41986E2C" w14:textId="0FC7607C" w:rsidR="00FB131D" w:rsidRDefault="00FB131D" w:rsidP="00D129F7"/>
    <w:p w14:paraId="6ECD27FF" w14:textId="50EF4D3D" w:rsidR="00FB131D" w:rsidRPr="00D129F7" w:rsidRDefault="00FB131D" w:rsidP="00FB131D">
      <w:pPr>
        <w:pStyle w:val="2"/>
        <w:jc w:val="left"/>
      </w:pPr>
      <w:r>
        <w:rPr>
          <w:rFonts w:hint="eastAsia"/>
        </w:rPr>
        <w:lastRenderedPageBreak/>
        <w:t>5</w:t>
      </w:r>
      <w:r>
        <w:t>.</w:t>
      </w:r>
      <w:r w:rsidR="00501A36">
        <w:rPr>
          <w:rFonts w:hint="eastAsia"/>
        </w:rPr>
        <w:t>3</w:t>
      </w:r>
      <w:r>
        <w:t xml:space="preserve"> </w:t>
      </w:r>
      <w:r>
        <w:rPr>
          <w:rFonts w:hint="eastAsia"/>
        </w:rPr>
        <w:t>命令交互</w:t>
      </w:r>
    </w:p>
    <w:p w14:paraId="4E8B32F8" w14:textId="660000CE" w:rsidR="00697730" w:rsidRDefault="00697730" w:rsidP="00697730">
      <w:pPr>
        <w:pStyle w:val="3"/>
      </w:pPr>
      <w:bookmarkStart w:id="3" w:name="_Toc500714176"/>
      <w:r>
        <w:rPr>
          <w:rFonts w:hint="eastAsia"/>
        </w:rPr>
        <w:t>5.</w:t>
      </w:r>
      <w:r w:rsidR="0030599F">
        <w:rPr>
          <w:rFonts w:hint="eastAsia"/>
        </w:rPr>
        <w:t>3</w:t>
      </w:r>
      <w:r>
        <w:rPr>
          <w:rFonts w:hint="eastAsia"/>
        </w:rPr>
        <w:t xml:space="preserve">.1 </w:t>
      </w:r>
      <w:bookmarkEnd w:id="3"/>
      <w:r w:rsidR="00613CCB">
        <w:rPr>
          <w:rFonts w:hint="eastAsia"/>
        </w:rPr>
        <w:t>命令接收</w:t>
      </w:r>
      <w:r w:rsidR="00714C23">
        <w:rPr>
          <w:rFonts w:hint="eastAsia"/>
        </w:rPr>
        <w:t>模块</w:t>
      </w:r>
    </w:p>
    <w:p w14:paraId="4D2F3619" w14:textId="10F43342" w:rsidR="00697730" w:rsidRDefault="00697730" w:rsidP="00697730">
      <w:r>
        <w:rPr>
          <w:rFonts w:hint="eastAsia"/>
        </w:rPr>
        <w:t>介绍节点从数据接收到发送整个流程</w:t>
      </w:r>
    </w:p>
    <w:p w14:paraId="254F4E46" w14:textId="77777777" w:rsidR="00FB131D" w:rsidRDefault="00FB131D" w:rsidP="00697730"/>
    <w:p w14:paraId="6E25FD7C" w14:textId="0E94A2D3" w:rsidR="00FB131D" w:rsidRDefault="00A019A4" w:rsidP="00697730">
      <w:r>
        <w:rPr>
          <w:rFonts w:asciiTheme="minorHAnsi" w:eastAsiaTheme="minorEastAsia" w:hAnsiTheme="minorHAnsi" w:cstheme="minorBidi"/>
          <w:noProof/>
          <w:sz w:val="21"/>
          <w:szCs w:val="22"/>
        </w:rPr>
        <w:object w:dxaOrig="1440" w:dyaOrig="1440" w14:anchorId="72FBABA4">
          <v:shape id="_x0000_s1033" type="#_x0000_t75" style="position:absolute;left:0;text-align:left;margin-left:62.15pt;margin-top:0;width:291.05pt;height:354.6pt;z-index:251666432;mso-position-horizontal-relative:text;mso-position-vertical-relative:text">
            <v:imagedata r:id="rId20" o:title=""/>
            <w10:wrap type="topAndBottom"/>
          </v:shape>
          <o:OLEObject Type="Embed" ProgID="Visio.Drawing.15" ShapeID="_x0000_s1033" DrawAspect="Content" ObjectID="_1574605669" r:id="rId21"/>
        </w:object>
      </w:r>
    </w:p>
    <w:p w14:paraId="6E16C858" w14:textId="77777777" w:rsidR="00FB131D" w:rsidRDefault="00FB131D" w:rsidP="00697730"/>
    <w:p w14:paraId="4BCCB526" w14:textId="77777777" w:rsidR="00FB131D" w:rsidRDefault="00FB131D" w:rsidP="00697730"/>
    <w:p w14:paraId="035F1697" w14:textId="77374467" w:rsidR="00710207" w:rsidRDefault="00710207" w:rsidP="00697730"/>
    <w:p w14:paraId="1E4815C3" w14:textId="4E779482" w:rsidR="00FB131D" w:rsidRDefault="00FB131D" w:rsidP="00697730"/>
    <w:p w14:paraId="5C8921AE" w14:textId="12385C04" w:rsidR="00FB131D" w:rsidRDefault="00FB131D" w:rsidP="00697730"/>
    <w:p w14:paraId="172EB3FD" w14:textId="050E1AF2" w:rsidR="00FB131D" w:rsidRDefault="00FB131D" w:rsidP="00697730"/>
    <w:p w14:paraId="092C6486" w14:textId="6D6D0D5F" w:rsidR="00FB131D" w:rsidRDefault="00FB131D" w:rsidP="00697730"/>
    <w:p w14:paraId="0BA6E65B" w14:textId="52AC9A63" w:rsidR="00FB131D" w:rsidRDefault="00FB131D" w:rsidP="00697730"/>
    <w:p w14:paraId="42ABB3DD" w14:textId="5991D57D" w:rsidR="00FB131D" w:rsidRDefault="00FB131D" w:rsidP="00697730"/>
    <w:p w14:paraId="4AB809E1" w14:textId="5B011FF9" w:rsidR="00FB131D" w:rsidRDefault="00FB131D" w:rsidP="00697730"/>
    <w:p w14:paraId="027DCE6F" w14:textId="77777777" w:rsidR="00FB131D" w:rsidRPr="004500D7" w:rsidRDefault="00FB131D" w:rsidP="00697730"/>
    <w:p w14:paraId="273B4D67" w14:textId="0FD18006" w:rsidR="00697730" w:rsidRDefault="00697730" w:rsidP="00697730">
      <w:pPr>
        <w:pStyle w:val="3"/>
      </w:pPr>
      <w:bookmarkStart w:id="4" w:name="_Toc500714177"/>
      <w:r>
        <w:rPr>
          <w:rFonts w:hint="eastAsia"/>
        </w:rPr>
        <w:lastRenderedPageBreak/>
        <w:t>5.</w:t>
      </w:r>
      <w:r w:rsidR="0030599F">
        <w:rPr>
          <w:rFonts w:hint="eastAsia"/>
        </w:rPr>
        <w:t>3</w:t>
      </w:r>
      <w:r>
        <w:rPr>
          <w:rFonts w:hint="eastAsia"/>
        </w:rPr>
        <w:t xml:space="preserve">.2 </w:t>
      </w:r>
      <w:r>
        <w:rPr>
          <w:rFonts w:hint="eastAsia"/>
        </w:rPr>
        <w:t>命令</w:t>
      </w:r>
      <w:bookmarkEnd w:id="4"/>
      <w:r w:rsidR="00613CCB">
        <w:rPr>
          <w:rFonts w:hint="eastAsia"/>
        </w:rPr>
        <w:t>处理模块</w:t>
      </w:r>
    </w:p>
    <w:p w14:paraId="2915269C" w14:textId="7437AB2C" w:rsidR="00697730" w:rsidRDefault="00697730" w:rsidP="00697730">
      <w:r>
        <w:rPr>
          <w:rFonts w:hint="eastAsia"/>
        </w:rPr>
        <w:t>介绍接受桥接命令，各模块间间交互流程，给出整个交互框图；</w:t>
      </w:r>
    </w:p>
    <w:p w14:paraId="16AEB5D7" w14:textId="4ECEB199" w:rsidR="00101ABE" w:rsidRDefault="00A019A4" w:rsidP="00697730">
      <w:r>
        <w:rPr>
          <w:rFonts w:asciiTheme="minorHAnsi" w:eastAsiaTheme="minorEastAsia" w:hAnsiTheme="minorHAnsi" w:cstheme="minorBidi"/>
          <w:noProof/>
          <w:sz w:val="21"/>
          <w:szCs w:val="22"/>
        </w:rPr>
        <w:object w:dxaOrig="1440" w:dyaOrig="1440" w14:anchorId="5284EDA6">
          <v:shape id="_x0000_s1034" type="#_x0000_t75" style="position:absolute;left:0;text-align:left;margin-left:0;margin-top:8.95pt;width:415pt;height:378.7pt;z-index:251668480;mso-position-horizontal-relative:text;mso-position-vertical-relative:text">
            <v:imagedata r:id="rId22" o:title=""/>
            <w10:wrap type="topAndBottom"/>
          </v:shape>
          <o:OLEObject Type="Embed" ProgID="Visio.Drawing.15" ShapeID="_x0000_s1034" DrawAspect="Content" ObjectID="_1574605670" r:id="rId23"/>
        </w:object>
      </w:r>
    </w:p>
    <w:p w14:paraId="6A48CC6B" w14:textId="6A802713" w:rsidR="00FB131D" w:rsidRDefault="00FB131D" w:rsidP="00697730"/>
    <w:p w14:paraId="516804B4" w14:textId="3DCD40B1" w:rsidR="00FB131D" w:rsidRDefault="00FB131D" w:rsidP="00697730"/>
    <w:p w14:paraId="0637AD55" w14:textId="5C829FFD" w:rsidR="00FB131D" w:rsidRDefault="00FB131D" w:rsidP="00697730"/>
    <w:p w14:paraId="1A409909" w14:textId="77B24ED2" w:rsidR="00FB131D" w:rsidRDefault="00FB131D" w:rsidP="00697730"/>
    <w:p w14:paraId="0E86D77C" w14:textId="0407B64A" w:rsidR="00FB131D" w:rsidRDefault="00FB131D" w:rsidP="00697730"/>
    <w:p w14:paraId="36E8DA20" w14:textId="3F721EDF" w:rsidR="00FB131D" w:rsidRDefault="00FB131D" w:rsidP="00697730"/>
    <w:p w14:paraId="18172DB3" w14:textId="6F1D498F" w:rsidR="00FB131D" w:rsidRDefault="00FB131D" w:rsidP="00697730"/>
    <w:p w14:paraId="519BF8D8" w14:textId="6A42ACA9" w:rsidR="00FB131D" w:rsidRDefault="00FB131D" w:rsidP="00697730"/>
    <w:p w14:paraId="1AE6C2DD" w14:textId="454C8F1E" w:rsidR="00FB131D" w:rsidRDefault="00FB131D" w:rsidP="00697730"/>
    <w:p w14:paraId="251B54E2" w14:textId="7C779376" w:rsidR="00FB131D" w:rsidRDefault="00FB131D" w:rsidP="00697730"/>
    <w:p w14:paraId="12610045" w14:textId="54678EF2" w:rsidR="00FB131D" w:rsidRDefault="00FB131D" w:rsidP="00697730"/>
    <w:p w14:paraId="23E3C104" w14:textId="31872935" w:rsidR="00FB131D" w:rsidRDefault="00FB131D" w:rsidP="00697730"/>
    <w:p w14:paraId="2944B5CA" w14:textId="0D597638" w:rsidR="00FD4439" w:rsidRDefault="00FD4439" w:rsidP="00FD4439">
      <w:pPr>
        <w:pStyle w:val="3"/>
      </w:pPr>
      <w:r>
        <w:rPr>
          <w:rFonts w:hint="eastAsia"/>
        </w:rPr>
        <w:lastRenderedPageBreak/>
        <w:t>5.</w:t>
      </w:r>
      <w:r w:rsidR="0030599F">
        <w:rPr>
          <w:rFonts w:hint="eastAsia"/>
        </w:rPr>
        <w:t>3</w:t>
      </w:r>
      <w:r>
        <w:rPr>
          <w:rFonts w:hint="eastAsia"/>
        </w:rPr>
        <w:t xml:space="preserve">.3 </w:t>
      </w:r>
      <w:r>
        <w:rPr>
          <w:rFonts w:hint="eastAsia"/>
        </w:rPr>
        <w:t>命令种类</w:t>
      </w:r>
    </w:p>
    <w:p w14:paraId="438B95F1" w14:textId="1300E109" w:rsidR="00FB131D" w:rsidRDefault="00A019A4" w:rsidP="00697730">
      <w:r>
        <w:rPr>
          <w:rFonts w:asciiTheme="minorHAnsi" w:eastAsiaTheme="minorEastAsia" w:hAnsiTheme="minorHAnsi" w:cstheme="minorBidi"/>
          <w:noProof/>
          <w:sz w:val="21"/>
          <w:szCs w:val="22"/>
        </w:rPr>
        <w:object w:dxaOrig="1440" w:dyaOrig="1440" w14:anchorId="26721021">
          <v:shape id="_x0000_s1035" type="#_x0000_t75" style="position:absolute;left:0;text-align:left;margin-left:.15pt;margin-top:.2pt;width:415pt;height:249.5pt;z-index:251670528;mso-position-horizontal-relative:text;mso-position-vertical-relative:text">
            <v:imagedata r:id="rId24" o:title=""/>
            <w10:wrap type="topAndBottom"/>
          </v:shape>
          <o:OLEObject Type="Embed" ProgID="Visio.Drawing.15" ShapeID="_x0000_s1035" DrawAspect="Content" ObjectID="_1574605671" r:id="rId25"/>
        </w:object>
      </w:r>
    </w:p>
    <w:p w14:paraId="10675E52" w14:textId="23C5C301" w:rsidR="00FB131D" w:rsidRDefault="00FB131D" w:rsidP="00697730"/>
    <w:p w14:paraId="74D6C1B2" w14:textId="6DD1BCAD" w:rsidR="00FB131D" w:rsidRDefault="00FB131D" w:rsidP="00697730"/>
    <w:p w14:paraId="22403229" w14:textId="6F560790" w:rsidR="00FB131D" w:rsidRDefault="00FB131D" w:rsidP="00697730"/>
    <w:p w14:paraId="526D1E04" w14:textId="090A1F04" w:rsidR="00FB131D" w:rsidRDefault="00FB131D" w:rsidP="00697730"/>
    <w:p w14:paraId="6454A249" w14:textId="4D78BCED" w:rsidR="00FB131D" w:rsidRDefault="00FB131D" w:rsidP="00697730"/>
    <w:p w14:paraId="2BF4AF68" w14:textId="184AEC18" w:rsidR="00FB131D" w:rsidRDefault="00FB131D" w:rsidP="00697730"/>
    <w:p w14:paraId="0D500593" w14:textId="44EB7D7B" w:rsidR="00FB131D" w:rsidRDefault="00FB131D" w:rsidP="00697730"/>
    <w:p w14:paraId="1939AB9B" w14:textId="7BE3A332" w:rsidR="00FB131D" w:rsidRDefault="00FB131D" w:rsidP="00697730"/>
    <w:p w14:paraId="66F8B0F2" w14:textId="489DBA9F" w:rsidR="00FB131D" w:rsidRDefault="00FB131D" w:rsidP="00697730"/>
    <w:p w14:paraId="660D4F69" w14:textId="09F3E465" w:rsidR="00FB131D" w:rsidRDefault="00FB131D" w:rsidP="00697730"/>
    <w:p w14:paraId="6C8DB448" w14:textId="249551B0" w:rsidR="00FB131D" w:rsidRDefault="00FB131D" w:rsidP="00697730"/>
    <w:p w14:paraId="0F6B8583" w14:textId="4F3CDB75" w:rsidR="00FB131D" w:rsidRDefault="00FB131D" w:rsidP="00697730"/>
    <w:p w14:paraId="6CBC0054" w14:textId="69921A9C" w:rsidR="00FB131D" w:rsidRDefault="00FB131D" w:rsidP="00697730"/>
    <w:p w14:paraId="2513D520" w14:textId="3DE0C00F" w:rsidR="00FB131D" w:rsidRDefault="00FB131D" w:rsidP="00697730"/>
    <w:p w14:paraId="7234D4A4" w14:textId="1E79DD8D" w:rsidR="00FB131D" w:rsidRDefault="00FB131D" w:rsidP="00697730"/>
    <w:p w14:paraId="4435311B" w14:textId="5F28CC9C" w:rsidR="00FB131D" w:rsidRDefault="00FB131D" w:rsidP="00697730"/>
    <w:p w14:paraId="3B3E7768" w14:textId="4BD1CD2C" w:rsidR="00FB131D" w:rsidRDefault="00FB131D" w:rsidP="00697730"/>
    <w:p w14:paraId="4AB8F7A3" w14:textId="67213C64" w:rsidR="00FB131D" w:rsidRDefault="00FB131D" w:rsidP="00697730"/>
    <w:p w14:paraId="0116C610" w14:textId="21FC1777" w:rsidR="00FB131D" w:rsidRDefault="00FB131D" w:rsidP="00697730"/>
    <w:p w14:paraId="2ACA5EB5" w14:textId="3F40C138" w:rsidR="00FB131D" w:rsidRDefault="00FB131D" w:rsidP="00697730"/>
    <w:p w14:paraId="0F84F510" w14:textId="5FDF53A7" w:rsidR="00F3359C" w:rsidRDefault="00F3359C" w:rsidP="00F3359C">
      <w:pPr>
        <w:pStyle w:val="2"/>
        <w:jc w:val="left"/>
      </w:pPr>
      <w:r>
        <w:rPr>
          <w:rFonts w:hint="eastAsia"/>
        </w:rPr>
        <w:lastRenderedPageBreak/>
        <w:t>5</w:t>
      </w:r>
      <w:r>
        <w:t>.</w:t>
      </w:r>
      <w:r w:rsidR="00501A36">
        <w:rPr>
          <w:rFonts w:hint="eastAsia"/>
        </w:rPr>
        <w:t>4</w:t>
      </w:r>
      <w:r>
        <w:t xml:space="preserve"> </w:t>
      </w:r>
      <w:r>
        <w:rPr>
          <w:rFonts w:hint="eastAsia"/>
        </w:rPr>
        <w:t>数据交互</w:t>
      </w:r>
    </w:p>
    <w:p w14:paraId="4B666A01" w14:textId="277B29DB" w:rsidR="00F3359C" w:rsidRDefault="00F3359C" w:rsidP="00F3359C">
      <w:pPr>
        <w:pStyle w:val="3"/>
      </w:pPr>
      <w:r>
        <w:rPr>
          <w:rFonts w:hint="eastAsia"/>
        </w:rPr>
        <w:t>5.</w:t>
      </w:r>
      <w:r w:rsidR="0030599F">
        <w:rPr>
          <w:rFonts w:hint="eastAsia"/>
        </w:rPr>
        <w:t>4</w:t>
      </w:r>
      <w:r>
        <w:rPr>
          <w:rFonts w:hint="eastAsia"/>
        </w:rPr>
        <w:t xml:space="preserve">.1 </w:t>
      </w:r>
      <w:r>
        <w:rPr>
          <w:rFonts w:hint="eastAsia"/>
        </w:rPr>
        <w:t>实现机制</w:t>
      </w:r>
    </w:p>
    <w:p w14:paraId="015BF2F5" w14:textId="431C4C9C" w:rsidR="00F3359C" w:rsidRDefault="00F3359C" w:rsidP="00F3359C">
      <w:pPr>
        <w:pStyle w:val="3"/>
      </w:pPr>
      <w:r>
        <w:rPr>
          <w:rFonts w:hint="eastAsia"/>
        </w:rPr>
        <w:t>5.</w:t>
      </w:r>
      <w:r w:rsidR="0030599F">
        <w:rPr>
          <w:rFonts w:hint="eastAsia"/>
        </w:rPr>
        <w:t>4</w:t>
      </w:r>
      <w:r>
        <w:rPr>
          <w:rFonts w:hint="eastAsia"/>
        </w:rPr>
        <w:t xml:space="preserve">.2 </w:t>
      </w:r>
      <w:r>
        <w:rPr>
          <w:rFonts w:hint="eastAsia"/>
        </w:rPr>
        <w:t>乒乓缓存</w:t>
      </w:r>
    </w:p>
    <w:p w14:paraId="2B76FF5F" w14:textId="21FCA878" w:rsidR="00697730" w:rsidRDefault="00697730" w:rsidP="00697730">
      <w:pPr>
        <w:pStyle w:val="3"/>
      </w:pPr>
      <w:bookmarkStart w:id="5" w:name="_Toc500714178"/>
      <w:r>
        <w:rPr>
          <w:rFonts w:hint="eastAsia"/>
        </w:rPr>
        <w:t>5.</w:t>
      </w:r>
      <w:r w:rsidR="0030599F">
        <w:rPr>
          <w:rFonts w:hint="eastAsia"/>
        </w:rPr>
        <w:t>4</w:t>
      </w:r>
      <w:r>
        <w:rPr>
          <w:rFonts w:hint="eastAsia"/>
        </w:rPr>
        <w:t xml:space="preserve">.3 </w:t>
      </w:r>
      <w:r>
        <w:rPr>
          <w:rFonts w:hint="eastAsia"/>
        </w:rPr>
        <w:t>数据</w:t>
      </w:r>
      <w:bookmarkEnd w:id="5"/>
      <w:r w:rsidR="00613CCB">
        <w:rPr>
          <w:rFonts w:hint="eastAsia"/>
        </w:rPr>
        <w:t>采集发送模块</w:t>
      </w:r>
    </w:p>
    <w:p w14:paraId="30170C8E" w14:textId="77777777" w:rsidR="00FB131D" w:rsidRPr="0030599F" w:rsidRDefault="00FB131D" w:rsidP="00FB131D"/>
    <w:p w14:paraId="722853A0" w14:textId="2F4B23A7" w:rsidR="00697730" w:rsidRDefault="00697730" w:rsidP="00697730">
      <w:pPr>
        <w:pStyle w:val="2"/>
        <w:jc w:val="left"/>
      </w:pPr>
      <w:bookmarkStart w:id="6" w:name="_Toc500714182"/>
      <w:r>
        <w:rPr>
          <w:rFonts w:hint="eastAsia"/>
        </w:rPr>
        <w:t>5</w:t>
      </w:r>
      <w:r>
        <w:t>.</w:t>
      </w:r>
      <w:r w:rsidR="00501A36">
        <w:rPr>
          <w:rFonts w:hint="eastAsia"/>
        </w:rPr>
        <w:t>5</w:t>
      </w:r>
      <w:r>
        <w:t xml:space="preserve"> </w:t>
      </w:r>
      <w:bookmarkEnd w:id="6"/>
      <w:r w:rsidR="00526230">
        <w:rPr>
          <w:rFonts w:hint="eastAsia"/>
        </w:rPr>
        <w:t>故障诊断</w:t>
      </w:r>
    </w:p>
    <w:p w14:paraId="538E4BA9" w14:textId="168511F3" w:rsidR="00356C78" w:rsidRPr="000B0A97" w:rsidRDefault="00356C78" w:rsidP="00356C78">
      <w:pPr>
        <w:pStyle w:val="3"/>
      </w:pPr>
      <w:r>
        <w:rPr>
          <w:rFonts w:hint="eastAsia"/>
        </w:rPr>
        <w:t>5.</w:t>
      </w:r>
      <w:r w:rsidR="0030599F">
        <w:rPr>
          <w:rFonts w:hint="eastAsia"/>
        </w:rPr>
        <w:t>5</w:t>
      </w:r>
      <w:r>
        <w:rPr>
          <w:rFonts w:hint="eastAsia"/>
        </w:rPr>
        <w:t xml:space="preserve">.1 </w:t>
      </w:r>
      <w:r>
        <w:rPr>
          <w:rFonts w:hint="eastAsia"/>
        </w:rPr>
        <w:t>链路诊断</w:t>
      </w:r>
    </w:p>
    <w:p w14:paraId="483B27A1" w14:textId="639585EB" w:rsidR="00356C78" w:rsidRPr="000B0A97" w:rsidRDefault="00356C78" w:rsidP="00356C78">
      <w:pPr>
        <w:pStyle w:val="3"/>
      </w:pPr>
      <w:r>
        <w:rPr>
          <w:rFonts w:hint="eastAsia"/>
        </w:rPr>
        <w:t>5.</w:t>
      </w:r>
      <w:r w:rsidR="0030599F">
        <w:rPr>
          <w:rFonts w:hint="eastAsia"/>
        </w:rPr>
        <w:t>5</w:t>
      </w:r>
      <w:r>
        <w:rPr>
          <w:rFonts w:hint="eastAsia"/>
        </w:rPr>
        <w:t xml:space="preserve">.2 </w:t>
      </w:r>
      <w:r>
        <w:rPr>
          <w:rFonts w:hint="eastAsia"/>
        </w:rPr>
        <w:t>板内诊断</w:t>
      </w:r>
    </w:p>
    <w:p w14:paraId="5AE259C7" w14:textId="6F8D21EC" w:rsidR="00356C78" w:rsidRPr="000B0A97" w:rsidRDefault="00356C78" w:rsidP="00356C78">
      <w:pPr>
        <w:pStyle w:val="3"/>
      </w:pPr>
      <w:bookmarkStart w:id="7" w:name="_Toc500714183"/>
      <w:r>
        <w:rPr>
          <w:rFonts w:hint="eastAsia"/>
        </w:rPr>
        <w:t>5.</w:t>
      </w:r>
      <w:r w:rsidR="0030599F">
        <w:rPr>
          <w:rFonts w:hint="eastAsia"/>
        </w:rPr>
        <w:t>5</w:t>
      </w:r>
      <w:r>
        <w:rPr>
          <w:rFonts w:hint="eastAsia"/>
        </w:rPr>
        <w:t>.2.1 FPGA</w:t>
      </w:r>
      <w:r>
        <w:rPr>
          <w:rFonts w:hint="eastAsia"/>
        </w:rPr>
        <w:t>诊断</w:t>
      </w:r>
      <w:bookmarkEnd w:id="7"/>
    </w:p>
    <w:p w14:paraId="389B09D3" w14:textId="0B8F2B0C" w:rsidR="00356C78" w:rsidRDefault="00356C78" w:rsidP="00356C78">
      <w:pPr>
        <w:pStyle w:val="3"/>
      </w:pPr>
      <w:bookmarkStart w:id="8" w:name="_Toc500714184"/>
      <w:r>
        <w:rPr>
          <w:rFonts w:hint="eastAsia"/>
        </w:rPr>
        <w:t>5.</w:t>
      </w:r>
      <w:r w:rsidR="0030599F">
        <w:rPr>
          <w:rFonts w:hint="eastAsia"/>
        </w:rPr>
        <w:t>5</w:t>
      </w:r>
      <w:r>
        <w:rPr>
          <w:rFonts w:hint="eastAsia"/>
        </w:rPr>
        <w:t xml:space="preserve">.2.2 </w:t>
      </w:r>
      <w:r>
        <w:rPr>
          <w:rFonts w:hint="eastAsia"/>
        </w:rPr>
        <w:t>串口诊断</w:t>
      </w:r>
      <w:bookmarkEnd w:id="8"/>
    </w:p>
    <w:p w14:paraId="2ED4B806" w14:textId="723360BF" w:rsidR="00356C78" w:rsidRPr="002D2C71" w:rsidRDefault="00356C78" w:rsidP="00356C78">
      <w:pPr>
        <w:pStyle w:val="3"/>
      </w:pPr>
      <w:bookmarkStart w:id="9" w:name="_Toc500714185"/>
      <w:r>
        <w:rPr>
          <w:rFonts w:hint="eastAsia"/>
        </w:rPr>
        <w:t>5.</w:t>
      </w:r>
      <w:r w:rsidR="0030599F">
        <w:rPr>
          <w:rFonts w:hint="eastAsia"/>
        </w:rPr>
        <w:t>5</w:t>
      </w:r>
      <w:r>
        <w:rPr>
          <w:rFonts w:hint="eastAsia"/>
        </w:rPr>
        <w:t xml:space="preserve">.2.3 </w:t>
      </w:r>
      <w:r>
        <w:rPr>
          <w:rFonts w:hint="eastAsia"/>
        </w:rPr>
        <w:t>网络诊断</w:t>
      </w:r>
      <w:bookmarkEnd w:id="9"/>
    </w:p>
    <w:p w14:paraId="31A485E3" w14:textId="5DDF035D" w:rsidR="00356C78" w:rsidRPr="002D2C71" w:rsidRDefault="00356C78" w:rsidP="00356C78">
      <w:pPr>
        <w:pStyle w:val="3"/>
      </w:pPr>
      <w:bookmarkStart w:id="10" w:name="_Toc500714186"/>
      <w:r>
        <w:rPr>
          <w:rFonts w:hint="eastAsia"/>
        </w:rPr>
        <w:t>5.</w:t>
      </w:r>
      <w:r w:rsidR="0030599F">
        <w:rPr>
          <w:rFonts w:hint="eastAsia"/>
        </w:rPr>
        <w:t>5</w:t>
      </w:r>
      <w:r>
        <w:rPr>
          <w:rFonts w:hint="eastAsia"/>
        </w:rPr>
        <w:t xml:space="preserve">.2.4 </w:t>
      </w:r>
      <w:r>
        <w:rPr>
          <w:rFonts w:hint="eastAsia"/>
        </w:rPr>
        <w:t>闪存诊断</w:t>
      </w:r>
      <w:bookmarkEnd w:id="10"/>
    </w:p>
    <w:p w14:paraId="0FB128CA" w14:textId="06CC2BDB" w:rsidR="00356C78" w:rsidRPr="000B0A97" w:rsidRDefault="00356C78" w:rsidP="00356C78">
      <w:pPr>
        <w:pStyle w:val="3"/>
      </w:pPr>
      <w:bookmarkStart w:id="11" w:name="_Toc500714187"/>
      <w:r>
        <w:rPr>
          <w:rFonts w:hint="eastAsia"/>
        </w:rPr>
        <w:t>5.</w:t>
      </w:r>
      <w:r w:rsidR="0030599F">
        <w:rPr>
          <w:rFonts w:hint="eastAsia"/>
        </w:rPr>
        <w:t>5</w:t>
      </w:r>
      <w:r>
        <w:rPr>
          <w:rFonts w:hint="eastAsia"/>
        </w:rPr>
        <w:t xml:space="preserve">.2.5 </w:t>
      </w:r>
      <w:r>
        <w:rPr>
          <w:rFonts w:hint="eastAsia"/>
        </w:rPr>
        <w:t>内存诊断</w:t>
      </w:r>
      <w:bookmarkEnd w:id="11"/>
    </w:p>
    <w:p w14:paraId="3795CDEC" w14:textId="77777777" w:rsidR="00356C78" w:rsidRPr="00356C78" w:rsidRDefault="00356C78" w:rsidP="00356C78"/>
    <w:p w14:paraId="08475695" w14:textId="4C9C830E" w:rsidR="00697730" w:rsidRDefault="00697730" w:rsidP="00697730">
      <w:pPr>
        <w:pStyle w:val="2"/>
        <w:jc w:val="left"/>
      </w:pPr>
      <w:bookmarkStart w:id="12" w:name="_Toc500714189"/>
      <w:r>
        <w:rPr>
          <w:rFonts w:hint="eastAsia"/>
        </w:rPr>
        <w:t>5</w:t>
      </w:r>
      <w:r>
        <w:t>.</w:t>
      </w:r>
      <w:r w:rsidR="00501A36">
        <w:rPr>
          <w:rFonts w:hint="eastAsia"/>
        </w:rPr>
        <w:t>6</w:t>
      </w:r>
      <w:r>
        <w:t xml:space="preserve"> </w:t>
      </w:r>
      <w:r>
        <w:rPr>
          <w:rFonts w:hint="eastAsia"/>
        </w:rPr>
        <w:t>本章小结</w:t>
      </w:r>
      <w:bookmarkEnd w:id="12"/>
    </w:p>
    <w:p w14:paraId="69321540" w14:textId="77777777" w:rsidR="00BE7585" w:rsidRDefault="00BE7585"/>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D48BB" w14:textId="77777777" w:rsidR="00A019A4" w:rsidRDefault="00A019A4" w:rsidP="00697730">
      <w:pPr>
        <w:spacing w:line="240" w:lineRule="auto"/>
      </w:pPr>
      <w:r>
        <w:separator/>
      </w:r>
    </w:p>
  </w:endnote>
  <w:endnote w:type="continuationSeparator" w:id="0">
    <w:p w14:paraId="380F3A60" w14:textId="77777777" w:rsidR="00A019A4" w:rsidRDefault="00A019A4"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1CCCF" w14:textId="77777777" w:rsidR="00A019A4" w:rsidRDefault="00A019A4" w:rsidP="00697730">
      <w:pPr>
        <w:spacing w:line="240" w:lineRule="auto"/>
      </w:pPr>
      <w:r>
        <w:separator/>
      </w:r>
    </w:p>
  </w:footnote>
  <w:footnote w:type="continuationSeparator" w:id="0">
    <w:p w14:paraId="546A1DE7" w14:textId="77777777" w:rsidR="00A019A4" w:rsidRDefault="00A019A4"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37EC6"/>
    <w:rsid w:val="00042631"/>
    <w:rsid w:val="000A181F"/>
    <w:rsid w:val="000E0BCC"/>
    <w:rsid w:val="00101ABE"/>
    <w:rsid w:val="00104BAE"/>
    <w:rsid w:val="001301AC"/>
    <w:rsid w:val="001650E9"/>
    <w:rsid w:val="0026174C"/>
    <w:rsid w:val="00267F8C"/>
    <w:rsid w:val="00270916"/>
    <w:rsid w:val="002C6D93"/>
    <w:rsid w:val="002E2F30"/>
    <w:rsid w:val="0030599F"/>
    <w:rsid w:val="00314C35"/>
    <w:rsid w:val="00321270"/>
    <w:rsid w:val="00356C78"/>
    <w:rsid w:val="00384E1F"/>
    <w:rsid w:val="003958A3"/>
    <w:rsid w:val="004A1311"/>
    <w:rsid w:val="004F694B"/>
    <w:rsid w:val="00501A36"/>
    <w:rsid w:val="00526230"/>
    <w:rsid w:val="00547D1B"/>
    <w:rsid w:val="005F1E9F"/>
    <w:rsid w:val="00613CCB"/>
    <w:rsid w:val="006504CA"/>
    <w:rsid w:val="00697730"/>
    <w:rsid w:val="006A40C5"/>
    <w:rsid w:val="0070724D"/>
    <w:rsid w:val="00710207"/>
    <w:rsid w:val="00714C23"/>
    <w:rsid w:val="007649C7"/>
    <w:rsid w:val="00793538"/>
    <w:rsid w:val="007A1F02"/>
    <w:rsid w:val="00836867"/>
    <w:rsid w:val="00842AE8"/>
    <w:rsid w:val="00880B5A"/>
    <w:rsid w:val="00883F7D"/>
    <w:rsid w:val="00914B97"/>
    <w:rsid w:val="00920BC0"/>
    <w:rsid w:val="0099500D"/>
    <w:rsid w:val="00A019A4"/>
    <w:rsid w:val="00A16F9D"/>
    <w:rsid w:val="00A83A33"/>
    <w:rsid w:val="00AC2185"/>
    <w:rsid w:val="00B47566"/>
    <w:rsid w:val="00B6303A"/>
    <w:rsid w:val="00BB2E0E"/>
    <w:rsid w:val="00BD1672"/>
    <w:rsid w:val="00BE7585"/>
    <w:rsid w:val="00C60569"/>
    <w:rsid w:val="00C911A6"/>
    <w:rsid w:val="00CA2F29"/>
    <w:rsid w:val="00CE54A6"/>
    <w:rsid w:val="00D129F7"/>
    <w:rsid w:val="00D97A50"/>
    <w:rsid w:val="00DD4DC0"/>
    <w:rsid w:val="00E02BE9"/>
    <w:rsid w:val="00E3457F"/>
    <w:rsid w:val="00EF58B8"/>
    <w:rsid w:val="00F01FDC"/>
    <w:rsid w:val="00F16196"/>
    <w:rsid w:val="00F3359C"/>
    <w:rsid w:val="00F63F0E"/>
    <w:rsid w:val="00FB131D"/>
    <w:rsid w:val="00FD4439"/>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76324-F891-48F1-B030-1AB5B1458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11</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31</cp:revision>
  <dcterms:created xsi:type="dcterms:W3CDTF">2017-12-11T08:10:00Z</dcterms:created>
  <dcterms:modified xsi:type="dcterms:W3CDTF">2017-12-12T09:39:00Z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