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DA739" w14:textId="77777777" w:rsidR="005F3CDA" w:rsidRDefault="005F3CDA" w:rsidP="005F3CDA">
      <w:pPr>
        <w:pStyle w:val="Title"/>
        <w:jc w:val="center"/>
      </w:pPr>
      <w:proofErr w:type="spellStart"/>
      <w:r w:rsidRPr="005F3CDA">
        <w:t>LoRA</w:t>
      </w:r>
      <w:proofErr w:type="spellEnd"/>
      <w:r w:rsidRPr="005F3CDA">
        <w:t xml:space="preserve"> and </w:t>
      </w:r>
      <w:proofErr w:type="spellStart"/>
      <w:r w:rsidRPr="005F3CDA">
        <w:t>QLoRA</w:t>
      </w:r>
      <w:proofErr w:type="spellEnd"/>
    </w:p>
    <w:p w14:paraId="3735B491" w14:textId="77777777" w:rsidR="005F3CDA" w:rsidRPr="005F3CDA" w:rsidRDefault="005F3CDA" w:rsidP="005F3CDA">
      <w:pPr>
        <w:rPr>
          <w:b/>
          <w:bCs/>
          <w:sz w:val="32"/>
          <w:szCs w:val="32"/>
          <w:u w:val="single"/>
        </w:rPr>
      </w:pPr>
      <w:proofErr w:type="spellStart"/>
      <w:r w:rsidRPr="005F3CDA">
        <w:rPr>
          <w:b/>
          <w:bCs/>
          <w:sz w:val="32"/>
          <w:szCs w:val="32"/>
          <w:u w:val="single"/>
        </w:rPr>
        <w:t>LoRA</w:t>
      </w:r>
      <w:proofErr w:type="spellEnd"/>
      <w:r w:rsidRPr="005F3CDA">
        <w:rPr>
          <w:b/>
          <w:bCs/>
          <w:sz w:val="32"/>
          <w:szCs w:val="32"/>
          <w:u w:val="single"/>
        </w:rPr>
        <w:t xml:space="preserve"> vs. </w:t>
      </w:r>
      <w:proofErr w:type="spellStart"/>
      <w:r w:rsidRPr="005F3CDA">
        <w:rPr>
          <w:b/>
          <w:bCs/>
          <w:sz w:val="32"/>
          <w:szCs w:val="32"/>
          <w:u w:val="single"/>
        </w:rPr>
        <w:t>QLoRA</w:t>
      </w:r>
      <w:proofErr w:type="spellEnd"/>
    </w:p>
    <w:p w14:paraId="225CF2F9" w14:textId="2AC44C0E" w:rsidR="005F3CDA" w:rsidRPr="005F3CDA" w:rsidRDefault="005F3CDA" w:rsidP="005F3CDA">
      <w:pPr>
        <w:jc w:val="both"/>
        <w:rPr>
          <w:color w:val="000000" w:themeColor="text1"/>
          <w:sz w:val="28"/>
          <w:szCs w:val="28"/>
        </w:rPr>
      </w:pPr>
      <w:proofErr w:type="spellStart"/>
      <w:r w:rsidRPr="005F3CDA">
        <w:rPr>
          <w:color w:val="000000" w:themeColor="text1"/>
          <w:sz w:val="28"/>
          <w:szCs w:val="28"/>
        </w:rPr>
        <w:t>LoRA</w:t>
      </w:r>
      <w:proofErr w:type="spellEnd"/>
      <w:r w:rsidRPr="005F3CDA">
        <w:rPr>
          <w:color w:val="000000" w:themeColor="text1"/>
          <w:sz w:val="28"/>
          <w:szCs w:val="28"/>
        </w:rPr>
        <w:t xml:space="preserve"> (Low-Rank adaptation) and </w:t>
      </w:r>
      <w:proofErr w:type="spellStart"/>
      <w:r w:rsidRPr="005F3CDA">
        <w:rPr>
          <w:color w:val="000000" w:themeColor="text1"/>
          <w:sz w:val="28"/>
          <w:szCs w:val="28"/>
        </w:rPr>
        <w:t>QLoRA</w:t>
      </w:r>
      <w:proofErr w:type="spellEnd"/>
      <w:r w:rsidRPr="005F3CDA">
        <w:rPr>
          <w:color w:val="000000" w:themeColor="text1"/>
          <w:sz w:val="28"/>
          <w:szCs w:val="28"/>
        </w:rPr>
        <w:t xml:space="preserve"> (quantized Low-Rank adaptation) are both techniques for training AI models. More specifically, they are forms of </w:t>
      </w:r>
      <w:hyperlink r:id="rId4" w:history="1">
        <w:r w:rsidRPr="005F3CDA">
          <w:rPr>
            <w:rStyle w:val="Hyperlink"/>
            <w:color w:val="000000" w:themeColor="text1"/>
            <w:sz w:val="28"/>
            <w:szCs w:val="28"/>
            <w:u w:val="none"/>
          </w:rPr>
          <w:t>parameter-efficient fine-tuning (PEFT)</w:t>
        </w:r>
      </w:hyperlink>
      <w:r w:rsidRPr="005F3CDA">
        <w:rPr>
          <w:color w:val="000000" w:themeColor="text1"/>
          <w:sz w:val="28"/>
          <w:szCs w:val="28"/>
        </w:rPr>
        <w:t>, a </w:t>
      </w:r>
      <w:hyperlink r:id="rId5" w:history="1">
        <w:r w:rsidRPr="005F3CDA">
          <w:rPr>
            <w:rStyle w:val="Hyperlink"/>
            <w:color w:val="000000" w:themeColor="text1"/>
            <w:sz w:val="28"/>
            <w:szCs w:val="28"/>
            <w:u w:val="none"/>
          </w:rPr>
          <w:t>fine-tuning</w:t>
        </w:r>
      </w:hyperlink>
      <w:r w:rsidRPr="005F3CDA">
        <w:rPr>
          <w:color w:val="000000" w:themeColor="text1"/>
          <w:sz w:val="28"/>
          <w:szCs w:val="28"/>
        </w:rPr>
        <w:t> technique that has gained popularity because it is more resource-efficient than other methods of training </w:t>
      </w:r>
      <w:hyperlink r:id="rId6" w:history="1">
        <w:r w:rsidRPr="005F3CDA">
          <w:rPr>
            <w:rStyle w:val="Hyperlink"/>
            <w:color w:val="000000" w:themeColor="text1"/>
            <w:sz w:val="28"/>
            <w:szCs w:val="28"/>
            <w:u w:val="none"/>
          </w:rPr>
          <w:t>large language models (LLMs)</w:t>
        </w:r>
      </w:hyperlink>
      <w:r w:rsidRPr="005F3CDA">
        <w:rPr>
          <w:color w:val="000000" w:themeColor="text1"/>
          <w:sz w:val="28"/>
          <w:szCs w:val="28"/>
        </w:rPr>
        <w:t>. </w:t>
      </w:r>
    </w:p>
    <w:p w14:paraId="62E1FB31" w14:textId="391CC539" w:rsidR="005F3CDA" w:rsidRDefault="005F3CDA" w:rsidP="005F3CDA">
      <w:pPr>
        <w:jc w:val="both"/>
        <w:rPr>
          <w:color w:val="000000" w:themeColor="text1"/>
          <w:sz w:val="28"/>
          <w:szCs w:val="28"/>
        </w:rPr>
      </w:pPr>
      <w:proofErr w:type="spellStart"/>
      <w:r w:rsidRPr="005F3CDA">
        <w:rPr>
          <w:color w:val="000000" w:themeColor="text1"/>
          <w:sz w:val="28"/>
          <w:szCs w:val="28"/>
        </w:rPr>
        <w:t>LoRA</w:t>
      </w:r>
      <w:proofErr w:type="spellEnd"/>
      <w:r w:rsidRPr="005F3CDA">
        <w:rPr>
          <w:color w:val="000000" w:themeColor="text1"/>
          <w:sz w:val="28"/>
          <w:szCs w:val="28"/>
        </w:rPr>
        <w:t xml:space="preserve"> and </w:t>
      </w:r>
      <w:proofErr w:type="spellStart"/>
      <w:r w:rsidRPr="005F3CDA">
        <w:rPr>
          <w:color w:val="000000" w:themeColor="text1"/>
          <w:sz w:val="28"/>
          <w:szCs w:val="28"/>
        </w:rPr>
        <w:t>QLoRA</w:t>
      </w:r>
      <w:proofErr w:type="spellEnd"/>
      <w:r w:rsidRPr="005F3CDA">
        <w:rPr>
          <w:color w:val="000000" w:themeColor="text1"/>
          <w:sz w:val="28"/>
          <w:szCs w:val="28"/>
        </w:rPr>
        <w:t xml:space="preserve"> both help fine-tune LLMs more </w:t>
      </w:r>
      <w:proofErr w:type="gramStart"/>
      <w:r w:rsidRPr="005F3CDA">
        <w:rPr>
          <w:color w:val="000000" w:themeColor="text1"/>
          <w:sz w:val="28"/>
          <w:szCs w:val="28"/>
        </w:rPr>
        <w:t>efficiently, but</w:t>
      </w:r>
      <w:proofErr w:type="gramEnd"/>
      <w:r w:rsidRPr="005F3CDA">
        <w:rPr>
          <w:color w:val="000000" w:themeColor="text1"/>
          <w:sz w:val="28"/>
          <w:szCs w:val="28"/>
        </w:rPr>
        <w:t xml:space="preserve"> differ in how they manipulate the model and utilize storage to reach intended results.</w:t>
      </w:r>
    </w:p>
    <w:p w14:paraId="0F51A73E" w14:textId="06319BB9" w:rsidR="005F3CDA" w:rsidRPr="005F3CDA" w:rsidRDefault="005F3CDA" w:rsidP="005F3CDA">
      <w:pPr>
        <w:rPr>
          <w:b/>
          <w:bCs/>
          <w:sz w:val="32"/>
          <w:szCs w:val="32"/>
          <w:u w:val="single"/>
        </w:rPr>
      </w:pPr>
      <w:r w:rsidRPr="005F3CDA">
        <w:rPr>
          <w:b/>
          <w:bCs/>
          <w:sz w:val="32"/>
          <w:szCs w:val="32"/>
          <w:u w:val="single"/>
        </w:rPr>
        <w:t xml:space="preserve">How does </w:t>
      </w:r>
      <w:proofErr w:type="spellStart"/>
      <w:r w:rsidRPr="005F3CDA">
        <w:rPr>
          <w:b/>
          <w:bCs/>
          <w:sz w:val="32"/>
          <w:szCs w:val="32"/>
          <w:u w:val="single"/>
        </w:rPr>
        <w:t>LoRA</w:t>
      </w:r>
      <w:proofErr w:type="spellEnd"/>
      <w:r w:rsidRPr="005F3CDA">
        <w:rPr>
          <w:b/>
          <w:bCs/>
          <w:sz w:val="32"/>
          <w:szCs w:val="32"/>
          <w:u w:val="single"/>
        </w:rPr>
        <w:t xml:space="preserve"> work?</w:t>
      </w:r>
    </w:p>
    <w:p w14:paraId="4A89B669" w14:textId="6C9E588E" w:rsidR="005F3CDA" w:rsidRPr="005F3CDA" w:rsidRDefault="005F3CDA" w:rsidP="005F3CDA">
      <w:pPr>
        <w:jc w:val="both"/>
        <w:rPr>
          <w:color w:val="000000" w:themeColor="text1"/>
          <w:sz w:val="28"/>
          <w:szCs w:val="28"/>
        </w:rPr>
      </w:pPr>
      <w:r w:rsidRPr="005F3CDA">
        <w:rPr>
          <w:color w:val="000000" w:themeColor="text1"/>
          <w:sz w:val="28"/>
          <w:szCs w:val="28"/>
        </w:rPr>
        <w:t xml:space="preserve">The </w:t>
      </w:r>
      <w:proofErr w:type="spellStart"/>
      <w:r w:rsidRPr="005F3CDA">
        <w:rPr>
          <w:color w:val="000000" w:themeColor="text1"/>
          <w:sz w:val="28"/>
          <w:szCs w:val="28"/>
        </w:rPr>
        <w:t>LoRA</w:t>
      </w:r>
      <w:proofErr w:type="spellEnd"/>
      <w:r w:rsidRPr="005F3CDA">
        <w:rPr>
          <w:color w:val="000000" w:themeColor="text1"/>
          <w:sz w:val="28"/>
          <w:szCs w:val="28"/>
        </w:rPr>
        <w:t xml:space="preserve"> technique uses new parameters to train the AI model on new data.</w:t>
      </w:r>
    </w:p>
    <w:p w14:paraId="2027BF86" w14:textId="0E4ACB4D" w:rsidR="005F3CDA" w:rsidRPr="005F3CDA" w:rsidRDefault="005F3CDA" w:rsidP="005F3CDA">
      <w:pPr>
        <w:jc w:val="both"/>
        <w:rPr>
          <w:color w:val="000000" w:themeColor="text1"/>
          <w:sz w:val="28"/>
          <w:szCs w:val="28"/>
        </w:rPr>
      </w:pPr>
      <w:r w:rsidRPr="005F3CDA">
        <w:rPr>
          <w:color w:val="000000" w:themeColor="text1"/>
          <w:sz w:val="28"/>
          <w:szCs w:val="28"/>
        </w:rPr>
        <w:t xml:space="preserve">Instead of training the entire model and </w:t>
      </w:r>
      <w:proofErr w:type="gramStart"/>
      <w:r w:rsidRPr="005F3CDA">
        <w:rPr>
          <w:color w:val="000000" w:themeColor="text1"/>
          <w:sz w:val="28"/>
          <w:szCs w:val="28"/>
        </w:rPr>
        <w:t>all of</w:t>
      </w:r>
      <w:proofErr w:type="gramEnd"/>
      <w:r w:rsidRPr="005F3CDA">
        <w:rPr>
          <w:color w:val="000000" w:themeColor="text1"/>
          <w:sz w:val="28"/>
          <w:szCs w:val="28"/>
        </w:rPr>
        <w:t xml:space="preserve"> the pre-trained weights, they are set aside or “frozen” and a smaller sample size of parameters is trained instead. These sample sizes are called “</w:t>
      </w:r>
      <w:proofErr w:type="gramStart"/>
      <w:r w:rsidRPr="005F3CDA">
        <w:rPr>
          <w:color w:val="000000" w:themeColor="text1"/>
          <w:sz w:val="28"/>
          <w:szCs w:val="28"/>
        </w:rPr>
        <w:t>low-rank</w:t>
      </w:r>
      <w:proofErr w:type="gramEnd"/>
      <w:r w:rsidRPr="005F3CDA">
        <w:rPr>
          <w:color w:val="000000" w:themeColor="text1"/>
          <w:sz w:val="28"/>
          <w:szCs w:val="28"/>
        </w:rPr>
        <w:t xml:space="preserve">” adaptation matrices, for which </w:t>
      </w:r>
      <w:proofErr w:type="spellStart"/>
      <w:r w:rsidRPr="005F3CDA">
        <w:rPr>
          <w:color w:val="000000" w:themeColor="text1"/>
          <w:sz w:val="28"/>
          <w:szCs w:val="28"/>
        </w:rPr>
        <w:t>LoRA</w:t>
      </w:r>
      <w:proofErr w:type="spellEnd"/>
      <w:r w:rsidRPr="005F3CDA">
        <w:rPr>
          <w:color w:val="000000" w:themeColor="text1"/>
          <w:sz w:val="28"/>
          <w:szCs w:val="28"/>
        </w:rPr>
        <w:t xml:space="preserve"> is named.</w:t>
      </w:r>
    </w:p>
    <w:p w14:paraId="2FEB484E" w14:textId="102305FB" w:rsidR="005F3CDA" w:rsidRPr="005F3CDA" w:rsidRDefault="005F3CDA" w:rsidP="005F3CDA">
      <w:pPr>
        <w:jc w:val="both"/>
        <w:rPr>
          <w:color w:val="000000" w:themeColor="text1"/>
          <w:sz w:val="28"/>
          <w:szCs w:val="28"/>
        </w:rPr>
      </w:pPr>
      <w:r w:rsidRPr="005F3CDA">
        <w:rPr>
          <w:color w:val="000000" w:themeColor="text1"/>
          <w:sz w:val="28"/>
          <w:szCs w:val="28"/>
        </w:rPr>
        <w:t xml:space="preserve">They are called </w:t>
      </w:r>
      <w:proofErr w:type="gramStart"/>
      <w:r w:rsidRPr="005F3CDA">
        <w:rPr>
          <w:color w:val="000000" w:themeColor="text1"/>
          <w:sz w:val="28"/>
          <w:szCs w:val="28"/>
        </w:rPr>
        <w:t>low-rank</w:t>
      </w:r>
      <w:proofErr w:type="gramEnd"/>
      <w:r w:rsidRPr="005F3CDA">
        <w:rPr>
          <w:color w:val="000000" w:themeColor="text1"/>
          <w:sz w:val="28"/>
          <w:szCs w:val="28"/>
        </w:rPr>
        <w:t xml:space="preserve"> because they are matrices with a low number of parameters and weights. Once trained, they are combined with the original </w:t>
      </w:r>
      <w:proofErr w:type="gramStart"/>
      <w:r w:rsidRPr="005F3CDA">
        <w:rPr>
          <w:color w:val="000000" w:themeColor="text1"/>
          <w:sz w:val="28"/>
          <w:szCs w:val="28"/>
        </w:rPr>
        <w:t>parameters, and</w:t>
      </w:r>
      <w:proofErr w:type="gramEnd"/>
      <w:r w:rsidRPr="005F3CDA">
        <w:rPr>
          <w:color w:val="000000" w:themeColor="text1"/>
          <w:sz w:val="28"/>
          <w:szCs w:val="28"/>
        </w:rPr>
        <w:t xml:space="preserve"> then act as one single matrix. This allows fine-tuning to be done much more efficiently.</w:t>
      </w:r>
    </w:p>
    <w:p w14:paraId="70419CE5" w14:textId="2A018AB0" w:rsidR="005F3CDA" w:rsidRPr="005F3CDA" w:rsidRDefault="005F3CDA" w:rsidP="005F3CDA">
      <w:pPr>
        <w:jc w:val="both"/>
        <w:rPr>
          <w:color w:val="000000" w:themeColor="text1"/>
          <w:sz w:val="28"/>
          <w:szCs w:val="28"/>
        </w:rPr>
      </w:pPr>
      <w:r w:rsidRPr="005F3CDA">
        <w:rPr>
          <w:color w:val="000000" w:themeColor="text1"/>
          <w:sz w:val="28"/>
          <w:szCs w:val="28"/>
        </w:rPr>
        <w:t xml:space="preserve">It’s easier to think of the </w:t>
      </w:r>
      <w:proofErr w:type="spellStart"/>
      <w:r w:rsidRPr="005F3CDA">
        <w:rPr>
          <w:color w:val="000000" w:themeColor="text1"/>
          <w:sz w:val="28"/>
          <w:szCs w:val="28"/>
        </w:rPr>
        <w:t>LoRA</w:t>
      </w:r>
      <w:proofErr w:type="spellEnd"/>
      <w:r w:rsidRPr="005F3CDA">
        <w:rPr>
          <w:color w:val="000000" w:themeColor="text1"/>
          <w:sz w:val="28"/>
          <w:szCs w:val="28"/>
        </w:rPr>
        <w:t xml:space="preserve"> matrix as one row or one column that is added to the matrix.</w:t>
      </w:r>
    </w:p>
    <w:p w14:paraId="202CDEC0" w14:textId="431CBD7E" w:rsidR="005F3CDA" w:rsidRDefault="005F3CDA" w:rsidP="005F3CDA">
      <w:pPr>
        <w:jc w:val="both"/>
        <w:rPr>
          <w:color w:val="000000" w:themeColor="text1"/>
          <w:sz w:val="28"/>
          <w:szCs w:val="28"/>
        </w:rPr>
      </w:pPr>
      <w:r w:rsidRPr="005F3CDA">
        <w:rPr>
          <w:color w:val="000000" w:themeColor="text1"/>
          <w:sz w:val="28"/>
          <w:szCs w:val="28"/>
        </w:rPr>
        <w:t>Think of this as the whole parameter that needs to be trained:</w:t>
      </w:r>
    </w:p>
    <w:p w14:paraId="5681FD27" w14:textId="2D14CAD2" w:rsidR="005F3CDA" w:rsidRPr="005F3CDA" w:rsidRDefault="005F3CDA" w:rsidP="005F3CDA">
      <w:pPr>
        <w:jc w:val="both"/>
        <w:rPr>
          <w:color w:val="000000" w:themeColor="text1"/>
          <w:sz w:val="28"/>
          <w:szCs w:val="28"/>
        </w:rPr>
      </w:pPr>
      <w:r w:rsidRPr="005F3CDA">
        <w:rPr>
          <w:color w:val="000000" w:themeColor="text1"/>
          <w:sz w:val="28"/>
          <w:szCs w:val="28"/>
        </w:rPr>
        <w:t xml:space="preserve">Training </w:t>
      </w:r>
      <w:proofErr w:type="gramStart"/>
      <w:r w:rsidRPr="005F3CDA">
        <w:rPr>
          <w:color w:val="000000" w:themeColor="text1"/>
          <w:sz w:val="28"/>
          <w:szCs w:val="28"/>
        </w:rPr>
        <w:t>all of</w:t>
      </w:r>
      <w:proofErr w:type="gramEnd"/>
      <w:r w:rsidRPr="005F3CDA">
        <w:rPr>
          <w:color w:val="000000" w:themeColor="text1"/>
          <w:sz w:val="28"/>
          <w:szCs w:val="28"/>
        </w:rPr>
        <w:t xml:space="preserve"> the weights in the parameter takes significant time, money, and memory. When it’s done, you may still have more training to </w:t>
      </w:r>
      <w:proofErr w:type="gramStart"/>
      <w:r w:rsidRPr="005F3CDA">
        <w:rPr>
          <w:color w:val="000000" w:themeColor="text1"/>
          <w:sz w:val="28"/>
          <w:szCs w:val="28"/>
        </w:rPr>
        <w:t>do, and</w:t>
      </w:r>
      <w:proofErr w:type="gramEnd"/>
      <w:r w:rsidRPr="005F3CDA">
        <w:rPr>
          <w:color w:val="000000" w:themeColor="text1"/>
          <w:sz w:val="28"/>
          <w:szCs w:val="28"/>
        </w:rPr>
        <w:t xml:space="preserve"> </w:t>
      </w:r>
      <w:proofErr w:type="gramStart"/>
      <w:r w:rsidRPr="005F3CDA">
        <w:rPr>
          <w:color w:val="000000" w:themeColor="text1"/>
          <w:sz w:val="28"/>
          <w:szCs w:val="28"/>
        </w:rPr>
        <w:t>wasted</w:t>
      </w:r>
      <w:proofErr w:type="gramEnd"/>
      <w:r w:rsidRPr="005F3CDA">
        <w:rPr>
          <w:color w:val="000000" w:themeColor="text1"/>
          <w:sz w:val="28"/>
          <w:szCs w:val="28"/>
        </w:rPr>
        <w:t xml:space="preserve"> a lot of resources along the way.</w:t>
      </w:r>
      <w:r w:rsidRPr="005F3CDA">
        <w:rPr>
          <w:color w:val="000000" w:themeColor="text1"/>
          <w:sz w:val="28"/>
          <w:szCs w:val="28"/>
        </w:rPr>
        <w:t xml:space="preserve"> </w:t>
      </w:r>
      <w:r>
        <w:rPr>
          <w:noProof/>
        </w:rPr>
        <w:drawing>
          <wp:anchor distT="0" distB="0" distL="114300" distR="114300" simplePos="0" relativeHeight="251658240" behindDoc="0" locked="0" layoutInCell="1" allowOverlap="1" wp14:anchorId="5C60B07D" wp14:editId="59F91D84">
            <wp:simplePos x="0" y="0"/>
            <wp:positionH relativeFrom="margin">
              <wp:posOffset>4622800</wp:posOffset>
            </wp:positionH>
            <wp:positionV relativeFrom="paragraph">
              <wp:posOffset>43815</wp:posOffset>
            </wp:positionV>
            <wp:extent cx="1377950" cy="1377950"/>
            <wp:effectExtent l="0" t="0" r="0" b="0"/>
            <wp:wrapSquare wrapText="bothSides"/>
            <wp:docPr id="89678539" name="Picture 1" descr="4x4 grid each cell contains a letter &quot;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 grid each cell contains a letter &quot;P&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950"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25193" w14:textId="0D7DF3BD" w:rsidR="005F3CDA" w:rsidRPr="005F3CDA" w:rsidRDefault="005F3CDA" w:rsidP="005F3CDA">
      <w:pPr>
        <w:jc w:val="both"/>
        <w:rPr>
          <w:color w:val="000000" w:themeColor="text1"/>
          <w:sz w:val="28"/>
          <w:szCs w:val="28"/>
        </w:rPr>
      </w:pPr>
    </w:p>
    <w:p w14:paraId="3E6FE87F" w14:textId="1323CB62" w:rsidR="005F3CDA" w:rsidRPr="005F3CDA" w:rsidRDefault="005F3CDA" w:rsidP="005F3CDA">
      <w:pPr>
        <w:rPr>
          <w:color w:val="000000" w:themeColor="text1"/>
          <w:sz w:val="28"/>
          <w:szCs w:val="28"/>
        </w:rPr>
      </w:pPr>
      <w:r w:rsidRPr="005F3CDA">
        <w:rPr>
          <w:color w:val="000000" w:themeColor="text1"/>
          <w:sz w:val="28"/>
          <w:szCs w:val="28"/>
        </w:rPr>
        <w:lastRenderedPageBreak/>
        <w:t>This column represents a low-rank weight: </w:t>
      </w:r>
    </w:p>
    <w:p w14:paraId="44D66DCB" w14:textId="05B61ACC" w:rsidR="005F3CDA" w:rsidRPr="005F3CDA" w:rsidRDefault="005F3CDA" w:rsidP="005F3CDA">
      <w:pPr>
        <w:rPr>
          <w:color w:val="000000" w:themeColor="text1"/>
          <w:sz w:val="28"/>
          <w:szCs w:val="28"/>
        </w:rPr>
      </w:pPr>
      <w:r w:rsidRPr="005F3CDA">
        <w:rPr>
          <w:color w:val="000000" w:themeColor="text1"/>
          <w:sz w:val="28"/>
          <w:szCs w:val="28"/>
        </w:rPr>
        <w:t>When the new low-rank parameters have been trained, the single “row” or “column” is added into the original matrix. This allows it to apply its new training to the whole parameter.</w:t>
      </w:r>
    </w:p>
    <w:p w14:paraId="713ED358" w14:textId="25B27170" w:rsidR="005F3CDA" w:rsidRPr="005F3CDA" w:rsidRDefault="005F3CDA" w:rsidP="005F3CDA">
      <w:pPr>
        <w:rPr>
          <w:color w:val="000000" w:themeColor="text1"/>
          <w:sz w:val="28"/>
          <w:szCs w:val="28"/>
        </w:rPr>
      </w:pPr>
      <w:r w:rsidRPr="005F3CDA">
        <w:rPr>
          <w:color w:val="000000" w:themeColor="text1"/>
          <w:sz w:val="28"/>
          <w:szCs w:val="28"/>
        </w:rPr>
        <w:drawing>
          <wp:anchor distT="0" distB="0" distL="114300" distR="114300" simplePos="0" relativeHeight="251660288" behindDoc="0" locked="0" layoutInCell="1" allowOverlap="1" wp14:anchorId="0660A63F" wp14:editId="43537BD2">
            <wp:simplePos x="0" y="0"/>
            <wp:positionH relativeFrom="column">
              <wp:posOffset>2705100</wp:posOffset>
            </wp:positionH>
            <wp:positionV relativeFrom="paragraph">
              <wp:posOffset>264160</wp:posOffset>
            </wp:positionV>
            <wp:extent cx="2393950" cy="1905000"/>
            <wp:effectExtent l="0" t="0" r="6350" b="0"/>
            <wp:wrapSquare wrapText="bothSides"/>
            <wp:docPr id="1721947392" name="Picture 5" descr="5X4 grid with the cells of the first column containing the letter &quot;L&quot;. All other cells contain the letter &quot;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X4 grid with the cells of the first column containing the letter &quot;L&quot;. All other cells contain the letter &quot;P&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CDA">
        <w:rPr>
          <w:color w:val="000000" w:themeColor="text1"/>
          <w:sz w:val="28"/>
          <w:szCs w:val="28"/>
        </w:rPr>
        <w:drawing>
          <wp:anchor distT="0" distB="0" distL="114300" distR="114300" simplePos="0" relativeHeight="251659264" behindDoc="0" locked="0" layoutInCell="1" allowOverlap="1" wp14:anchorId="4ED0E1B6" wp14:editId="41B9EB1A">
            <wp:simplePos x="0" y="0"/>
            <wp:positionH relativeFrom="margin">
              <wp:posOffset>317500</wp:posOffset>
            </wp:positionH>
            <wp:positionV relativeFrom="paragraph">
              <wp:posOffset>257810</wp:posOffset>
            </wp:positionV>
            <wp:extent cx="482600" cy="1905000"/>
            <wp:effectExtent l="0" t="0" r="0" b="0"/>
            <wp:wrapSquare wrapText="bothSides"/>
            <wp:docPr id="1088598872" name="Picture 3" descr="A single column made up of four cells. A letter &quot;L&quot; in each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ingle column made up of four cells. A letter &quot;L&quot; in each c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CDA">
        <w:rPr>
          <w:color w:val="000000" w:themeColor="text1"/>
          <w:sz w:val="28"/>
          <w:szCs w:val="28"/>
        </w:rPr>
        <w:t> </w:t>
      </w:r>
    </w:p>
    <w:p w14:paraId="123EC591" w14:textId="4C1581AF" w:rsidR="005F3CDA" w:rsidRPr="005F3CDA" w:rsidRDefault="005F3CDA" w:rsidP="005F3CDA">
      <w:pPr>
        <w:rPr>
          <w:color w:val="000000" w:themeColor="text1"/>
          <w:sz w:val="28"/>
          <w:szCs w:val="28"/>
        </w:rPr>
      </w:pPr>
    </w:p>
    <w:p w14:paraId="0D2E030D" w14:textId="77777777" w:rsidR="005F3CDA" w:rsidRPr="005F3CDA" w:rsidRDefault="005F3CDA" w:rsidP="005F3CDA">
      <w:pPr>
        <w:rPr>
          <w:color w:val="000000" w:themeColor="text1"/>
          <w:sz w:val="28"/>
          <w:szCs w:val="28"/>
        </w:rPr>
      </w:pPr>
      <w:r w:rsidRPr="005F3CDA">
        <w:rPr>
          <w:color w:val="000000" w:themeColor="text1"/>
          <w:sz w:val="28"/>
          <w:szCs w:val="28"/>
        </w:rPr>
        <w:t> </w:t>
      </w:r>
    </w:p>
    <w:p w14:paraId="0C4EB6EB" w14:textId="77777777" w:rsidR="005F3CDA" w:rsidRDefault="005F3CDA" w:rsidP="005F3CDA">
      <w:pPr>
        <w:rPr>
          <w:color w:val="000000" w:themeColor="text1"/>
          <w:sz w:val="28"/>
          <w:szCs w:val="28"/>
        </w:rPr>
      </w:pPr>
    </w:p>
    <w:p w14:paraId="2800A411" w14:textId="77777777" w:rsidR="005F3CDA" w:rsidRDefault="005F3CDA" w:rsidP="005F3CDA">
      <w:pPr>
        <w:rPr>
          <w:color w:val="000000" w:themeColor="text1"/>
          <w:sz w:val="28"/>
          <w:szCs w:val="28"/>
        </w:rPr>
      </w:pPr>
    </w:p>
    <w:p w14:paraId="741C771E" w14:textId="77777777" w:rsidR="005F3CDA" w:rsidRDefault="005F3CDA" w:rsidP="005F3CDA">
      <w:pPr>
        <w:rPr>
          <w:color w:val="000000" w:themeColor="text1"/>
          <w:sz w:val="28"/>
          <w:szCs w:val="28"/>
        </w:rPr>
      </w:pPr>
    </w:p>
    <w:p w14:paraId="7E1044EB" w14:textId="77777777" w:rsidR="005F3CDA" w:rsidRDefault="005F3CDA" w:rsidP="005F3CDA">
      <w:pPr>
        <w:rPr>
          <w:color w:val="000000" w:themeColor="text1"/>
          <w:sz w:val="28"/>
          <w:szCs w:val="28"/>
        </w:rPr>
      </w:pPr>
    </w:p>
    <w:p w14:paraId="3937C61E" w14:textId="0312A9FF" w:rsidR="005F3CDA" w:rsidRPr="005F3CDA" w:rsidRDefault="005F3CDA" w:rsidP="005F3CDA">
      <w:pPr>
        <w:rPr>
          <w:color w:val="000000" w:themeColor="text1"/>
          <w:sz w:val="28"/>
          <w:szCs w:val="28"/>
        </w:rPr>
      </w:pPr>
      <w:r w:rsidRPr="005F3CDA">
        <w:rPr>
          <w:color w:val="000000" w:themeColor="text1"/>
          <w:sz w:val="28"/>
          <w:szCs w:val="28"/>
        </w:rPr>
        <w:t xml:space="preserve">Now the AI model can operate together with the </w:t>
      </w:r>
      <w:proofErr w:type="gramStart"/>
      <w:r w:rsidRPr="005F3CDA">
        <w:rPr>
          <w:color w:val="000000" w:themeColor="text1"/>
          <w:sz w:val="28"/>
          <w:szCs w:val="28"/>
        </w:rPr>
        <w:t>newly</w:t>
      </w:r>
      <w:proofErr w:type="gramEnd"/>
      <w:r w:rsidRPr="005F3CDA">
        <w:rPr>
          <w:color w:val="000000" w:themeColor="text1"/>
          <w:sz w:val="28"/>
          <w:szCs w:val="28"/>
        </w:rPr>
        <w:t xml:space="preserve"> fine-tuned weights.</w:t>
      </w:r>
    </w:p>
    <w:p w14:paraId="2BB82FD0" w14:textId="77777777" w:rsidR="005F3CDA" w:rsidRDefault="005F3CDA" w:rsidP="005F3CDA">
      <w:pPr>
        <w:rPr>
          <w:color w:val="000000" w:themeColor="text1"/>
          <w:sz w:val="28"/>
          <w:szCs w:val="28"/>
        </w:rPr>
      </w:pPr>
      <w:r w:rsidRPr="005F3CDA">
        <w:rPr>
          <w:color w:val="000000" w:themeColor="text1"/>
          <w:sz w:val="28"/>
          <w:szCs w:val="28"/>
        </w:rPr>
        <w:t>Training the low-rank weight takes less time, memory, and cost. Once the sample size is trained, it can apply what it’s learned within the larger matrix, without taking up any extra memory. </w:t>
      </w:r>
    </w:p>
    <w:p w14:paraId="52BD8BA3" w14:textId="77777777" w:rsidR="005F3CDA" w:rsidRDefault="005F3CDA" w:rsidP="005F3CDA">
      <w:pPr>
        <w:rPr>
          <w:color w:val="000000" w:themeColor="text1"/>
          <w:sz w:val="28"/>
          <w:szCs w:val="28"/>
        </w:rPr>
      </w:pPr>
    </w:p>
    <w:p w14:paraId="3E16F1AB" w14:textId="77777777" w:rsidR="005F3CDA" w:rsidRPr="005F3CDA" w:rsidRDefault="005F3CDA" w:rsidP="005F3CDA">
      <w:pPr>
        <w:rPr>
          <w:b/>
          <w:bCs/>
          <w:sz w:val="32"/>
          <w:szCs w:val="32"/>
          <w:u w:val="single"/>
        </w:rPr>
      </w:pPr>
      <w:r w:rsidRPr="005F3CDA">
        <w:rPr>
          <w:b/>
          <w:bCs/>
          <w:sz w:val="32"/>
          <w:szCs w:val="32"/>
          <w:u w:val="single"/>
        </w:rPr>
        <w:t xml:space="preserve">How does </w:t>
      </w:r>
      <w:proofErr w:type="spellStart"/>
      <w:r w:rsidRPr="005F3CDA">
        <w:rPr>
          <w:b/>
          <w:bCs/>
          <w:sz w:val="32"/>
          <w:szCs w:val="32"/>
          <w:u w:val="single"/>
        </w:rPr>
        <w:t>QLoRA</w:t>
      </w:r>
      <w:proofErr w:type="spellEnd"/>
      <w:r w:rsidRPr="005F3CDA">
        <w:rPr>
          <w:b/>
          <w:bCs/>
          <w:sz w:val="32"/>
          <w:szCs w:val="32"/>
          <w:u w:val="single"/>
        </w:rPr>
        <w:t xml:space="preserve"> work?</w:t>
      </w:r>
    </w:p>
    <w:p w14:paraId="1141F8E0" w14:textId="77777777" w:rsidR="005F3CDA" w:rsidRPr="005F3CDA" w:rsidRDefault="005F3CDA" w:rsidP="005F3CDA">
      <w:pPr>
        <w:rPr>
          <w:color w:val="000000" w:themeColor="text1"/>
          <w:sz w:val="28"/>
          <w:szCs w:val="28"/>
        </w:rPr>
      </w:pPr>
      <w:proofErr w:type="spellStart"/>
      <w:r w:rsidRPr="005F3CDA">
        <w:rPr>
          <w:color w:val="000000" w:themeColor="text1"/>
          <w:sz w:val="28"/>
          <w:szCs w:val="28"/>
        </w:rPr>
        <w:t>QLoRA</w:t>
      </w:r>
      <w:proofErr w:type="spellEnd"/>
      <w:r w:rsidRPr="005F3CDA">
        <w:rPr>
          <w:color w:val="000000" w:themeColor="text1"/>
          <w:sz w:val="28"/>
          <w:szCs w:val="28"/>
        </w:rPr>
        <w:t xml:space="preserve"> is an extension of </w:t>
      </w:r>
      <w:proofErr w:type="spellStart"/>
      <w:r w:rsidRPr="005F3CDA">
        <w:rPr>
          <w:color w:val="000000" w:themeColor="text1"/>
          <w:sz w:val="28"/>
          <w:szCs w:val="28"/>
        </w:rPr>
        <w:t>LoRA</w:t>
      </w:r>
      <w:proofErr w:type="spellEnd"/>
      <w:r w:rsidRPr="005F3CDA">
        <w:rPr>
          <w:color w:val="000000" w:themeColor="text1"/>
          <w:sz w:val="28"/>
          <w:szCs w:val="28"/>
        </w:rPr>
        <w:t>. It is a similar technique with an additional perk: less memory.</w:t>
      </w:r>
    </w:p>
    <w:p w14:paraId="2AF5755B" w14:textId="77777777" w:rsidR="005F3CDA" w:rsidRPr="005F3CDA" w:rsidRDefault="005F3CDA" w:rsidP="005F3CDA">
      <w:pPr>
        <w:rPr>
          <w:color w:val="000000" w:themeColor="text1"/>
          <w:sz w:val="28"/>
          <w:szCs w:val="28"/>
        </w:rPr>
      </w:pPr>
      <w:r w:rsidRPr="005F3CDA">
        <w:rPr>
          <w:color w:val="000000" w:themeColor="text1"/>
          <w:sz w:val="28"/>
          <w:szCs w:val="28"/>
        </w:rPr>
        <w:t>The “Q” in “</w:t>
      </w:r>
      <w:proofErr w:type="spellStart"/>
      <w:r w:rsidRPr="005F3CDA">
        <w:rPr>
          <w:color w:val="000000" w:themeColor="text1"/>
          <w:sz w:val="28"/>
          <w:szCs w:val="28"/>
        </w:rPr>
        <w:t>QLoRA</w:t>
      </w:r>
      <w:proofErr w:type="spellEnd"/>
      <w:r w:rsidRPr="005F3CDA">
        <w:rPr>
          <w:color w:val="000000" w:themeColor="text1"/>
          <w:sz w:val="28"/>
          <w:szCs w:val="28"/>
        </w:rPr>
        <w:t>” stands for “quantized.” In this context, quantizing the model means compressing very complex, precise parameters (a lot of decimal numbers and a lot of memory) into a smaller, more concise parameter (less decimals and less memory).</w:t>
      </w:r>
    </w:p>
    <w:p w14:paraId="25A3DE94" w14:textId="77777777" w:rsidR="005F3CDA" w:rsidRPr="005F3CDA" w:rsidRDefault="005F3CDA" w:rsidP="005F3CDA">
      <w:pPr>
        <w:rPr>
          <w:color w:val="000000" w:themeColor="text1"/>
          <w:sz w:val="28"/>
          <w:szCs w:val="28"/>
        </w:rPr>
      </w:pPr>
      <w:r w:rsidRPr="005F3CDA">
        <w:rPr>
          <w:color w:val="000000" w:themeColor="text1"/>
          <w:sz w:val="28"/>
          <w:szCs w:val="28"/>
        </w:rPr>
        <w:t xml:space="preserve">Its goal is to fine-tune a portion of the model using the storage and memory of a single graphics processing unit (GPU). It does this using a 4-bit </w:t>
      </w:r>
      <w:proofErr w:type="spellStart"/>
      <w:r w:rsidRPr="005F3CDA">
        <w:rPr>
          <w:color w:val="000000" w:themeColor="text1"/>
          <w:sz w:val="28"/>
          <w:szCs w:val="28"/>
        </w:rPr>
        <w:t>NormalFloat</w:t>
      </w:r>
      <w:proofErr w:type="spellEnd"/>
      <w:r w:rsidRPr="005F3CDA">
        <w:rPr>
          <w:color w:val="000000" w:themeColor="text1"/>
          <w:sz w:val="28"/>
          <w:szCs w:val="28"/>
        </w:rPr>
        <w:t xml:space="preserve"> (NF</w:t>
      </w:r>
      <w:proofErr w:type="gramStart"/>
      <w:r w:rsidRPr="005F3CDA">
        <w:rPr>
          <w:color w:val="000000" w:themeColor="text1"/>
          <w:sz w:val="28"/>
          <w:szCs w:val="28"/>
        </w:rPr>
        <w:t>4)---</w:t>
      </w:r>
      <w:proofErr w:type="gramEnd"/>
      <w:r w:rsidRPr="005F3CDA">
        <w:rPr>
          <w:color w:val="000000" w:themeColor="text1"/>
          <w:sz w:val="28"/>
          <w:szCs w:val="28"/>
        </w:rPr>
        <w:t xml:space="preserve">a new data type that </w:t>
      </w:r>
      <w:proofErr w:type="gramStart"/>
      <w:r w:rsidRPr="005F3CDA">
        <w:rPr>
          <w:color w:val="000000" w:themeColor="text1"/>
          <w:sz w:val="28"/>
          <w:szCs w:val="28"/>
        </w:rPr>
        <w:t>is capable of quantizing</w:t>
      </w:r>
      <w:proofErr w:type="gramEnd"/>
      <w:r w:rsidRPr="005F3CDA">
        <w:rPr>
          <w:color w:val="000000" w:themeColor="text1"/>
          <w:sz w:val="28"/>
          <w:szCs w:val="28"/>
        </w:rPr>
        <w:t xml:space="preserve"> the matrices with even </w:t>
      </w:r>
      <w:r w:rsidRPr="005F3CDA">
        <w:rPr>
          <w:color w:val="000000" w:themeColor="text1"/>
          <w:sz w:val="28"/>
          <w:szCs w:val="28"/>
        </w:rPr>
        <w:lastRenderedPageBreak/>
        <w:t xml:space="preserve">less memory than </w:t>
      </w:r>
      <w:proofErr w:type="spellStart"/>
      <w:r w:rsidRPr="005F3CDA">
        <w:rPr>
          <w:color w:val="000000" w:themeColor="text1"/>
          <w:sz w:val="28"/>
          <w:szCs w:val="28"/>
        </w:rPr>
        <w:t>LoRA</w:t>
      </w:r>
      <w:proofErr w:type="spellEnd"/>
      <w:r w:rsidRPr="005F3CDA">
        <w:rPr>
          <w:color w:val="000000" w:themeColor="text1"/>
          <w:sz w:val="28"/>
          <w:szCs w:val="28"/>
        </w:rPr>
        <w:t>. By compressing the parameter into smaller, more manageable data, it can decrease the memory footprint required by up to 4 times its original size.</w:t>
      </w:r>
    </w:p>
    <w:p w14:paraId="1A9EA84A" w14:textId="77777777" w:rsidR="005F3CDA" w:rsidRPr="005F3CDA" w:rsidRDefault="005F3CDA" w:rsidP="005F3CDA">
      <w:pPr>
        <w:rPr>
          <w:color w:val="000000" w:themeColor="text1"/>
          <w:sz w:val="28"/>
          <w:szCs w:val="28"/>
        </w:rPr>
      </w:pPr>
      <w:r w:rsidRPr="005F3CDA">
        <w:rPr>
          <w:color w:val="000000" w:themeColor="text1"/>
          <w:sz w:val="28"/>
          <w:szCs w:val="28"/>
        </w:rPr>
        <w:t>After the model has been quantized, it is much easier to fine-tune because of its small size.</w:t>
      </w:r>
    </w:p>
    <w:p w14:paraId="53AACE29" w14:textId="77777777" w:rsidR="005F3CDA" w:rsidRPr="005F3CDA" w:rsidRDefault="005F3CDA" w:rsidP="005F3CDA">
      <w:pPr>
        <w:rPr>
          <w:color w:val="000000" w:themeColor="text1"/>
          <w:sz w:val="28"/>
          <w:szCs w:val="28"/>
        </w:rPr>
      </w:pPr>
      <w:r w:rsidRPr="005F3CDA">
        <w:rPr>
          <w:color w:val="000000" w:themeColor="text1"/>
          <w:sz w:val="28"/>
          <w:szCs w:val="28"/>
        </w:rPr>
        <w:t>Think of this as the original model’s parameters:</w:t>
      </w:r>
    </w:p>
    <w:p w14:paraId="5AB3EC56" w14:textId="77777777" w:rsidR="005F3CDA" w:rsidRPr="005F3CDA" w:rsidRDefault="005F3CDA" w:rsidP="005F3CDA">
      <w:pPr>
        <w:rPr>
          <w:color w:val="000000" w:themeColor="text1"/>
          <w:sz w:val="28"/>
          <w:szCs w:val="28"/>
        </w:rPr>
      </w:pPr>
      <w:r w:rsidRPr="005F3CDA">
        <w:rPr>
          <w:color w:val="000000" w:themeColor="text1"/>
          <w:sz w:val="28"/>
          <w:szCs w:val="28"/>
        </w:rPr>
        <w:t> </w:t>
      </w:r>
    </w:p>
    <w:p w14:paraId="437E793B" w14:textId="089FAA5B" w:rsidR="005F3CDA" w:rsidRPr="005F3CDA" w:rsidRDefault="005F3CDA" w:rsidP="005F3CDA">
      <w:pPr>
        <w:rPr>
          <w:color w:val="000000" w:themeColor="text1"/>
          <w:sz w:val="28"/>
          <w:szCs w:val="28"/>
        </w:rPr>
      </w:pPr>
      <w:r w:rsidRPr="005F3CDA">
        <w:rPr>
          <w:color w:val="000000" w:themeColor="text1"/>
          <w:sz w:val="28"/>
          <w:szCs w:val="28"/>
        </w:rPr>
        <w:drawing>
          <wp:inline distT="0" distB="0" distL="0" distR="0" wp14:anchorId="61158BB5" wp14:editId="08A3A28D">
            <wp:extent cx="5943600" cy="495300"/>
            <wp:effectExtent l="0" t="0" r="0" b="0"/>
            <wp:docPr id="562643362" name="Picture 9" descr="A row of cells each containing the letter &quot;P&quot; representing 12 parameters. 3 are green, 6 are blue, 2 are yellow, and 1 is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row of cells each containing the letter &quot;P&quot; representing 12 parameters. 3 are green, 6 are blue, 2 are yellow, and 1 is p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65FDAC0A" w14:textId="77777777" w:rsidR="005F3CDA" w:rsidRPr="005F3CDA" w:rsidRDefault="005F3CDA" w:rsidP="005F3CDA">
      <w:pPr>
        <w:rPr>
          <w:color w:val="000000" w:themeColor="text1"/>
          <w:sz w:val="28"/>
          <w:szCs w:val="28"/>
        </w:rPr>
      </w:pPr>
      <w:r w:rsidRPr="005F3CDA">
        <w:rPr>
          <w:color w:val="000000" w:themeColor="text1"/>
          <w:sz w:val="28"/>
          <w:szCs w:val="28"/>
        </w:rPr>
        <w:t> </w:t>
      </w:r>
    </w:p>
    <w:p w14:paraId="4FBDF325" w14:textId="77777777" w:rsidR="005F3CDA" w:rsidRPr="005F3CDA" w:rsidRDefault="005F3CDA" w:rsidP="005F3CDA">
      <w:pPr>
        <w:rPr>
          <w:color w:val="000000" w:themeColor="text1"/>
          <w:sz w:val="28"/>
          <w:szCs w:val="28"/>
        </w:rPr>
      </w:pPr>
      <w:r w:rsidRPr="005F3CDA">
        <w:rPr>
          <w:color w:val="000000" w:themeColor="text1"/>
          <w:sz w:val="28"/>
          <w:szCs w:val="28"/>
        </w:rPr>
        <w:t xml:space="preserve">Within the 12 parameters, 3 are green, 6 are blue, 2 are yellow, and 1 is pink. When the model is </w:t>
      </w:r>
      <w:proofErr w:type="gramStart"/>
      <w:r w:rsidRPr="005F3CDA">
        <w:rPr>
          <w:color w:val="000000" w:themeColor="text1"/>
          <w:sz w:val="28"/>
          <w:szCs w:val="28"/>
        </w:rPr>
        <w:t>quantized</w:t>
      </w:r>
      <w:proofErr w:type="gramEnd"/>
      <w:r w:rsidRPr="005F3CDA">
        <w:rPr>
          <w:color w:val="000000" w:themeColor="text1"/>
          <w:sz w:val="28"/>
          <w:szCs w:val="28"/>
        </w:rPr>
        <w:t>, it is compressed into a representation of the previous model. </w:t>
      </w:r>
    </w:p>
    <w:p w14:paraId="4525A16A" w14:textId="77777777" w:rsidR="005F3CDA" w:rsidRPr="005F3CDA" w:rsidRDefault="005F3CDA" w:rsidP="005F3CDA">
      <w:pPr>
        <w:rPr>
          <w:color w:val="000000" w:themeColor="text1"/>
          <w:sz w:val="28"/>
          <w:szCs w:val="28"/>
        </w:rPr>
      </w:pPr>
      <w:r w:rsidRPr="005F3CDA">
        <w:rPr>
          <w:color w:val="000000" w:themeColor="text1"/>
          <w:sz w:val="28"/>
          <w:szCs w:val="28"/>
        </w:rPr>
        <w:t> </w:t>
      </w:r>
    </w:p>
    <w:p w14:paraId="4FAE4A94" w14:textId="3902082D" w:rsidR="005F3CDA" w:rsidRPr="005F3CDA" w:rsidRDefault="005F3CDA" w:rsidP="005F3CDA">
      <w:pPr>
        <w:rPr>
          <w:color w:val="000000" w:themeColor="text1"/>
          <w:sz w:val="28"/>
          <w:szCs w:val="28"/>
        </w:rPr>
      </w:pPr>
      <w:r w:rsidRPr="005F3CDA">
        <w:rPr>
          <w:color w:val="000000" w:themeColor="text1"/>
          <w:sz w:val="28"/>
          <w:szCs w:val="28"/>
        </w:rPr>
        <w:drawing>
          <wp:inline distT="0" distB="0" distL="0" distR="0" wp14:anchorId="129D7825" wp14:editId="203C0113">
            <wp:extent cx="3810000" cy="952500"/>
            <wp:effectExtent l="0" t="0" r="0" b="0"/>
            <wp:docPr id="2067324639" name="Picture 8" descr="A row of 4 cells, 1 green, 2 blue, and 1 yel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row of 4 cells, 1 green, 2 blue, and 1 yellow.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6C6FFF42" w14:textId="77777777" w:rsidR="005F3CDA" w:rsidRPr="005F3CDA" w:rsidRDefault="005F3CDA" w:rsidP="005F3CDA">
      <w:pPr>
        <w:rPr>
          <w:color w:val="000000" w:themeColor="text1"/>
          <w:sz w:val="28"/>
          <w:szCs w:val="28"/>
        </w:rPr>
      </w:pPr>
      <w:r w:rsidRPr="005F3CDA">
        <w:rPr>
          <w:color w:val="000000" w:themeColor="text1"/>
          <w:sz w:val="28"/>
          <w:szCs w:val="28"/>
        </w:rPr>
        <w:t> </w:t>
      </w:r>
    </w:p>
    <w:p w14:paraId="1FA06B9C" w14:textId="77777777" w:rsidR="005F3CDA" w:rsidRPr="005F3CDA" w:rsidRDefault="005F3CDA" w:rsidP="005F3CDA">
      <w:pPr>
        <w:rPr>
          <w:color w:val="000000" w:themeColor="text1"/>
          <w:sz w:val="28"/>
          <w:szCs w:val="28"/>
        </w:rPr>
      </w:pPr>
      <w:r w:rsidRPr="005F3CDA">
        <w:rPr>
          <w:color w:val="000000" w:themeColor="text1"/>
          <w:sz w:val="28"/>
          <w:szCs w:val="28"/>
        </w:rPr>
        <w:t>After quantization, we are left with a sample size of 1 green, 2 blue, and 1 yellow.</w:t>
      </w:r>
    </w:p>
    <w:p w14:paraId="684CF10C" w14:textId="77777777" w:rsidR="005F3CDA" w:rsidRPr="005F3CDA" w:rsidRDefault="005F3CDA" w:rsidP="005F3CDA">
      <w:pPr>
        <w:rPr>
          <w:color w:val="000000" w:themeColor="text1"/>
          <w:sz w:val="28"/>
          <w:szCs w:val="28"/>
        </w:rPr>
      </w:pPr>
      <w:r w:rsidRPr="005F3CDA">
        <w:rPr>
          <w:color w:val="000000" w:themeColor="text1"/>
          <w:sz w:val="28"/>
          <w:szCs w:val="28"/>
        </w:rPr>
        <w:t>During quantization, there is a risk that some data is so small that it is lost during the compression. For example, the 1 pink parameter is missing because it was such a small fraction of the parameter, it did not represent enough data to carry over into the compressed version.</w:t>
      </w:r>
    </w:p>
    <w:p w14:paraId="6AC84E18" w14:textId="77777777" w:rsidR="005F3CDA" w:rsidRPr="005F3CDA" w:rsidRDefault="005F3CDA" w:rsidP="005F3CDA">
      <w:pPr>
        <w:rPr>
          <w:color w:val="000000" w:themeColor="text1"/>
          <w:sz w:val="28"/>
          <w:szCs w:val="28"/>
        </w:rPr>
      </w:pPr>
      <w:r w:rsidRPr="005F3CDA">
        <w:rPr>
          <w:color w:val="000000" w:themeColor="text1"/>
          <w:sz w:val="28"/>
          <w:szCs w:val="28"/>
        </w:rPr>
        <w:lastRenderedPageBreak/>
        <w:t xml:space="preserve">In this example, we compress the parameters from 12 to 4. </w:t>
      </w:r>
      <w:proofErr w:type="gramStart"/>
      <w:r w:rsidRPr="005F3CDA">
        <w:rPr>
          <w:color w:val="000000" w:themeColor="text1"/>
          <w:sz w:val="28"/>
          <w:szCs w:val="28"/>
        </w:rPr>
        <w:t>But in reality, billions</w:t>
      </w:r>
      <w:proofErr w:type="gramEnd"/>
      <w:r w:rsidRPr="005F3CDA">
        <w:rPr>
          <w:color w:val="000000" w:themeColor="text1"/>
          <w:sz w:val="28"/>
          <w:szCs w:val="28"/>
        </w:rPr>
        <w:t xml:space="preserve"> of parameters are being compressed into a finite number that can be manageably fine-tuned on a single GPU.</w:t>
      </w:r>
    </w:p>
    <w:p w14:paraId="2168EEC6" w14:textId="77777777" w:rsidR="005F3CDA" w:rsidRPr="005F3CDA" w:rsidRDefault="005F3CDA" w:rsidP="005F3CDA">
      <w:pPr>
        <w:rPr>
          <w:color w:val="000000" w:themeColor="text1"/>
          <w:sz w:val="28"/>
          <w:szCs w:val="28"/>
        </w:rPr>
      </w:pPr>
      <w:r w:rsidRPr="005F3CDA">
        <w:rPr>
          <w:color w:val="000000" w:themeColor="text1"/>
          <w:sz w:val="28"/>
          <w:szCs w:val="28"/>
        </w:rPr>
        <w:t>Ideally, any lost data can be recovered from the original parameter when the newly trained matrix is added back to the original matrices, without losing precision or accuracy along the way. However, this is not guaranteed.</w:t>
      </w:r>
    </w:p>
    <w:p w14:paraId="519CE5BD" w14:textId="77777777" w:rsidR="005F3CDA" w:rsidRPr="005F3CDA" w:rsidRDefault="005F3CDA" w:rsidP="005F3CDA">
      <w:pPr>
        <w:rPr>
          <w:color w:val="000000" w:themeColor="text1"/>
          <w:sz w:val="28"/>
          <w:szCs w:val="28"/>
        </w:rPr>
      </w:pPr>
      <w:r w:rsidRPr="005F3CDA">
        <w:rPr>
          <w:color w:val="000000" w:themeColor="text1"/>
          <w:sz w:val="28"/>
          <w:szCs w:val="28"/>
        </w:rPr>
        <w:t>This technique combines high-performance computing with low-maintenance memory storage. This keeps the model extremely accurate while working with limited resources. </w:t>
      </w:r>
    </w:p>
    <w:p w14:paraId="18D76B7E" w14:textId="77777777" w:rsidR="005F3CDA" w:rsidRPr="005F3CDA" w:rsidRDefault="005F3CDA" w:rsidP="005F3CDA">
      <w:pPr>
        <w:rPr>
          <w:color w:val="000000" w:themeColor="text1"/>
          <w:sz w:val="28"/>
          <w:szCs w:val="28"/>
        </w:rPr>
      </w:pPr>
    </w:p>
    <w:p w14:paraId="663720C2" w14:textId="7E699695" w:rsidR="005F3CDA" w:rsidRPr="005F3CDA" w:rsidRDefault="005F3CDA" w:rsidP="005F3CDA">
      <w:pPr>
        <w:rPr>
          <w:color w:val="000000" w:themeColor="text1"/>
          <w:sz w:val="28"/>
          <w:szCs w:val="28"/>
        </w:rPr>
      </w:pPr>
    </w:p>
    <w:p w14:paraId="1BAAE9E3" w14:textId="1EBFE89D" w:rsidR="005F3CDA" w:rsidRPr="005F3CDA" w:rsidRDefault="005F3CDA" w:rsidP="005F3CDA">
      <w:pPr>
        <w:rPr>
          <w:b/>
          <w:bCs/>
          <w:sz w:val="32"/>
          <w:szCs w:val="32"/>
          <w:u w:val="single"/>
        </w:rPr>
      </w:pPr>
    </w:p>
    <w:p w14:paraId="2A89B621" w14:textId="53EC0F61" w:rsidR="00CA0A38" w:rsidRDefault="00CA0A38" w:rsidP="005F3CDA"/>
    <w:sectPr w:rsidR="00CA0A38" w:rsidSect="005F3CDA">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0B"/>
    <w:rsid w:val="0023181E"/>
    <w:rsid w:val="002D6234"/>
    <w:rsid w:val="00592E0B"/>
    <w:rsid w:val="005F3CDA"/>
    <w:rsid w:val="0081339D"/>
    <w:rsid w:val="00CA0A38"/>
    <w:rsid w:val="00DE4C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D163"/>
  <w15:chartTrackingRefBased/>
  <w15:docId w15:val="{00EBC62E-7155-4AA1-B191-31E33D2D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E0B"/>
    <w:rPr>
      <w:rFonts w:eastAsiaTheme="majorEastAsia" w:cstheme="majorBidi"/>
      <w:color w:val="272727" w:themeColor="text1" w:themeTint="D8"/>
    </w:rPr>
  </w:style>
  <w:style w:type="paragraph" w:styleId="Title">
    <w:name w:val="Title"/>
    <w:basedOn w:val="Normal"/>
    <w:next w:val="Normal"/>
    <w:link w:val="TitleChar"/>
    <w:uiPriority w:val="10"/>
    <w:qFormat/>
    <w:rsid w:val="0059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E0B"/>
    <w:pPr>
      <w:spacing w:before="160"/>
      <w:jc w:val="center"/>
    </w:pPr>
    <w:rPr>
      <w:i/>
      <w:iCs/>
      <w:color w:val="404040" w:themeColor="text1" w:themeTint="BF"/>
    </w:rPr>
  </w:style>
  <w:style w:type="character" w:customStyle="1" w:styleId="QuoteChar">
    <w:name w:val="Quote Char"/>
    <w:basedOn w:val="DefaultParagraphFont"/>
    <w:link w:val="Quote"/>
    <w:uiPriority w:val="29"/>
    <w:rsid w:val="00592E0B"/>
    <w:rPr>
      <w:i/>
      <w:iCs/>
      <w:color w:val="404040" w:themeColor="text1" w:themeTint="BF"/>
    </w:rPr>
  </w:style>
  <w:style w:type="paragraph" w:styleId="ListParagraph">
    <w:name w:val="List Paragraph"/>
    <w:basedOn w:val="Normal"/>
    <w:uiPriority w:val="34"/>
    <w:qFormat/>
    <w:rsid w:val="00592E0B"/>
    <w:pPr>
      <w:ind w:left="720"/>
      <w:contextualSpacing/>
    </w:pPr>
  </w:style>
  <w:style w:type="character" w:styleId="IntenseEmphasis">
    <w:name w:val="Intense Emphasis"/>
    <w:basedOn w:val="DefaultParagraphFont"/>
    <w:uiPriority w:val="21"/>
    <w:qFormat/>
    <w:rsid w:val="00592E0B"/>
    <w:rPr>
      <w:i/>
      <w:iCs/>
      <w:color w:val="0F4761" w:themeColor="accent1" w:themeShade="BF"/>
    </w:rPr>
  </w:style>
  <w:style w:type="paragraph" w:styleId="IntenseQuote">
    <w:name w:val="Intense Quote"/>
    <w:basedOn w:val="Normal"/>
    <w:next w:val="Normal"/>
    <w:link w:val="IntenseQuoteChar"/>
    <w:uiPriority w:val="30"/>
    <w:qFormat/>
    <w:rsid w:val="00592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E0B"/>
    <w:rPr>
      <w:i/>
      <w:iCs/>
      <w:color w:val="0F4761" w:themeColor="accent1" w:themeShade="BF"/>
    </w:rPr>
  </w:style>
  <w:style w:type="character" w:styleId="IntenseReference">
    <w:name w:val="Intense Reference"/>
    <w:basedOn w:val="DefaultParagraphFont"/>
    <w:uiPriority w:val="32"/>
    <w:qFormat/>
    <w:rsid w:val="00592E0B"/>
    <w:rPr>
      <w:b/>
      <w:bCs/>
      <w:smallCaps/>
      <w:color w:val="0F4761" w:themeColor="accent1" w:themeShade="BF"/>
      <w:spacing w:val="5"/>
    </w:rPr>
  </w:style>
  <w:style w:type="character" w:styleId="Hyperlink">
    <w:name w:val="Hyperlink"/>
    <w:basedOn w:val="DefaultParagraphFont"/>
    <w:uiPriority w:val="99"/>
    <w:unhideWhenUsed/>
    <w:rsid w:val="005F3CDA"/>
    <w:rPr>
      <w:color w:val="467886" w:themeColor="hyperlink"/>
      <w:u w:val="single"/>
    </w:rPr>
  </w:style>
  <w:style w:type="character" w:styleId="UnresolvedMention">
    <w:name w:val="Unresolved Mention"/>
    <w:basedOn w:val="DefaultParagraphFont"/>
    <w:uiPriority w:val="99"/>
    <w:semiHidden/>
    <w:unhideWhenUsed/>
    <w:rsid w:val="005F3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hat.com/en/topics/ai/what-are-large-language-models" TargetMode="External"/><Relationship Id="rId11" Type="http://schemas.openxmlformats.org/officeDocument/2006/relationships/image" Target="media/image5.png"/><Relationship Id="rId5" Type="http://schemas.openxmlformats.org/officeDocument/2006/relationships/hyperlink" Target="https://www.redhat.com/en/topics/ai/rag-vs-fine-tuning" TargetMode="External"/><Relationship Id="rId10" Type="http://schemas.openxmlformats.org/officeDocument/2006/relationships/image" Target="media/image4.png"/><Relationship Id="rId4" Type="http://schemas.openxmlformats.org/officeDocument/2006/relationships/hyperlink" Target="https://www.redhat.com/en/topics/ai/what-is-pef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Tawfik</dc:creator>
  <cp:keywords/>
  <dc:description/>
  <cp:lastModifiedBy>Mohamed Tawfik</cp:lastModifiedBy>
  <cp:revision>2</cp:revision>
  <dcterms:created xsi:type="dcterms:W3CDTF">2025-09-21T16:06:00Z</dcterms:created>
  <dcterms:modified xsi:type="dcterms:W3CDTF">2025-09-21T16:12:00Z</dcterms:modified>
</cp:coreProperties>
</file>