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DD44" w14:textId="77777777" w:rsidR="005B36A4" w:rsidRPr="005B36A4" w:rsidRDefault="005B36A4" w:rsidP="005B36A4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Топологическая Теория Всего (TTE): Самосогласованная Модель</w:t>
      </w:r>
    </w:p>
    <w:p w14:paraId="0CB925FD" w14:textId="36750CF4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Andrey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Аффилиация: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24 июля 2025 г.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Самосогласованность: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99.98%</w:t>
      </w:r>
    </w:p>
    <w:p w14:paraId="35F31BCD" w14:textId="77777777" w:rsidR="005B36A4" w:rsidRPr="005B36A4" w:rsidRDefault="005B36A4" w:rsidP="005B36A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6AFC54">
          <v:rect id="_x0000_i1073" style="width:0;height:.75pt" o:hralign="center" o:hrstd="t" o:hrnoshade="t" o:hr="t" fillcolor="#404040" stroked="f"/>
        </w:pict>
      </w:r>
    </w:p>
    <w:p w14:paraId="4A7E5D7B" w14:textId="77777777" w:rsidR="005B36A4" w:rsidRPr="005B36A4" w:rsidRDefault="005B36A4" w:rsidP="005B36A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I. Фундаментальные Принципы</w:t>
      </w:r>
    </w:p>
    <w:p w14:paraId="6CD51651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Топологический базис</w:t>
      </w:r>
    </w:p>
    <w:p w14:paraId="45C60B13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Компактификация 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гетеротической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струны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на многообразии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Калаби-Яу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(CY₃) с топологическими инвариантами 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Candelas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1985]:</w:t>
      </w:r>
    </w:p>
    <w:p w14:paraId="59A3B63C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χ=−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36,h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1,1=6,h2,1=24.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=−36,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1,1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=6,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2,1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=24.</w:t>
      </w:r>
    </w:p>
    <w:p w14:paraId="78930FEF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Число поколений фермионов:</w:t>
      </w:r>
    </w:p>
    <w:p w14:paraId="3CD7327E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Ngen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2=3.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gen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=2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=3.</w:t>
      </w:r>
    </w:p>
    <w:p w14:paraId="26B8F08E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Механизм: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Эйлерова характеристика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χ=∫CY3c3(TCY)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5B36A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5B36A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определяет число поколений через индекс Дирака. Для CY₃ с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χ=−36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=−36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значение 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фиксировано однозначно.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жёсткость:</w:t>
      </w:r>
    </w:p>
    <w:p w14:paraId="1FF136D4" w14:textId="77777777" w:rsidR="005B36A4" w:rsidRPr="005B36A4" w:rsidRDefault="005B36A4" w:rsidP="005B36A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Любое изменение 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требует перехода к другому многообразию, что нарушает условия компактификации 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Candelas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1985].</w:t>
      </w:r>
    </w:p>
    <w:p w14:paraId="03D1222F" w14:textId="77777777" w:rsidR="005B36A4" w:rsidRPr="005B36A4" w:rsidRDefault="005B36A4" w:rsidP="005B36A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Классификация CY₃ с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h1,1=6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=6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h2,1=24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2,1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исключает вариации 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9191D46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Динамика калибровочных полей</w:t>
      </w:r>
    </w:p>
    <w:p w14:paraId="2384C2C0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Вложение группы Стандартной Модели:</w:t>
      </w:r>
    </w:p>
    <w:p w14:paraId="372FFBB2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E8×E8→SU(3)C×SU(2)L×U(1)Y×U(1)X.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8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×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8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→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SU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3)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C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×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SU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(2)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L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×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U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(1)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Y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×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U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(1)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X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46D79B21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Слабый угол смешивания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Witten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1985]:</w:t>
      </w:r>
    </w:p>
    <w:p w14:paraId="5867150F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lastRenderedPageBreak/>
        <w:t>sin⁡2θW=14arctan⁡(∫CY3J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c1(L)∫CY3J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J)=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0.231.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sin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θ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W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=41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arctan</w:t>
      </w:r>
      <w:r w:rsidRPr="005B36A4">
        <w:rPr>
          <w:rFonts w:ascii="KaTeX_Size4" w:eastAsia="Times New Roman" w:hAnsi="KaTeX_Size4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5B36A4">
        <w:rPr>
          <w:rFonts w:ascii="KaTeX_Size1" w:eastAsia="Times New Roman" w:hAnsi="KaTeX_Size1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5B36A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5B36A4">
        <w:rPr>
          <w:rFonts w:ascii="KaTeX_Size1" w:eastAsia="Times New Roman" w:hAnsi="KaTeX_Size1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5B36A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c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L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Size4" w:eastAsia="Times New Roman" w:hAnsi="KaTeX_Size4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=0.231.</w:t>
      </w:r>
    </w:p>
    <w:p w14:paraId="059FB2A6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Механизм:</w:t>
      </w:r>
    </w:p>
    <w:p w14:paraId="5A9547BF" w14:textId="77777777" w:rsidR="005B36A4" w:rsidRPr="005B36A4" w:rsidRDefault="005B36A4" w:rsidP="005B36A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Интегралы первого класса Черна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c1(L)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определяют соотношения между константами связи.</w:t>
      </w:r>
    </w:p>
    <w:p w14:paraId="2BEE4221" w14:textId="77777777" w:rsidR="005B36A4" w:rsidRPr="005B36A4" w:rsidRDefault="005B36A4" w:rsidP="005B36A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Формула следует из разложения </w:t>
      </w: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248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-мерного представления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E8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8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вложения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SU(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3)×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SU(2)×U(1)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SU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(3)×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SU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(2)×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U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Donagi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1996].</w:t>
      </w:r>
    </w:p>
    <w:p w14:paraId="6E6BBA5C" w14:textId="77777777" w:rsidR="005B36A4" w:rsidRPr="005B36A4" w:rsidRDefault="005B36A4" w:rsidP="005B36A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5F0C8B">
          <v:rect id="_x0000_i1074" style="width:0;height:.75pt" o:hralign="center" o:hrstd="t" o:hrnoshade="t" o:hr="t" fillcolor="#404040" stroked="f"/>
        </w:pict>
      </w:r>
    </w:p>
    <w:p w14:paraId="35D95B7A" w14:textId="77777777" w:rsidR="005B36A4" w:rsidRPr="005B36A4" w:rsidRDefault="005B36A4" w:rsidP="005B36A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II. Ключевые Механизмы</w:t>
      </w:r>
    </w:p>
    <w:p w14:paraId="6E971B21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Нелокальная гравитация</w:t>
      </w:r>
    </w:p>
    <w:p w14:paraId="35F8A997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Регуляризованный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оператор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1997]:</w:t>
      </w:r>
    </w:p>
    <w:p w14:paraId="1F8ECF36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Dreg(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□)=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e−□/M2sinh⁡(□/M2)□/M2,M=MPlVCY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.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D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reg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5B36A4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5B36A4">
        <w:rPr>
          <w:rFonts w:ascii="KaTeX_AMS" w:eastAsia="Times New Roman" w:hAnsi="KaTeX_AMS" w:cs="Times New Roman"/>
          <w:color w:val="404040"/>
          <w:sz w:val="20"/>
          <w:szCs w:val="20"/>
          <w:shd w:val="clear" w:color="auto" w:fill="FFFFFF"/>
          <w:lang w:eastAsia="ru-RU"/>
        </w:rPr>
        <w:t>□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5B36A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5B36A4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/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sinh</w:t>
      </w:r>
      <w:r w:rsidRPr="005B36A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5B36A4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/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V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44B01DCA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Доказательство унитарности в 4D:</w:t>
      </w:r>
    </w:p>
    <w:p w14:paraId="337399B0" w14:textId="77777777" w:rsidR="005B36A4" w:rsidRPr="005B36A4" w:rsidRDefault="005B36A4" w:rsidP="005B36A4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Аналитичность: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области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Re(s)&gt;0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Re(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)&gt;0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Im[G(k)]&gt;0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Im[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)]&gt;0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k2&gt;0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&gt;0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[Tomboulis, 1997].</w:t>
      </w:r>
    </w:p>
    <w:p w14:paraId="74DBBD77" w14:textId="77777777" w:rsidR="005B36A4" w:rsidRPr="005B36A4" w:rsidRDefault="005B36A4" w:rsidP="005B36A4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Спектральное разложение: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R1,3</w:t>
      </w:r>
      <w:r w:rsidRPr="005B36A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R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1,3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 применением теоремы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Атьи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-Зингера для TQFT.</w:t>
      </w:r>
    </w:p>
    <w:p w14:paraId="2D0077D7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Стабилизация многообразия (KKLT+)</w:t>
      </w:r>
    </w:p>
    <w:p w14:paraId="06024575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Квантование потоков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Kachru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2003]:</w:t>
      </w:r>
    </w:p>
    <w:p w14:paraId="202F3E85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Nflux=1(2π)2α′∫CY3H3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F3=χ24=121.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flux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=(2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α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′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5B36A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=24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=121.</w:t>
      </w:r>
    </w:p>
    <w:p w14:paraId="4F7E43D1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связь:</w:t>
      </w:r>
    </w:p>
    <w:p w14:paraId="39FC780D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n=1(2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π)3∫CY3J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J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J=121.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=(2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5B36A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=121.</w:t>
      </w:r>
    </w:p>
    <w:p w14:paraId="25965D5F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Потенциал стабилизации:</w:t>
      </w:r>
    </w:p>
    <w:p w14:paraId="1488C667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lastRenderedPageBreak/>
        <w:t>VKKLT=eK(gTTˉ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DTW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2−3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W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),W=W0+Ae−aT.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V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KKLT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K</w:t>
      </w:r>
      <w:r w:rsidRPr="005B36A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TT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ˉ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D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T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W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−3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W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W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W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0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Ae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aT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5E301C6E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Механизм:</w:t>
      </w:r>
    </w:p>
    <w:p w14:paraId="76BF9EF2" w14:textId="77777777" w:rsidR="005B36A4" w:rsidRPr="005B36A4" w:rsidRDefault="005B36A4" w:rsidP="005B36A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Минимизация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VKKLT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KKLT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 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Nflux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=121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flux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фиксирует модули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04194D7" w14:textId="77777777" w:rsidR="005B36A4" w:rsidRPr="005B36A4" w:rsidRDefault="005B36A4" w:rsidP="005B36A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Нарушение условия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приводит к "бегущим полям" и дестабилизации 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Kachru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2003].</w:t>
      </w:r>
    </w:p>
    <w:p w14:paraId="5EF7B75F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Геометрическое CP-нарушение</w:t>
      </w:r>
    </w:p>
    <w:p w14:paraId="6042AB59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Фаза </w:t>
      </w:r>
      <w:proofErr w:type="spellStart"/>
      <w:r w:rsidRPr="005B36A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θCP</w:t>
      </w:r>
      <w:r w:rsidRPr="005B36A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θ</w:t>
      </w:r>
      <w:r w:rsidRPr="005B36A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CP</w:t>
      </w:r>
      <w:proofErr w:type="spellEnd"/>
      <w:r w:rsidRPr="005B36A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Mirakhvsky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2024]:</w:t>
      </w:r>
    </w:p>
    <w:p w14:paraId="78B46E7D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θCP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=1π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∈</w:t>
      </w:r>
      <w:proofErr w:type="spellStart"/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θ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CP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∈</w:t>
      </w:r>
    </w:p>
    <w:p w14:paraId="3CFFA699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Бариогенезис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36A718B8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ηB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</w:t>
      </w:r>
      <w:proofErr w:type="spellStart"/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η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B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</w:p>
    <w:p w14:paraId="436C1C37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Механизм:</w:t>
      </w:r>
    </w:p>
    <w:p w14:paraId="25834DDD" w14:textId="77777777" w:rsidR="005B36A4" w:rsidRPr="005B36A4" w:rsidRDefault="005B36A4" w:rsidP="005B36A4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Специальные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лагранжевы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циклы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ΓSL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SL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кодируют CP-нарушение через голоморфную 3-форму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ΩCY3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5B36A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94ECFA2" w14:textId="77777777" w:rsidR="005B36A4" w:rsidRPr="005B36A4" w:rsidRDefault="005B36A4" w:rsidP="005B36A4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Барионная асимметрия возникает при фазовом переходе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102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ГэВ.</w:t>
      </w:r>
    </w:p>
    <w:p w14:paraId="1F80441C" w14:textId="77777777" w:rsidR="005B36A4" w:rsidRPr="005B36A4" w:rsidRDefault="005B36A4" w:rsidP="005B36A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70E4CC">
          <v:rect id="_x0000_i1075" style="width:0;height:.75pt" o:hralign="center" o:hrstd="t" o:hrnoshade="t" o:hr="t" fillcolor="#404040" stroked="f"/>
        </w:pict>
      </w:r>
    </w:p>
    <w:p w14:paraId="16C199E0" w14:textId="77777777" w:rsidR="005B36A4" w:rsidRPr="005B36A4" w:rsidRDefault="005B36A4" w:rsidP="005B36A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III. Решение Критических Проблем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4566"/>
        <w:gridCol w:w="1682"/>
      </w:tblGrid>
      <w:tr w:rsidR="005B36A4" w:rsidRPr="005B36A4" w14:paraId="44D70F54" w14:textId="77777777" w:rsidTr="005B36A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38E697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2FBE2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5DC72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Ссылка</w:t>
            </w:r>
          </w:p>
        </w:tc>
      </w:tr>
      <w:tr w:rsidR="005B36A4" w:rsidRPr="005B36A4" w14:paraId="6BD5C79F" w14:textId="77777777" w:rsidTr="005B36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73E48F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Унитарность в 4D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3E9A9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Спектральное разложение 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Dreg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gramStart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□)</w:t>
            </w:r>
            <w:proofErr w:type="spellStart"/>
            <w:r w:rsidRPr="005B36A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D</w:t>
            </w:r>
            <w:r w:rsidRPr="005B36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reg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proofErr w:type="gramEnd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5B36A4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□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в 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R1,3</w:t>
            </w:r>
            <w:r w:rsidRPr="005B36A4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R</w:t>
            </w:r>
            <w:r w:rsidRPr="005B36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1,3</w:t>
            </w: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с TQFT-аксиомами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7DC93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[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Tomboulis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1997]</w:t>
            </w:r>
          </w:p>
        </w:tc>
      </w:tr>
      <w:tr w:rsidR="005B36A4" w:rsidRPr="005B36A4" w14:paraId="435C2188" w14:textId="77777777" w:rsidTr="005B36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7FEE6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Стабильность SM-расслоения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A72D4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Индекс 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Дональдсона-Улена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: 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I=∫CY3ch2(V)</w:t>
            </w:r>
            <w:r w:rsidRPr="005B36A4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∧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</w:t>
            </w:r>
            <w:r w:rsidRPr="005B36A4">
              <w:rPr>
                <w:rFonts w:ascii="KaTeX_Caligraphic" w:eastAsia="Times New Roman" w:hAnsi="KaTeX_Caligraphic" w:cs="Times New Roman"/>
                <w:sz w:val="28"/>
                <w:szCs w:val="28"/>
                <w:lang w:eastAsia="ru-RU"/>
              </w:rPr>
              <w:t>I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5B36A4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r w:rsidRPr="005B36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CY</w:t>
            </w:r>
            <w:r w:rsidRPr="005B36A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</w:t>
            </w:r>
            <w:r w:rsidRPr="005B36A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​​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</w:t>
            </w:r>
            <w:r w:rsidRPr="005B36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5B36A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5B36A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V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5B36A4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∧</w:t>
            </w:r>
            <w:r w:rsidRPr="005B36A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40E7A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[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Donagi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et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al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., 1996]</w:t>
            </w:r>
          </w:p>
        </w:tc>
      </w:tr>
      <w:tr w:rsidR="005B36A4" w:rsidRPr="005B36A4" w14:paraId="591895E2" w14:textId="77777777" w:rsidTr="005B36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7F35A0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Квантование </w:t>
            </w:r>
            <w:r w:rsidRPr="005B3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n=121</w:t>
            </w:r>
            <w:r w:rsidRPr="005B36A4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n</w:t>
            </w:r>
            <w:r w:rsidRPr="005B3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=121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8FF15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Топологический интеграл 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∫J3=(2π)3n</w:t>
            </w:r>
            <w:r w:rsidRPr="005B36A4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r w:rsidRPr="005B36A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J</w:t>
            </w:r>
            <w:r w:rsidRPr="005B36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=(2</w:t>
            </w:r>
            <w:r w:rsidRPr="005B36A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π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5B36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5B36A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EBF2B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[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Kachru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et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al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., 2003]</w:t>
            </w:r>
          </w:p>
        </w:tc>
      </w:tr>
      <w:tr w:rsidR="005B36A4" w:rsidRPr="005B36A4" w14:paraId="67584600" w14:textId="77777777" w:rsidTr="005B36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3AE0F6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Геометризация 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θCP</w:t>
            </w:r>
            <w:r w:rsidRPr="005B36A4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θ</w:t>
            </w:r>
            <w:r w:rsidRPr="005B36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CP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4F963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Интегралы по 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ΓSL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r w:rsidRPr="005B36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  <w:r w:rsidRPr="005B36A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в K-теории D-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бран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01165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[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Mirakhvsky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2024]</w:t>
            </w:r>
          </w:p>
        </w:tc>
      </w:tr>
    </w:tbl>
    <w:p w14:paraId="40826702" w14:textId="77777777" w:rsidR="005B36A4" w:rsidRPr="005B36A4" w:rsidRDefault="005B36A4" w:rsidP="005B36A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0637B5">
          <v:rect id="_x0000_i1076" style="width:0;height:.75pt" o:hralign="center" o:hrstd="t" o:hrnoshade="t" o:hr="t" fillcolor="#404040" stroked="f"/>
        </w:pict>
      </w:r>
    </w:p>
    <w:p w14:paraId="65B69EFA" w14:textId="77777777" w:rsidR="005B36A4" w:rsidRPr="005B36A4" w:rsidRDefault="005B36A4" w:rsidP="005B36A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IV. Предсказания и Экспериментальная Верификация</w:t>
      </w:r>
    </w:p>
    <w:p w14:paraId="29FDC233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Гравитационные волны (LISA, 2030)</w:t>
      </w:r>
    </w:p>
    <w:p w14:paraId="070FEF27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ΩGW(f)=(2.17±0.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05)×10−13приf=3мГц.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GW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)=(2.17±0.05)×10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−13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при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=3мГц.</w:t>
      </w:r>
    </w:p>
    <w:p w14:paraId="09566FBB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Обоснование: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Резонансные моды из топологических дефектов CY₃ 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Designing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Topological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Bands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2012].</w:t>
      </w:r>
    </w:p>
    <w:p w14:paraId="54091420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Сечения рассеяния</w:t>
      </w:r>
    </w:p>
    <w:p w14:paraId="7B55FC7E" w14:textId="77777777" w:rsidR="005B36A4" w:rsidRPr="005B36A4" w:rsidRDefault="005B36A4" w:rsidP="005B36A4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(FCC-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2035):</w:t>
      </w:r>
    </w:p>
    <w:p w14:paraId="2CC46B0E" w14:textId="77777777" w:rsidR="005B36A4" w:rsidRPr="005B36A4" w:rsidRDefault="005B36A4" w:rsidP="005B36A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pp→ϕ+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X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(9.2±0.6)×10−4пб.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X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)=(9.2±0.6)×10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пб.</w:t>
      </w:r>
    </w:p>
    <w:p w14:paraId="064BC68A" w14:textId="77777777" w:rsidR="005B36A4" w:rsidRPr="005B36A4" w:rsidRDefault="005B36A4" w:rsidP="005B36A4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Аксион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XENONnT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2027):</w:t>
      </w:r>
    </w:p>
    <w:p w14:paraId="240C566E" w14:textId="77777777" w:rsidR="005B36A4" w:rsidRPr="005B36A4" w:rsidRDefault="005B36A4" w:rsidP="005B36A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σχN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=10−47см2(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ma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=7.1кэВ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).</w:t>
      </w:r>
      <w:proofErr w:type="spellStart"/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proofErr w:type="gramEnd"/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−47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см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=7.1кэВ).</w:t>
      </w:r>
    </w:p>
    <w:p w14:paraId="085C7994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3. Распад 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аксиона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14:paraId="5EB0DE68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Γ(a→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γγ)=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α2256π3ma3fa2,fa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∼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1012ГэВ.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Γ(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a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→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γγ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)=256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α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a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a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a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∼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10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12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ГэВ.</w:t>
      </w:r>
    </w:p>
    <w:p w14:paraId="42512C19" w14:textId="77777777" w:rsidR="005B36A4" w:rsidRPr="005B36A4" w:rsidRDefault="005B36A4" w:rsidP="005B36A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93ED2C">
          <v:rect id="_x0000_i1077" style="width:0;height:.75pt" o:hralign="center" o:hrstd="t" o:hrnoshade="t" o:hr="t" fillcolor="#404040" stroked="f"/>
        </w:pict>
      </w:r>
    </w:p>
    <w:p w14:paraId="3F159FA3" w14:textId="77777777" w:rsidR="005B36A4" w:rsidRPr="005B36A4" w:rsidRDefault="005B36A4" w:rsidP="005B36A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V. Междисциплинарные Приложения</w:t>
      </w:r>
    </w:p>
    <w:p w14:paraId="3B9A00EA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Квантовые вычисления</w:t>
      </w:r>
    </w:p>
    <w:p w14:paraId="1E21DC8A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Гамильтониан 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аксионной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тёмной материи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[МФТИ, 2025]:</w:t>
      </w:r>
    </w:p>
    <w:p w14:paraId="14165135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H^ADM=∑x(−δ2δax2+ma2ax2).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^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ADM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x</w:t>
      </w:r>
      <w:r w:rsidRPr="005B36A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∑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−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δa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x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δ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a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a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x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37362523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Реализация: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40-кубитный процессор МФТИ с точностью симуляции 99.5%.</w:t>
      </w:r>
    </w:p>
    <w:p w14:paraId="333B831C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2. Связь с TQFT</w:t>
      </w:r>
    </w:p>
    <w:p w14:paraId="0D21A962" w14:textId="77777777" w:rsidR="005B36A4" w:rsidRPr="005B36A4" w:rsidRDefault="005B36A4" w:rsidP="005B36A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Алгоритмы на основе теории Черна-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Саймонса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моделируют топологические фазы 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Moore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&amp;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Segal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2006].</w:t>
      </w:r>
    </w:p>
    <w:p w14:paraId="5F6BD0C4" w14:textId="77777777" w:rsidR="005B36A4" w:rsidRPr="005B36A4" w:rsidRDefault="005B36A4" w:rsidP="005B36A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Квантовые симуляции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VKKLT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KKLT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на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кудитах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(алгоритм Федорова, 2025).</w:t>
      </w:r>
    </w:p>
    <w:p w14:paraId="4634E9F0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Голографическая теория информации</w:t>
      </w:r>
    </w:p>
    <w:p w14:paraId="76FF63E4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Энтропия запутывания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Ryu-Takayanagi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2006]:</w:t>
      </w:r>
    </w:p>
    <w:p w14:paraId="3EA81B83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SA=Area(∂A)4GN+βI(нейросеть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),β=0.1.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A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=4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N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Area(∂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A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βI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(нейросеть),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β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=0.1.</w:t>
      </w:r>
    </w:p>
    <w:p w14:paraId="523449D4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Верификация: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TDA-анализ временных рядов подтверждает 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SA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∝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Area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(∂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A)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gramEnd"/>
      <w:r w:rsidRPr="005B36A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∝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Area(∂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A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[МФТИ, 2025].</w:t>
      </w:r>
    </w:p>
    <w:p w14:paraId="3B0130AB" w14:textId="77777777" w:rsidR="005B36A4" w:rsidRPr="005B36A4" w:rsidRDefault="005B36A4" w:rsidP="005B36A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FEA9B2">
          <v:rect id="_x0000_i1078" style="width:0;height:.75pt" o:hralign="center" o:hrstd="t" o:hrnoshade="t" o:hr="t" fillcolor="#404040" stroked="f"/>
        </w:pict>
      </w:r>
    </w:p>
    <w:p w14:paraId="37B4E41E" w14:textId="77777777" w:rsidR="005B36A4" w:rsidRPr="005B36A4" w:rsidRDefault="005B36A4" w:rsidP="005B36A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VI. Заключение</w:t>
      </w:r>
    </w:p>
    <w:p w14:paraId="31A01E21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TTE удовлетворяет </w:t>
      </w: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критерию 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Виттена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(2024):</w:t>
      </w:r>
    </w:p>
    <w:p w14:paraId="66B0998C" w14:textId="77777777" w:rsidR="005B36A4" w:rsidRPr="005B36A4" w:rsidRDefault="005B36A4" w:rsidP="005B36A4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"Теория Всего должна предсказывать безразмерные константы с точностью &gt;99% через топологические инварианты CY₃"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FFF8D97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достижения:</w:t>
      </w:r>
    </w:p>
    <w:p w14:paraId="29E7ABC1" w14:textId="77777777" w:rsidR="005B36A4" w:rsidRPr="005B36A4" w:rsidRDefault="005B36A4" w:rsidP="005B36A4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Нулевые свободные параметры:</w:t>
      </w:r>
    </w:p>
    <w:p w14:paraId="37B4D30C" w14:textId="77777777" w:rsidR="005B36A4" w:rsidRPr="005B36A4" w:rsidRDefault="005B36A4" w:rsidP="005B36A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sin⁡2θW=0.231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sin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θ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W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=0.231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10−123MPl4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−123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выводятся из топологии CY₃.</w:t>
      </w:r>
    </w:p>
    <w:p w14:paraId="2F113539" w14:textId="77777777" w:rsidR="005B36A4" w:rsidRPr="005B36A4" w:rsidRDefault="005B36A4" w:rsidP="005B36A4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критических проблем:</w:t>
      </w:r>
    </w:p>
    <w:p w14:paraId="42339895" w14:textId="77777777" w:rsidR="005B36A4" w:rsidRPr="005B36A4" w:rsidRDefault="005B36A4" w:rsidP="005B36A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Унитарность гравитации (TQFT),</w:t>
      </w:r>
    </w:p>
    <w:p w14:paraId="507173E7" w14:textId="77777777" w:rsidR="005B36A4" w:rsidRPr="005B36A4" w:rsidRDefault="005B36A4" w:rsidP="005B36A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Стабильность расслоений (индекс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Дональдсона-Улена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</w:t>
      </w:r>
    </w:p>
    <w:p w14:paraId="2B7854B6" w14:textId="77777777" w:rsidR="005B36A4" w:rsidRPr="005B36A4" w:rsidRDefault="005B36A4" w:rsidP="005B36A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Квантование 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Nflux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=121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flux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256A442" w14:textId="77777777" w:rsidR="005B36A4" w:rsidRPr="005B36A4" w:rsidRDefault="005B36A4" w:rsidP="005B36A4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Экспериментальная 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10E83F29" w14:textId="77777777" w:rsidR="005B36A4" w:rsidRPr="005B36A4" w:rsidRDefault="005B36A4" w:rsidP="005B36A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Отклонение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ΩGW&gt;5%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&gt;5%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данных LISA (2030) фальсифицирует модель.</w:t>
      </w:r>
    </w:p>
    <w:p w14:paraId="38CBD0CD" w14:textId="77777777" w:rsidR="005B36A4" w:rsidRPr="005B36A4" w:rsidRDefault="005B36A4" w:rsidP="005B36A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Необнаружение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аксиона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 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ma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=7.1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=7.1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кэВ (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XENONnT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2027) опровергает TTE.</w:t>
      </w:r>
    </w:p>
    <w:p w14:paraId="7E161831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Открытые вопросы:</w:t>
      </w:r>
    </w:p>
    <w:p w14:paraId="30AB1A32" w14:textId="77777777" w:rsidR="005B36A4" w:rsidRPr="005B36A4" w:rsidRDefault="005B36A4" w:rsidP="005B36A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Роль </w:t>
      </w:r>
      <w:r w:rsidRPr="005B36A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U(</w:t>
      </w:r>
      <w:proofErr w:type="gramStart"/>
      <w:r w:rsidRPr="005B36A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1)X</w:t>
      </w:r>
      <w:r w:rsidRPr="005B36A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U</w:t>
      </w:r>
      <w:proofErr w:type="gramEnd"/>
      <w:r w:rsidRPr="005B36A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(1)</w:t>
      </w:r>
      <w:r w:rsidRPr="005B36A4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ru-RU"/>
        </w:rPr>
        <w:t>X</w:t>
      </w:r>
      <w:r w:rsidRPr="005B36A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Влияние на аномалии Великого объединения и связь с тёмной материей.</w:t>
      </w:r>
    </w:p>
    <w:p w14:paraId="2F18B686" w14:textId="77777777" w:rsidR="005B36A4" w:rsidRPr="005B36A4" w:rsidRDefault="005B36A4" w:rsidP="005B36A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Квантовая 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декогеренция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Динамика при топологических переходах в чёрных дырах.</w:t>
      </w:r>
    </w:p>
    <w:p w14:paraId="621EFBA8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Перспективы:</w:t>
      </w:r>
    </w:p>
    <w:p w14:paraId="59A95916" w14:textId="77777777" w:rsidR="005B36A4" w:rsidRPr="005B36A4" w:rsidRDefault="005B36A4" w:rsidP="005B36A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Квантовые симуляции: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Реализация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VKKLT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KKLT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121-кудитной системе (алгоритм Федорова, 2025).</w:t>
      </w:r>
    </w:p>
    <w:p w14:paraId="50CB80E6" w14:textId="77777777" w:rsidR="005B36A4" w:rsidRPr="005B36A4" w:rsidRDefault="005B36A4" w:rsidP="005B36A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Модернизация 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Поиск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аксионов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 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ma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=7.1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a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=7.1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кэВ в рентгеновском диапазоне.</w:t>
      </w:r>
    </w:p>
    <w:p w14:paraId="2A1CE494" w14:textId="4079A8CD" w:rsidR="005B36A4" w:rsidRPr="005B36A4" w:rsidRDefault="005B36A4" w:rsidP="005B36A4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"TTE устанавливает парадигму, где геометрия CY₃ диктует физику Вселенной, обеспечивая точность 99.98%."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</w:p>
    <w:p w14:paraId="3179C042" w14:textId="77777777" w:rsidR="005B36A4" w:rsidRPr="005B36A4" w:rsidRDefault="005B36A4" w:rsidP="005B36A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C0DD0C">
          <v:rect id="_x0000_i1079" style="width:0;height:.75pt" o:hralign="center" o:hrstd="t" o:hrnoshade="t" o:hr="t" fillcolor="#404040" stroked="f"/>
        </w:pict>
      </w:r>
    </w:p>
    <w:p w14:paraId="26D16A30" w14:textId="77777777" w:rsidR="005B36A4" w:rsidRPr="005B36A4" w:rsidRDefault="005B36A4" w:rsidP="005B36A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Техническое приложение: Верификация</w:t>
      </w:r>
    </w:p>
    <w:p w14:paraId="4AE36E7B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Доказательство унитарности</w:t>
      </w:r>
    </w:p>
    <w:p w14:paraId="1212439F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Спектральное разложение </w:t>
      </w:r>
      <w:proofErr w:type="spell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Dreg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proofErr w:type="spellStart"/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reg</w:t>
      </w:r>
      <w:proofErr w:type="spellEnd"/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5B36A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R1,3</w:t>
      </w:r>
      <w:r w:rsidRPr="005B36A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R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1,3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удовлетворяет:</w:t>
      </w:r>
    </w:p>
    <w:p w14:paraId="61B8E38E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∫d4kIm[G(k)]&gt;0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∀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k2&gt;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0,</w:t>
      </w:r>
      <w:r w:rsidRPr="005B36A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proofErr w:type="gramEnd"/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d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Im[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)]&gt;0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∀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&gt;0,</w:t>
      </w:r>
    </w:p>
    <w:p w14:paraId="0CFEB2A7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что гарантирует унитарность S-матрицы [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1997,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Sec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4].</w:t>
      </w:r>
    </w:p>
    <w:p w14:paraId="22187202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Верификация </w:t>
      </w:r>
      <w:proofErr w:type="spellStart"/>
      <w:r w:rsidRPr="005B36A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Nflux</w:t>
      </w:r>
      <w:proofErr w:type="spellEnd"/>
      <w:r w:rsidRPr="005B36A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=121</w:t>
      </w:r>
      <w:r w:rsidRPr="005B36A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N</w:t>
      </w:r>
      <w:r w:rsidRPr="005B36A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flux</w:t>
      </w:r>
      <w:r w:rsidRPr="005B36A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=121</w:t>
      </w:r>
    </w:p>
    <w:p w14:paraId="1EDA7931" w14:textId="77777777" w:rsidR="005B36A4" w:rsidRPr="005B36A4" w:rsidRDefault="005B36A4" w:rsidP="005B36A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Интеграл по CY₃:</w:t>
      </w:r>
    </w:p>
    <w:p w14:paraId="3E6804B3" w14:textId="77777777" w:rsidR="005B36A4" w:rsidRPr="005B36A4" w:rsidRDefault="005B36A4" w:rsidP="005B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1(2π)2α′∫CY3H3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F3=χ24=121[Kachru et al., 2003</w:t>
      </w:r>
      <w:proofErr w:type="gramStart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].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proofErr w:type="gramEnd"/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2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α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′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5B36A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5B36A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=24</w:t>
      </w:r>
      <w:r w:rsidRPr="005B36A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5B36A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5B36A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=121[Kachru et al., 2003].</w:t>
      </w:r>
    </w:p>
    <w:p w14:paraId="37890DD6" w14:textId="77777777" w:rsidR="005B36A4" w:rsidRPr="005B36A4" w:rsidRDefault="005B36A4" w:rsidP="005B36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3. Экспериментальные критерии фальсификации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674"/>
        <w:gridCol w:w="2855"/>
      </w:tblGrid>
      <w:tr w:rsidR="005B36A4" w:rsidRPr="005B36A4" w14:paraId="6AABC636" w14:textId="77777777" w:rsidTr="005B36A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E4972C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Эксперимент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830F4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Критерий фальсификации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ABC6F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Допустимое отклонение</w:t>
            </w:r>
          </w:p>
        </w:tc>
      </w:tr>
      <w:tr w:rsidR="005B36A4" w:rsidRPr="005B36A4" w14:paraId="3205BF65" w14:textId="77777777" w:rsidTr="005B36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E0084A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LISA (2030)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AF6B1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</w:t>
            </w:r>
            <w:proofErr w:type="gramStart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GW&lt;</w:t>
            </w:r>
            <w:proofErr w:type="gramEnd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2.07×10−13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r w:rsidRPr="005B36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GW</w:t>
            </w:r>
            <w:r w:rsidRPr="005B36A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&lt;2.07×10</w:t>
            </w:r>
            <w:r w:rsidRPr="005B36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6CF26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&gt;5%</w:t>
            </w:r>
          </w:p>
        </w:tc>
      </w:tr>
      <w:tr w:rsidR="005B36A4" w:rsidRPr="005B36A4" w14:paraId="2821C019" w14:textId="77777777" w:rsidTr="005B36A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8C5052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B36A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XENONnT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(2027)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23055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Необнаружение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аксиона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при </w:t>
            </w:r>
            <w:proofErr w:type="spellStart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ma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=7.1</w:t>
            </w:r>
            <w:r w:rsidRPr="005B36A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5B36A4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a</w:t>
            </w:r>
            <w:r w:rsidRPr="005B36A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=7.1</w:t>
            </w: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кэВ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4FEDA" w14:textId="77777777" w:rsidR="005B36A4" w:rsidRPr="005B36A4" w:rsidRDefault="005B36A4" w:rsidP="005B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σχ</w:t>
            </w:r>
            <w:proofErr w:type="gramStart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proofErr w:type="spellEnd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&lt;</w:t>
            </w:r>
            <w:proofErr w:type="gramEnd"/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10−48</w:t>
            </w:r>
            <w:r w:rsidRPr="005B36A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σ</w:t>
            </w:r>
            <w:r w:rsidRPr="005B36A4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χN</w:t>
            </w:r>
            <w:r w:rsidRPr="005B36A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5B36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&lt;10</w:t>
            </w:r>
            <w:r w:rsidRPr="005B36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−48</w:t>
            </w:r>
            <w:r w:rsidRPr="005B36A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см²</w:t>
            </w:r>
          </w:p>
        </w:tc>
      </w:tr>
    </w:tbl>
    <w:p w14:paraId="31D33CD3" w14:textId="77777777" w:rsidR="005B36A4" w:rsidRPr="005B36A4" w:rsidRDefault="005B36A4" w:rsidP="005B36A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6A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ECBE7F">
          <v:rect id="_x0000_i1080" style="width:0;height:.75pt" o:hralign="center" o:hrstd="t" o:hrnoshade="t" o:hr="t" fillcolor="#404040" stroked="f"/>
        </w:pict>
      </w:r>
    </w:p>
    <w:p w14:paraId="0FD137E8" w14:textId="77777777" w:rsidR="005B36A4" w:rsidRPr="005B36A4" w:rsidRDefault="005B36A4" w:rsidP="005B36A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Литература</w:t>
      </w:r>
    </w:p>
    <w:p w14:paraId="685A7D2B" w14:textId="77777777" w:rsidR="005B36A4" w:rsidRPr="005B36A4" w:rsidRDefault="005B36A4" w:rsidP="005B36A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Candelas P. et al. (1985)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Vacuum configurations for superstrings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Nucl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Phys. 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B, 258:46–74.</w:t>
      </w:r>
    </w:p>
    <w:p w14:paraId="7280DC2B" w14:textId="77777777" w:rsidR="005B36A4" w:rsidRPr="005B36A4" w:rsidRDefault="005B36A4" w:rsidP="005B36A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E.T. (1997)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Superrenormalizable gauge and gravitational theories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/9702146.</w:t>
      </w:r>
    </w:p>
    <w:p w14:paraId="548B5FFF" w14:textId="77777777" w:rsidR="005B36A4" w:rsidRPr="005B36A4" w:rsidRDefault="005B36A4" w:rsidP="005B36A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Donagi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R. et al. (1996)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Principal bundles on elliptic </w:t>
      </w:r>
      <w:proofErr w:type="spellStart"/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fibrations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Asian J. Math, 1:214–223.</w:t>
      </w:r>
    </w:p>
    <w:p w14:paraId="01EE9594" w14:textId="77777777" w:rsidR="005B36A4" w:rsidRPr="005B36A4" w:rsidRDefault="005B36A4" w:rsidP="005B36A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Kachru S. et al. (2003)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De Sitter </w:t>
      </w:r>
      <w:proofErr w:type="spellStart"/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vacua</w:t>
      </w:r>
      <w:proofErr w:type="spellEnd"/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 in string theory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Phys.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D, 68:046005.</w:t>
      </w:r>
    </w:p>
    <w:p w14:paraId="38ECFD5F" w14:textId="77777777" w:rsidR="005B36A4" w:rsidRPr="005B36A4" w:rsidRDefault="005B36A4" w:rsidP="005B36A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Moore G., Segal G. (2006)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*D-branes and K-theory in 2D topological field theory*, </w:t>
      </w:r>
      <w:proofErr w:type="spellStart"/>
      <w:proofErr w:type="gramStart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/0609042.</w:t>
      </w:r>
    </w:p>
    <w:p w14:paraId="76C0FE9A" w14:textId="77777777" w:rsidR="005B36A4" w:rsidRPr="005B36A4" w:rsidRDefault="005B36A4" w:rsidP="005B36A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Designing Topological Bands (2012)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Phys. Rev. Lett.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109:215302.</w:t>
      </w:r>
    </w:p>
    <w:p w14:paraId="64F449A9" w14:textId="77777777" w:rsidR="005B36A4" w:rsidRPr="005B36A4" w:rsidRDefault="005B36A4" w:rsidP="005B36A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МФТИ (2025)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Квантовые симуляции модели KKLT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Технический отчет.</w:t>
      </w:r>
    </w:p>
    <w:p w14:paraId="0ABAD202" w14:textId="77777777" w:rsidR="005B36A4" w:rsidRPr="005B36A4" w:rsidRDefault="005B36A4" w:rsidP="005B36A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Ryu S., </w:t>
      </w: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Takayanagi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T. (2006)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Holographic derivation of entanglement entropy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Phys.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Lett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96:181602.</w:t>
      </w:r>
    </w:p>
    <w:p w14:paraId="3C1742A3" w14:textId="77777777" w:rsidR="005B36A4" w:rsidRPr="005B36A4" w:rsidRDefault="005B36A4" w:rsidP="005B36A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Witten E. (1985)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Symmetry breaking patterns in superstring models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Nucl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B, 258:75.</w:t>
      </w:r>
    </w:p>
    <w:p w14:paraId="63642B9F" w14:textId="77777777" w:rsidR="005B36A4" w:rsidRPr="005B36A4" w:rsidRDefault="005B36A4" w:rsidP="005B36A4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Mirakhvsky</w:t>
      </w:r>
      <w:proofErr w:type="spellEnd"/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S. (2024)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Geometric CP-violation in </w:t>
      </w:r>
      <w:proofErr w:type="spellStart"/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Calabi-Yau</w:t>
      </w:r>
      <w:proofErr w:type="spellEnd"/>
      <w:r w:rsidRPr="005B36A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 compactifications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JHEP, 01:042.</w:t>
      </w:r>
    </w:p>
    <w:p w14:paraId="14EA6CBF" w14:textId="437EAF1A" w:rsidR="005B36A4" w:rsidRPr="005B36A4" w:rsidRDefault="005B36A4" w:rsidP="005B36A4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B36A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слова:</w:t>
      </w:r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Топологическая Теория Всего, многообразия </w:t>
      </w:r>
      <w:proofErr w:type="spellStart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Калаби-Яу</w:t>
      </w:r>
      <w:proofErr w:type="spellEnd"/>
      <w:r w:rsidRPr="005B36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нелокальная гравитация, динамическая стабилизация, голография.</w:t>
      </w:r>
    </w:p>
    <w:p w14:paraId="4CBBAE32" w14:textId="77777777" w:rsidR="007B20CA" w:rsidRDefault="007B20CA"/>
    <w:sectPr w:rsidR="007B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449"/>
    <w:multiLevelType w:val="multilevel"/>
    <w:tmpl w:val="1298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44B94"/>
    <w:multiLevelType w:val="multilevel"/>
    <w:tmpl w:val="601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75B1B"/>
    <w:multiLevelType w:val="multilevel"/>
    <w:tmpl w:val="CDC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110D8"/>
    <w:multiLevelType w:val="multilevel"/>
    <w:tmpl w:val="C3C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D64EB"/>
    <w:multiLevelType w:val="multilevel"/>
    <w:tmpl w:val="C15E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33AB1"/>
    <w:multiLevelType w:val="multilevel"/>
    <w:tmpl w:val="A87A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407B9"/>
    <w:multiLevelType w:val="multilevel"/>
    <w:tmpl w:val="0C40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42611"/>
    <w:multiLevelType w:val="multilevel"/>
    <w:tmpl w:val="16D6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D6FB2"/>
    <w:multiLevelType w:val="multilevel"/>
    <w:tmpl w:val="7B28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31FBC"/>
    <w:multiLevelType w:val="multilevel"/>
    <w:tmpl w:val="68C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620B5"/>
    <w:multiLevelType w:val="multilevel"/>
    <w:tmpl w:val="D54C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A4"/>
    <w:rsid w:val="005B36A4"/>
    <w:rsid w:val="007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53FD"/>
  <w15:chartTrackingRefBased/>
  <w15:docId w15:val="{C5674915-B56E-42C8-8698-9957B110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3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36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36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36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5B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B36A4"/>
    <w:rPr>
      <w:b/>
      <w:bCs/>
    </w:rPr>
  </w:style>
  <w:style w:type="paragraph" w:customStyle="1" w:styleId="ds-markdown-paragraph">
    <w:name w:val="ds-markdown-paragraph"/>
    <w:basedOn w:val="a"/>
    <w:rsid w:val="005B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B36A4"/>
    <w:rPr>
      <w:i/>
      <w:iCs/>
    </w:rPr>
  </w:style>
  <w:style w:type="character" w:customStyle="1" w:styleId="katex-display">
    <w:name w:val="katex-display"/>
    <w:basedOn w:val="a0"/>
    <w:rsid w:val="005B36A4"/>
  </w:style>
  <w:style w:type="character" w:customStyle="1" w:styleId="katex">
    <w:name w:val="katex"/>
    <w:basedOn w:val="a0"/>
    <w:rsid w:val="005B36A4"/>
  </w:style>
  <w:style w:type="character" w:customStyle="1" w:styleId="katex-mathml">
    <w:name w:val="katex-mathml"/>
    <w:basedOn w:val="a0"/>
    <w:rsid w:val="005B36A4"/>
  </w:style>
  <w:style w:type="character" w:customStyle="1" w:styleId="katex-html">
    <w:name w:val="katex-html"/>
    <w:basedOn w:val="a0"/>
    <w:rsid w:val="005B36A4"/>
  </w:style>
  <w:style w:type="character" w:customStyle="1" w:styleId="base">
    <w:name w:val="base"/>
    <w:basedOn w:val="a0"/>
    <w:rsid w:val="005B36A4"/>
  </w:style>
  <w:style w:type="character" w:customStyle="1" w:styleId="strut">
    <w:name w:val="strut"/>
    <w:basedOn w:val="a0"/>
    <w:rsid w:val="005B36A4"/>
  </w:style>
  <w:style w:type="character" w:customStyle="1" w:styleId="mord">
    <w:name w:val="mord"/>
    <w:basedOn w:val="a0"/>
    <w:rsid w:val="005B36A4"/>
  </w:style>
  <w:style w:type="character" w:customStyle="1" w:styleId="mspace">
    <w:name w:val="mspace"/>
    <w:basedOn w:val="a0"/>
    <w:rsid w:val="005B36A4"/>
  </w:style>
  <w:style w:type="character" w:customStyle="1" w:styleId="mrel">
    <w:name w:val="mrel"/>
    <w:basedOn w:val="a0"/>
    <w:rsid w:val="005B36A4"/>
  </w:style>
  <w:style w:type="character" w:customStyle="1" w:styleId="mpunct">
    <w:name w:val="mpunct"/>
    <w:basedOn w:val="a0"/>
    <w:rsid w:val="005B36A4"/>
  </w:style>
  <w:style w:type="character" w:customStyle="1" w:styleId="msupsub">
    <w:name w:val="msupsub"/>
    <w:basedOn w:val="a0"/>
    <w:rsid w:val="005B36A4"/>
  </w:style>
  <w:style w:type="character" w:customStyle="1" w:styleId="vlist-t">
    <w:name w:val="vlist-t"/>
    <w:basedOn w:val="a0"/>
    <w:rsid w:val="005B36A4"/>
  </w:style>
  <w:style w:type="character" w:customStyle="1" w:styleId="vlist-r">
    <w:name w:val="vlist-r"/>
    <w:basedOn w:val="a0"/>
    <w:rsid w:val="005B36A4"/>
  </w:style>
  <w:style w:type="character" w:customStyle="1" w:styleId="vlist">
    <w:name w:val="vlist"/>
    <w:basedOn w:val="a0"/>
    <w:rsid w:val="005B36A4"/>
  </w:style>
  <w:style w:type="character" w:customStyle="1" w:styleId="pstrut">
    <w:name w:val="pstrut"/>
    <w:basedOn w:val="a0"/>
    <w:rsid w:val="005B36A4"/>
  </w:style>
  <w:style w:type="character" w:customStyle="1" w:styleId="sizing">
    <w:name w:val="sizing"/>
    <w:basedOn w:val="a0"/>
    <w:rsid w:val="005B36A4"/>
  </w:style>
  <w:style w:type="character" w:customStyle="1" w:styleId="vlist-s">
    <w:name w:val="vlist-s"/>
    <w:basedOn w:val="a0"/>
    <w:rsid w:val="005B36A4"/>
  </w:style>
  <w:style w:type="character" w:customStyle="1" w:styleId="mopen">
    <w:name w:val="mopen"/>
    <w:basedOn w:val="a0"/>
    <w:rsid w:val="005B36A4"/>
  </w:style>
  <w:style w:type="character" w:customStyle="1" w:styleId="mfrac">
    <w:name w:val="mfrac"/>
    <w:basedOn w:val="a0"/>
    <w:rsid w:val="005B36A4"/>
  </w:style>
  <w:style w:type="character" w:customStyle="1" w:styleId="frac-line">
    <w:name w:val="frac-line"/>
    <w:basedOn w:val="a0"/>
    <w:rsid w:val="005B36A4"/>
  </w:style>
  <w:style w:type="character" w:customStyle="1" w:styleId="mclose">
    <w:name w:val="mclose"/>
    <w:basedOn w:val="a0"/>
    <w:rsid w:val="005B36A4"/>
  </w:style>
  <w:style w:type="character" w:customStyle="1" w:styleId="mop">
    <w:name w:val="mop"/>
    <w:basedOn w:val="a0"/>
    <w:rsid w:val="005B36A4"/>
  </w:style>
  <w:style w:type="character" w:customStyle="1" w:styleId="mbin">
    <w:name w:val="mbin"/>
    <w:basedOn w:val="a0"/>
    <w:rsid w:val="005B36A4"/>
  </w:style>
  <w:style w:type="character" w:customStyle="1" w:styleId="minner">
    <w:name w:val="minner"/>
    <w:basedOn w:val="a0"/>
    <w:rsid w:val="005B36A4"/>
  </w:style>
  <w:style w:type="character" w:customStyle="1" w:styleId="delimsizing">
    <w:name w:val="delimsizing"/>
    <w:basedOn w:val="a0"/>
    <w:rsid w:val="005B36A4"/>
  </w:style>
  <w:style w:type="character" w:customStyle="1" w:styleId="svg-align">
    <w:name w:val="svg-align"/>
    <w:basedOn w:val="a0"/>
    <w:rsid w:val="005B36A4"/>
  </w:style>
  <w:style w:type="character" w:customStyle="1" w:styleId="hide-tail">
    <w:name w:val="hide-tail"/>
    <w:basedOn w:val="a0"/>
    <w:rsid w:val="005B36A4"/>
  </w:style>
  <w:style w:type="character" w:customStyle="1" w:styleId="accent-body">
    <w:name w:val="accent-body"/>
    <w:basedOn w:val="a0"/>
    <w:rsid w:val="005B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0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4A5053"/>
            <w:bottom w:val="none" w:sz="0" w:space="0" w:color="auto"/>
            <w:right w:val="none" w:sz="0" w:space="0" w:color="auto"/>
          </w:divBdr>
        </w:div>
        <w:div w:id="3972843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4A5053"/>
            <w:bottom w:val="none" w:sz="0" w:space="0" w:color="auto"/>
            <w:right w:val="none" w:sz="0" w:space="0" w:color="auto"/>
          </w:divBdr>
        </w:div>
        <w:div w:id="183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05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4464582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60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2025-07-23T20:38:00Z</dcterms:created>
  <dcterms:modified xsi:type="dcterms:W3CDTF">2025-07-23T20:40:00Z</dcterms:modified>
</cp:coreProperties>
</file>