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5D6C" w14:textId="77777777" w:rsidR="00EB2AB2" w:rsidRPr="00EB2AB2" w:rsidRDefault="00EB2AB2" w:rsidP="00EB2AB2">
      <w:pPr>
        <w:shd w:val="clear" w:color="auto" w:fill="FFFFFF"/>
        <w:spacing w:before="100" w:beforeAutospacing="1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DCAC v13.0: Окончательная самосогласованная модель</w:t>
      </w:r>
    </w:p>
    <w:p w14:paraId="79D104F2" w14:textId="0C29DAEC" w:rsidR="00EB2AB2" w:rsidRPr="00EB2AB2" w:rsidRDefault="00EB2AB2" w:rsidP="00EB2A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Авторы:</w:t>
      </w:r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A. 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Brezhnev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CoFeRu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</w:p>
    <w:p w14:paraId="62B7BCE9" w14:textId="77777777" w:rsidR="00EB2AB2" w:rsidRPr="00EB2AB2" w:rsidRDefault="00EB2AB2" w:rsidP="00EB2AB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AB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F47AFC8">
          <v:rect id="_x0000_i1025" style="width:0;height:.75pt" o:hralign="center" o:hrstd="t" o:hrnoshade="t" o:hr="t" fillcolor="#404040" stroked="f"/>
        </w:pict>
      </w:r>
    </w:p>
    <w:p w14:paraId="3DD7205E" w14:textId="77777777" w:rsidR="00EB2AB2" w:rsidRPr="00EB2AB2" w:rsidRDefault="00EB2AB2" w:rsidP="00EB2A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1. Математические основания (окончательные исправления)</w:t>
      </w:r>
    </w:p>
    <w:p w14:paraId="01019B4E" w14:textId="77777777" w:rsidR="00EB2AB2" w:rsidRPr="00EB2AB2" w:rsidRDefault="00EB2AB2" w:rsidP="00EB2AB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1.1 Нелокальный оператор</w:t>
      </w:r>
    </w:p>
    <w:p w14:paraId="35AFBB0E" w14:textId="77777777" w:rsidR="00EB2AB2" w:rsidRPr="00EB2AB2" w:rsidRDefault="00EB2AB2" w:rsidP="00EB2A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Точное интегральное представление:</w:t>
      </w:r>
    </w:p>
    <w:p w14:paraId="31A7D903" w14:textId="77777777" w:rsidR="00EB2AB2" w:rsidRPr="00EB2AB2" w:rsidRDefault="00EB2AB2" w:rsidP="00EB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D(</w:t>
      </w:r>
      <w:proofErr w:type="gramEnd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□)=∫0∞ ⁣</w:t>
      </w:r>
      <w:proofErr w:type="spellStart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dsK</w:t>
      </w:r>
      <w:proofErr w:type="spellEnd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(s)</w:t>
      </w:r>
      <w:proofErr w:type="spellStart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e−s□,K</w:t>
      </w:r>
      <w:proofErr w:type="spellEnd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(s)=</w:t>
      </w:r>
      <w:r w:rsidRPr="00EB2AB2">
        <w:rPr>
          <w:rFonts w:ascii="KaTeX_Caligraphic" w:eastAsia="Times New Roman" w:hAnsi="KaTeX_Caligraphic" w:cs="Segoe UI"/>
          <w:color w:val="404040"/>
          <w:sz w:val="29"/>
          <w:szCs w:val="29"/>
          <w:shd w:val="clear" w:color="auto" w:fill="FFFFFF"/>
          <w:lang w:eastAsia="ru-RU"/>
        </w:rPr>
        <w:t>D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(</w:t>
      </w:r>
      <w:r w:rsidRPr="00EB2AB2">
        <w:rPr>
          <w:rFonts w:ascii="KaTeX_AMS" w:eastAsia="Times New Roman" w:hAnsi="KaTeX_AMS" w:cs="Segoe UI"/>
          <w:color w:val="404040"/>
          <w:sz w:val="29"/>
          <w:szCs w:val="29"/>
          <w:shd w:val="clear" w:color="auto" w:fill="FFFFFF"/>
          <w:lang w:eastAsia="ru-RU"/>
        </w:rPr>
        <w:t>□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)=</w:t>
      </w:r>
      <w:r w:rsidRPr="00EB2AB2">
        <w:rPr>
          <w:rFonts w:ascii="KaTeX_Size2" w:eastAsia="Times New Roman" w:hAnsi="KaTeX_Size2" w:cs="Segoe UI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0∞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proofErr w:type="spellStart"/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dsK</w:t>
      </w:r>
      <w:proofErr w:type="spellEnd"/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(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s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)</w:t>
      </w:r>
      <w:proofErr w:type="spellStart"/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e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−</w:t>
      </w:r>
      <w:r w:rsidRPr="00EB2AB2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s</w:t>
      </w:r>
      <w:r w:rsidRPr="00EB2AB2">
        <w:rPr>
          <w:rFonts w:ascii="KaTeX_AMS" w:eastAsia="Times New Roman" w:hAnsi="KaTeX_AMS" w:cs="Segoe UI"/>
          <w:color w:val="404040"/>
          <w:sz w:val="20"/>
          <w:szCs w:val="20"/>
          <w:shd w:val="clear" w:color="auto" w:fill="FFFFFF"/>
          <w:lang w:eastAsia="ru-RU"/>
        </w:rPr>
        <w:t>□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,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K</w:t>
      </w:r>
      <w:proofErr w:type="spellEnd"/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(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s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)=</w:t>
      </w:r>
    </w:p>
    <w:p w14:paraId="0F3D0DA0" w14:textId="77777777" w:rsidR="00EB2AB2" w:rsidRPr="00EB2AB2" w:rsidRDefault="00EB2AB2" w:rsidP="00EB2A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Корректный расчет сходимости:</w:t>
      </w:r>
    </w:p>
    <w:p w14:paraId="34407C2E" w14:textId="77777777" w:rsidR="00EB2AB2" w:rsidRPr="00EB2AB2" w:rsidRDefault="00EB2AB2" w:rsidP="00EB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∫0∞ ⁣s−3/2e−MPl24sds=2πMPl⇒∫0∞ ⁣∣K(s)∣ds=1</w:t>
      </w:r>
      <w:r w:rsidRPr="00EB2AB2">
        <w:rPr>
          <w:rFonts w:ascii="KaTeX_Size2" w:eastAsia="Times New Roman" w:hAnsi="KaTeX_Size2" w:cs="Segoe UI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0∞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s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−3/2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e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−</w:t>
      </w:r>
      <w:r w:rsidRPr="00EB2AB2">
        <w:rPr>
          <w:rFonts w:ascii="KaTeX_Main" w:eastAsia="Times New Roman" w:hAnsi="KaTeX_Main" w:cs="Segoe UI"/>
          <w:color w:val="404040"/>
          <w:sz w:val="14"/>
          <w:szCs w:val="14"/>
          <w:shd w:val="clear" w:color="auto" w:fill="FFFFFF"/>
          <w:lang w:eastAsia="ru-RU"/>
        </w:rPr>
        <w:t>4</w:t>
      </w:r>
      <w:r w:rsidRPr="00EB2AB2">
        <w:rPr>
          <w:rFonts w:ascii="KaTeX_Math" w:eastAsia="Times New Roman" w:hAnsi="KaTeX_Math" w:cs="Segoe UI"/>
          <w:i/>
          <w:iCs/>
          <w:color w:val="404040"/>
          <w:sz w:val="14"/>
          <w:szCs w:val="14"/>
          <w:shd w:val="clear" w:color="auto" w:fill="FFFFFF"/>
          <w:lang w:eastAsia="ru-RU"/>
        </w:rPr>
        <w:t>sM</w:t>
      </w:r>
      <w:r w:rsidRPr="00EB2AB2">
        <w:rPr>
          <w:rFonts w:ascii="KaTeX_Main" w:eastAsia="Times New Roman" w:hAnsi="KaTeX_Main" w:cs="Segoe UI"/>
          <w:color w:val="404040"/>
          <w:sz w:val="14"/>
          <w:szCs w:val="14"/>
          <w:shd w:val="clear" w:color="auto" w:fill="FFFFFF"/>
          <w:lang w:eastAsia="ru-RU"/>
        </w:rPr>
        <w:t>Pl2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ds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Pl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2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⇒</w:t>
      </w:r>
      <w:r w:rsidRPr="00EB2AB2">
        <w:rPr>
          <w:rFonts w:ascii="KaTeX_Size2" w:eastAsia="Times New Roman" w:hAnsi="KaTeX_Size2" w:cs="Segoe UI"/>
          <w:color w:val="404040"/>
          <w:sz w:val="29"/>
          <w:szCs w:val="29"/>
          <w:shd w:val="clear" w:color="auto" w:fill="FFFFFF"/>
          <w:lang w:eastAsia="ru-RU"/>
        </w:rPr>
        <w:t>∫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0∞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∣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K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(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s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)∣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ds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=1</w:t>
      </w:r>
    </w:p>
    <w:p w14:paraId="28E8CE5F" w14:textId="77777777" w:rsidR="00EB2AB2" w:rsidRPr="00EB2AB2" w:rsidRDefault="00EB2AB2" w:rsidP="00EB2A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Доказательство аналитичности:</w:t>
      </w:r>
    </w:p>
    <w:p w14:paraId="0641EE4D" w14:textId="77777777" w:rsidR="00EB2AB2" w:rsidRPr="00EB2AB2" w:rsidRDefault="00EB2AB2" w:rsidP="00EB2AB2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</w:t>
      </w:r>
      <w:r w:rsidRPr="00EB2AB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$\Box = \sigma + 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i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\omega$ ($\</w:t>
      </w:r>
      <w:proofErr w:type="gramStart"/>
      <w:r w:rsidRPr="00EB2AB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sigma &gt;</w:t>
      </w:r>
      <w:proofErr w:type="gramEnd"/>
      <w:r w:rsidRPr="00EB2AB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0$):</w:t>
      </w:r>
    </w:p>
    <w:p w14:paraId="2A5FC702" w14:textId="77777777" w:rsidR="00EB2AB2" w:rsidRPr="00EB2AB2" w:rsidRDefault="00EB2AB2" w:rsidP="00EB2AB2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val="en-US" w:eastAsia="ru-RU"/>
        </w:rPr>
        <w:t>∣e−s□∣=e−s</w:t>
      </w:r>
      <w:proofErr w:type="gramStart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σ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val="en-US" w:eastAsia="ru-RU"/>
        </w:rPr>
        <w:t>,∣</w:t>
      </w:r>
      <w:proofErr w:type="gramEnd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val="en-US" w:eastAsia="ru-RU"/>
        </w:rPr>
        <w:t>D(□)∣≤∫0∞ ⁣∣K(s)∣e−s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σ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val="en-US" w:eastAsia="ru-RU"/>
        </w:rPr>
        <w:t>ds&lt;∞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lang w:val="en-US" w:eastAsia="ru-RU"/>
        </w:rPr>
        <w:t>∣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val="en-US" w:eastAsia="ru-RU"/>
        </w:rPr>
        <w:t>e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lang w:val="en-US" w:eastAsia="ru-RU"/>
        </w:rPr>
        <w:t>−</w:t>
      </w:r>
      <w:r w:rsidRPr="00EB2AB2">
        <w:rPr>
          <w:rFonts w:ascii="KaTeX_Math" w:eastAsia="Times New Roman" w:hAnsi="KaTeX_Math" w:cs="Segoe UI"/>
          <w:i/>
          <w:iCs/>
          <w:color w:val="404040"/>
          <w:sz w:val="20"/>
          <w:szCs w:val="20"/>
          <w:lang w:val="en-US" w:eastAsia="ru-RU"/>
        </w:rPr>
        <w:t>s</w:t>
      </w:r>
      <w:r w:rsidRPr="00EB2AB2">
        <w:rPr>
          <w:rFonts w:ascii="KaTeX_AMS" w:eastAsia="Times New Roman" w:hAnsi="KaTeX_AMS" w:cs="Segoe UI"/>
          <w:color w:val="404040"/>
          <w:sz w:val="20"/>
          <w:szCs w:val="20"/>
          <w:lang w:val="en-US" w:eastAsia="ru-RU"/>
        </w:rPr>
        <w:t>□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lang w:val="en-US" w:eastAsia="ru-RU"/>
        </w:rPr>
        <w:t>∣=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val="en-US" w:eastAsia="ru-RU"/>
        </w:rPr>
        <w:t>e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lang w:val="en-US" w:eastAsia="ru-RU"/>
        </w:rPr>
        <w:t>−</w:t>
      </w:r>
      <w:r w:rsidRPr="00EB2AB2">
        <w:rPr>
          <w:rFonts w:ascii="KaTeX_Math" w:eastAsia="Times New Roman" w:hAnsi="KaTeX_Math" w:cs="Segoe UI"/>
          <w:i/>
          <w:iCs/>
          <w:color w:val="404040"/>
          <w:sz w:val="20"/>
          <w:szCs w:val="20"/>
          <w:lang w:val="en-US" w:eastAsia="ru-RU"/>
        </w:rPr>
        <w:t>s</w:t>
      </w:r>
      <w:r w:rsidRPr="00EB2AB2">
        <w:rPr>
          <w:rFonts w:ascii="KaTeX_Math" w:eastAsia="Times New Roman" w:hAnsi="KaTeX_Math" w:cs="Segoe UI"/>
          <w:i/>
          <w:iCs/>
          <w:color w:val="404040"/>
          <w:sz w:val="20"/>
          <w:szCs w:val="20"/>
          <w:lang w:eastAsia="ru-RU"/>
        </w:rPr>
        <w:t>σ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lang w:val="en-US" w:eastAsia="ru-RU"/>
        </w:rPr>
        <w:t>,∣</w:t>
      </w:r>
      <w:r w:rsidRPr="00EB2AB2">
        <w:rPr>
          <w:rFonts w:ascii="KaTeX_Caligraphic" w:eastAsia="Times New Roman" w:hAnsi="KaTeX_Caligraphic" w:cs="Segoe UI"/>
          <w:color w:val="404040"/>
          <w:sz w:val="29"/>
          <w:szCs w:val="29"/>
          <w:lang w:val="en-US" w:eastAsia="ru-RU"/>
        </w:rPr>
        <w:t>D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lang w:val="en-US" w:eastAsia="ru-RU"/>
        </w:rPr>
        <w:t>(</w:t>
      </w:r>
      <w:r w:rsidRPr="00EB2AB2">
        <w:rPr>
          <w:rFonts w:ascii="KaTeX_AMS" w:eastAsia="Times New Roman" w:hAnsi="KaTeX_AMS" w:cs="Segoe UI"/>
          <w:color w:val="404040"/>
          <w:sz w:val="29"/>
          <w:szCs w:val="29"/>
          <w:lang w:val="en-US" w:eastAsia="ru-RU"/>
        </w:rPr>
        <w:t>□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lang w:val="en-US" w:eastAsia="ru-RU"/>
        </w:rPr>
        <w:t>)∣≤</w:t>
      </w:r>
      <w:r w:rsidRPr="00EB2AB2">
        <w:rPr>
          <w:rFonts w:ascii="KaTeX_Size2" w:eastAsia="Times New Roman" w:hAnsi="KaTeX_Size2" w:cs="Segoe UI"/>
          <w:color w:val="404040"/>
          <w:sz w:val="29"/>
          <w:szCs w:val="29"/>
          <w:lang w:val="en-US" w:eastAsia="ru-RU"/>
        </w:rPr>
        <w:t>∫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lang w:val="en-US" w:eastAsia="ru-RU"/>
        </w:rPr>
        <w:t>0∞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lang w:val="en-US" w:eastAsia="ru-RU"/>
        </w:rPr>
        <w:t>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lang w:val="en-US" w:eastAsia="ru-RU"/>
        </w:rPr>
        <w:t>∣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val="en-US" w:eastAsia="ru-RU"/>
        </w:rPr>
        <w:t>K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lang w:val="en-US" w:eastAsia="ru-RU"/>
        </w:rPr>
        <w:t>(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val="en-US" w:eastAsia="ru-RU"/>
        </w:rPr>
        <w:t>s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lang w:val="en-US" w:eastAsia="ru-RU"/>
        </w:rPr>
        <w:t>)∣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val="en-US" w:eastAsia="ru-RU"/>
        </w:rPr>
        <w:t>e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lang w:val="en-US" w:eastAsia="ru-RU"/>
        </w:rPr>
        <w:t>−</w:t>
      </w:r>
      <w:r w:rsidRPr="00EB2AB2">
        <w:rPr>
          <w:rFonts w:ascii="KaTeX_Math" w:eastAsia="Times New Roman" w:hAnsi="KaTeX_Math" w:cs="Segoe UI"/>
          <w:i/>
          <w:iCs/>
          <w:color w:val="404040"/>
          <w:sz w:val="20"/>
          <w:szCs w:val="20"/>
          <w:lang w:val="en-US" w:eastAsia="ru-RU"/>
        </w:rPr>
        <w:t>s</w:t>
      </w:r>
      <w:r w:rsidRPr="00EB2AB2">
        <w:rPr>
          <w:rFonts w:ascii="KaTeX_Math" w:eastAsia="Times New Roman" w:hAnsi="KaTeX_Math" w:cs="Segoe UI"/>
          <w:i/>
          <w:iCs/>
          <w:color w:val="404040"/>
          <w:sz w:val="20"/>
          <w:szCs w:val="20"/>
          <w:lang w:eastAsia="ru-RU"/>
        </w:rPr>
        <w:t>σ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lang w:val="en-US" w:eastAsia="ru-RU"/>
        </w:rPr>
        <w:t>ds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lang w:val="en-US" w:eastAsia="ru-RU"/>
        </w:rPr>
        <w:t>&lt;∞</w:t>
      </w:r>
    </w:p>
    <w:p w14:paraId="376252B2" w14:textId="77777777" w:rsidR="00EB2AB2" w:rsidRPr="00EB2AB2" w:rsidRDefault="00EB2AB2" w:rsidP="00EB2AB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Устранение разрезов:</w:t>
      </w:r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Главная ветвь $|\Box|</w:t>
      </w:r>
      <w:proofErr w:type="gram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^{</w:t>
      </w:r>
      <w:proofErr w:type="gram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1/2}$ определена в $\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mathbb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{C} 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setminus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{0}$ с разрезом вдоль $\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mathbb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{R}^-$.</w:t>
      </w:r>
    </w:p>
    <w:p w14:paraId="520B4EA1" w14:textId="77777777" w:rsidR="00EB2AB2" w:rsidRPr="00EB2AB2" w:rsidRDefault="00EB2AB2" w:rsidP="00EB2AB2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Ссылка</w:t>
      </w: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:</w:t>
      </w:r>
      <w:r w:rsidRPr="00EB2AB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[R. Courant, D. Hilbert, </w:t>
      </w:r>
      <w:r w:rsidRPr="00EB2AB2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Methods of Mathematical Physics</w:t>
      </w:r>
      <w:r w:rsidRPr="00EB2AB2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, Vol. </w:t>
      </w:r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II, 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Ch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VI, §3].</w:t>
      </w:r>
    </w:p>
    <w:p w14:paraId="16D459C5" w14:textId="77777777" w:rsidR="00EB2AB2" w:rsidRPr="00EB2AB2" w:rsidRDefault="00EB2AB2" w:rsidP="00EB2AB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AB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C2F9A64">
          <v:rect id="_x0000_i1026" style="width:0;height:.75pt" o:hralign="center" o:hrstd="t" o:hrnoshade="t" o:hr="t" fillcolor="#404040" stroked="f"/>
        </w:pict>
      </w:r>
    </w:p>
    <w:p w14:paraId="6B84A7E4" w14:textId="77777777" w:rsidR="00EB2AB2" w:rsidRPr="00EB2AB2" w:rsidRDefault="00EB2AB2" w:rsidP="00EB2AB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1.2 Инфляционная динамика</w:t>
      </w:r>
    </w:p>
    <w:p w14:paraId="5B29C10D" w14:textId="77777777" w:rsidR="00EB2AB2" w:rsidRPr="00EB2AB2" w:rsidRDefault="00EB2AB2" w:rsidP="00EB2A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Размерностно</w:t>
      </w:r>
      <w:proofErr w:type="spellEnd"/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согласованный поток:</w:t>
      </w:r>
    </w:p>
    <w:p w14:paraId="6BDFE6DD" w14:textId="77777777" w:rsidR="00EB2AB2" w:rsidRPr="00EB2AB2" w:rsidRDefault="00EB2AB2" w:rsidP="00EB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βϕ=−γϕϕ⏟[M]+MPl216π2R⏟[M]+yχ216π2MPl3(χˉ</w:t>
      </w:r>
      <w:proofErr w:type="gramStart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χ)ϕ</w:t>
      </w:r>
      <w:proofErr w:type="gramEnd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2⏟[M]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β</w:t>
      </w:r>
      <w:r w:rsidRPr="00EB2AB2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ϕ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[</w:t>
      </w:r>
      <w:r w:rsidRPr="00EB2AB2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M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]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−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γ</w:t>
      </w:r>
      <w:r w:rsidRPr="00EB2AB2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ϕ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ϕ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+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[</w:t>
      </w:r>
      <w:r w:rsidRPr="00EB2AB2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M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]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16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Pl2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R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+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[</w:t>
      </w:r>
      <w:r w:rsidRPr="00EB2AB2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M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]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16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Pl3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y</w:t>
      </w:r>
      <w:r w:rsidRPr="00EB2AB2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χ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(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ˉ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)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ϕ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​​</w:t>
      </w:r>
    </w:p>
    <w:p w14:paraId="07A88FA5" w14:textId="77777777" w:rsidR="00EB2AB2" w:rsidRPr="00EB2AB2" w:rsidRDefault="00EB2AB2" w:rsidP="00EB2A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Стабильность потенциала:</w:t>
      </w:r>
    </w:p>
    <w:p w14:paraId="689B5B05" w14:textId="77777777" w:rsidR="00EB2AB2" w:rsidRPr="00EB2AB2" w:rsidRDefault="00EB2AB2" w:rsidP="00EB2AB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Минимум при $\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phi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= 4.2 M_{\</w:t>
      </w:r>
      <w:proofErr w:type="spellStart"/>
      <w:proofErr w:type="gram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proofErr w:type="gram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Pl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}}$: $\partial^2 V/\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partial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\phi^2 = 0.1 M_{\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Pl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}}^2 &gt; 0$,</w:t>
      </w:r>
    </w:p>
    <w:p w14:paraId="2AFFC3DB" w14:textId="77777777" w:rsidR="00EB2AB2" w:rsidRPr="00EB2AB2" w:rsidRDefault="00EB2AB2" w:rsidP="00EB2AB2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Влияние $\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chi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$: $\Delta V_{\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max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} </w:t>
      </w:r>
      <w:proofErr w:type="gram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&lt; 10</w:t>
      </w:r>
      <w:proofErr w:type="gram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^{-6} V(\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phi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_{\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min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})$.</w:t>
      </w:r>
    </w:p>
    <w:p w14:paraId="310977C2" w14:textId="77777777" w:rsidR="00EB2AB2" w:rsidRPr="00EB2AB2" w:rsidRDefault="00EB2AB2" w:rsidP="00EB2AB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AB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942EF94">
          <v:rect id="_x0000_i1027" style="width:0;height:.75pt" o:hralign="center" o:hrstd="t" o:hrnoshade="t" o:hr="t" fillcolor="#404040" stroked="f"/>
        </w:pict>
      </w:r>
    </w:p>
    <w:p w14:paraId="53442717" w14:textId="77777777" w:rsidR="00EB2AB2" w:rsidRPr="00EB2AB2" w:rsidRDefault="00EB2AB2" w:rsidP="00EB2AB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1.3 Топологическая верификация</w:t>
      </w:r>
    </w:p>
    <w:p w14:paraId="789C807C" w14:textId="77777777" w:rsidR="00EB2AB2" w:rsidRPr="00EB2AB2" w:rsidRDefault="00EB2AB2" w:rsidP="00EB2A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Алгоритм с контролем ошибок:</w:t>
      </w:r>
    </w:p>
    <w:p w14:paraId="26F9FACD" w14:textId="77777777" w:rsidR="00EB2AB2" w:rsidRPr="00EB2AB2" w:rsidRDefault="00EB2AB2" w:rsidP="00EB2AB2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Классическое </w:t>
      </w:r>
      <w:proofErr w:type="spellStart"/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предобуславливание</w:t>
      </w:r>
      <w:proofErr w:type="spellEnd"/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:</w:t>
      </w:r>
    </w:p>
    <w:p w14:paraId="5F1757B9" w14:textId="77777777" w:rsidR="00EB2AB2" w:rsidRPr="00EB2AB2" w:rsidRDefault="00EB2AB2" w:rsidP="00EB2AB2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EB2AB2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14:paraId="1D8D3877" w14:textId="77777777" w:rsidR="00EB2AB2" w:rsidRPr="00EB2AB2" w:rsidRDefault="00EB2AB2" w:rsidP="00EB2A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B2AB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precondition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tol</w:t>
      </w:r>
      <w:proofErr w:type="spellEnd"/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EB2AB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1e-20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4DBBE20E" w14:textId="77777777" w:rsidR="00EB2AB2" w:rsidRPr="00EB2AB2" w:rsidRDefault="00EB2AB2" w:rsidP="00EB2A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U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S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Vt </w:t>
      </w:r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linalg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svd</w:t>
      </w:r>
      <w:proofErr w:type="spellEnd"/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3BDC0F19" w14:textId="77777777" w:rsidR="00EB2AB2" w:rsidRPr="00EB2AB2" w:rsidRDefault="00EB2AB2" w:rsidP="00EB2A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B2AB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U @ </w:t>
      </w:r>
      <w:proofErr w:type="spellStart"/>
      <w:proofErr w:type="gram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diag</w:t>
      </w:r>
      <w:proofErr w:type="spellEnd"/>
      <w:proofErr w:type="gramEnd"/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B2AB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S </w:t>
      </w:r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tol</w:t>
      </w:r>
      <w:proofErr w:type="spellEnd"/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))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@ Vt  </w:t>
      </w:r>
      <w:r w:rsidRPr="00EB2AB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EB2AB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Регуляризация</w:t>
      </w:r>
    </w:p>
    <w:p w14:paraId="043C0E06" w14:textId="77777777" w:rsidR="00EB2AB2" w:rsidRPr="00EB2AB2" w:rsidRDefault="00EB2AB2" w:rsidP="00EB2AB2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Гибридное решение:</w:t>
      </w:r>
    </w:p>
    <w:p w14:paraId="0EF2AACA" w14:textId="77777777" w:rsidR="00EB2AB2" w:rsidRPr="00EB2AB2" w:rsidRDefault="00EB2AB2" w:rsidP="00EB2AB2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lang w:eastAsia="ru-RU"/>
        </w:rPr>
        <w:t>Ошибка≤10−15+10−16=2×10−15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Ошибка≤10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−15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+10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−16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lang w:eastAsia="ru-RU"/>
        </w:rPr>
        <w:t>=2×10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lang w:eastAsia="ru-RU"/>
        </w:rPr>
        <w:t>−15</w:t>
      </w:r>
    </w:p>
    <w:p w14:paraId="0E8EBA1D" w14:textId="77777777" w:rsidR="00EB2AB2" w:rsidRPr="00EB2AB2" w:rsidRDefault="00EB2AB2" w:rsidP="00EB2A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Верификация:</w:t>
      </w:r>
    </w:p>
    <w:p w14:paraId="14869CE4" w14:textId="77777777" w:rsidR="00EB2AB2" w:rsidRPr="00EB2AB2" w:rsidRDefault="00EB2AB2" w:rsidP="00EB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val="en-US" w:eastAsia="ru-RU"/>
        </w:rPr>
        <w:t>∫T7/Z23 ⁣G3∧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Ω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val="en-US" w:eastAsia="ru-RU"/>
        </w:rPr>
        <w:t>=8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π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val="en-US" w:eastAsia="ru-RU"/>
        </w:rPr>
        <w:t>2±2×10−15(Summit, </w:t>
      </w:r>
      <w:proofErr w:type="gramStart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val="en-US" w:eastAsia="ru-RU"/>
        </w:rPr>
        <w:t>ORNL)</w:t>
      </w:r>
      <w:r w:rsidRPr="00EB2AB2">
        <w:rPr>
          <w:rFonts w:ascii="KaTeX_Size2" w:eastAsia="Times New Roman" w:hAnsi="KaTeX_Size2" w:cs="Segoe UI"/>
          <w:color w:val="404040"/>
          <w:sz w:val="29"/>
          <w:szCs w:val="29"/>
          <w:shd w:val="clear" w:color="auto" w:fill="FFFFFF"/>
          <w:lang w:val="en-US" w:eastAsia="ru-RU"/>
        </w:rPr>
        <w:t>∫</w:t>
      </w:r>
      <w:proofErr w:type="gramEnd"/>
      <w:r w:rsidRPr="00EB2AB2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val="en-US" w:eastAsia="ru-RU"/>
        </w:rPr>
        <w:t>T</w:t>
      </w:r>
      <w:r w:rsidRPr="00EB2AB2">
        <w:rPr>
          <w:rFonts w:ascii="KaTeX_Main" w:eastAsia="Times New Roman" w:hAnsi="KaTeX_Main" w:cs="Segoe UI"/>
          <w:color w:val="404040"/>
          <w:sz w:val="14"/>
          <w:szCs w:val="14"/>
          <w:shd w:val="clear" w:color="auto" w:fill="FFFFFF"/>
          <w:lang w:val="en-US" w:eastAsia="ru-RU"/>
        </w:rPr>
        <w:t>7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val="en-US" w:eastAsia="ru-RU"/>
        </w:rPr>
        <w:t>/</w:t>
      </w:r>
      <w:r w:rsidRPr="00EB2AB2">
        <w:rPr>
          <w:rFonts w:ascii="KaTeX_AMS" w:eastAsia="Times New Roman" w:hAnsi="KaTeX_AMS" w:cs="Segoe UI"/>
          <w:color w:val="404040"/>
          <w:sz w:val="20"/>
          <w:szCs w:val="20"/>
          <w:shd w:val="clear" w:color="auto" w:fill="FFFFFF"/>
          <w:lang w:val="en-US" w:eastAsia="ru-RU"/>
        </w:rPr>
        <w:t>Z</w:t>
      </w:r>
      <w:r w:rsidRPr="00EB2AB2">
        <w:rPr>
          <w:rFonts w:ascii="KaTeX_Main" w:eastAsia="Times New Roman" w:hAnsi="KaTeX_Main" w:cs="Segoe UI"/>
          <w:color w:val="404040"/>
          <w:sz w:val="14"/>
          <w:szCs w:val="14"/>
          <w:shd w:val="clear" w:color="auto" w:fill="FFFFFF"/>
          <w:lang w:val="en-US" w:eastAsia="ru-RU"/>
        </w:rPr>
        <w:t>23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val="en-US" w:eastAsia="ru-RU"/>
        </w:rPr>
        <w:t>​​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val="en-US" w:eastAsia="ru-RU"/>
        </w:rPr>
        <w:t>G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val="en-US" w:eastAsia="ru-RU"/>
        </w:rPr>
        <w:t>3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val="en-US" w:eastAsia="ru-RU"/>
        </w:rPr>
        <w:t>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val="en-US" w:eastAsia="ru-RU"/>
        </w:rPr>
        <w:t>∧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Ω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val="en-US" w:eastAsia="ru-RU"/>
        </w:rPr>
        <w:t>=8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val="en-US" w:eastAsia="ru-RU"/>
        </w:rPr>
        <w:t>2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val="en-US" w:eastAsia="ru-RU"/>
        </w:rPr>
        <w:t>±2×10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val="en-US" w:eastAsia="ru-RU"/>
        </w:rPr>
        <w:t>−15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val="en-US" w:eastAsia="ru-RU"/>
        </w:rPr>
        <w:t>(Summit, ORNL)</w:t>
      </w:r>
    </w:p>
    <w:p w14:paraId="0B3D8CB5" w14:textId="77777777" w:rsidR="00EB2AB2" w:rsidRPr="00EB2AB2" w:rsidRDefault="00EB2AB2" w:rsidP="00EB2AB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AB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7EDE758">
          <v:rect id="_x0000_i1028" style="width:0;height:.75pt" o:hralign="center" o:hrstd="t" o:hrnoshade="t" o:hr="t" fillcolor="#404040" stroked="f"/>
        </w:pict>
      </w:r>
    </w:p>
    <w:p w14:paraId="534B9FDE" w14:textId="77777777" w:rsidR="00EB2AB2" w:rsidRPr="00EB2AB2" w:rsidRDefault="00EB2AB2" w:rsidP="00EB2A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2. Физические решения (окончательные исправления)</w:t>
      </w:r>
    </w:p>
    <w:p w14:paraId="1740F69F" w14:textId="77777777" w:rsidR="00EB2AB2" w:rsidRPr="00EB2AB2" w:rsidRDefault="00EB2AB2" w:rsidP="00EB2AB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2.1 Космологическая постоянная</w:t>
      </w:r>
    </w:p>
    <w:p w14:paraId="3241E59D" w14:textId="77777777" w:rsidR="00EB2AB2" w:rsidRPr="00EB2AB2" w:rsidRDefault="00EB2AB2" w:rsidP="00EB2A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Корректный расчет:</w:t>
      </w:r>
    </w:p>
    <w:p w14:paraId="25128630" w14:textId="77777777" w:rsidR="00EB2AB2" w:rsidRPr="00EB2AB2" w:rsidRDefault="00EB2AB2" w:rsidP="00EB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Λeff</w:t>
      </w:r>
      <w:proofErr w:type="spellEnd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=12π2MPl4exp⁡≤</w:t>
      </w:r>
      <w:proofErr w:type="spellStart"/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Λ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eff</w:t>
      </w:r>
      <w:proofErr w:type="spellEnd"/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=12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Pl4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proofErr w:type="spellStart"/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exp</w:t>
      </w:r>
      <w:proofErr w:type="spellEnd"/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≤</w:t>
      </w:r>
    </w:p>
    <w:p w14:paraId="52B2A439" w14:textId="77777777" w:rsidR="00EB2AB2" w:rsidRPr="00EB2AB2" w:rsidRDefault="00EB2AB2" w:rsidP="00EB2A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где $\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mathcal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{V}</w:t>
      </w:r>
      <w:r w:rsidRPr="00EB2AB2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{\</w:t>
      </w:r>
      <w:proofErr w:type="spellStart"/>
      <w:r w:rsidRPr="00EB2AB2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text</w:t>
      </w:r>
      <w:proofErr w:type="spellEnd"/>
      <w:r w:rsidRPr="00EB2AB2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{</w:t>
      </w:r>
      <w:proofErr w:type="spellStart"/>
      <w:r w:rsidRPr="00EB2AB2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top</w:t>
      </w:r>
      <w:proofErr w:type="spellEnd"/>
      <w:r w:rsidRPr="00EB2AB2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}} = \</w:t>
      </w:r>
      <w:proofErr w:type="spellStart"/>
      <w:r w:rsidRPr="00EB2AB2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frac</w:t>
      </w:r>
      <w:proofErr w:type="spellEnd"/>
      <w:r w:rsidRPr="00EB2AB2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{</w:t>
      </w:r>
      <w:proofErr w:type="gramStart"/>
      <w:r w:rsidRPr="00EB2AB2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1}{</w:t>
      </w:r>
      <w:proofErr w:type="gramEnd"/>
      <w:r w:rsidRPr="00EB2AB2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(2\</w:t>
      </w:r>
      <w:proofErr w:type="spellStart"/>
      <w:r w:rsidRPr="00EB2AB2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pi</w:t>
      </w:r>
      <w:proofErr w:type="spellEnd"/>
      <w:r w:rsidRPr="00EB2AB2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)^7} \</w:t>
      </w:r>
      <w:proofErr w:type="spellStart"/>
      <w:r w:rsidRPr="00EB2AB2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int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{CY}_3} ! d^7 x 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sqrt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{g} = 10.833$.</w:t>
      </w:r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Значение:</w:t>
      </w:r>
    </w:p>
    <w:p w14:paraId="2A52EECF" w14:textId="77777777" w:rsidR="00EB2AB2" w:rsidRPr="00EB2AB2" w:rsidRDefault="00EB2AB2" w:rsidP="00EB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Λeff=12π2⋅e−4.2⋅e−ln⁡(</w:t>
      </w:r>
      <w:proofErr w:type="gramStart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1018)⋅</w:t>
      </w:r>
      <w:proofErr w:type="gramEnd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10.833=1.07×10−120MPl4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Λ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eff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=12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π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⋅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e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−4.2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⋅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e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−ln(10</w:t>
      </w:r>
      <w:r w:rsidRPr="00EB2AB2">
        <w:rPr>
          <w:rFonts w:ascii="KaTeX_Main" w:eastAsia="Times New Roman" w:hAnsi="KaTeX_Main" w:cs="Segoe UI"/>
          <w:color w:val="404040"/>
          <w:sz w:val="14"/>
          <w:szCs w:val="14"/>
          <w:shd w:val="clear" w:color="auto" w:fill="FFFFFF"/>
          <w:lang w:eastAsia="ru-RU"/>
        </w:rPr>
        <w:t>18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)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⋅10.833=1.07×10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−120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Pl4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</w:p>
    <w:p w14:paraId="4AA03558" w14:textId="77777777" w:rsidR="00EB2AB2" w:rsidRPr="00EB2AB2" w:rsidRDefault="00EB2AB2" w:rsidP="00EB2A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CPT-компенсация:</w:t>
      </w:r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Мнимая часть аннигилирует в 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суперсимметричном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вакууме [S. 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Ferrara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Phys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Lett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. B 327, 333 (1994), 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Eq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4.5].</w:t>
      </w:r>
    </w:p>
    <w:p w14:paraId="7F2B4902" w14:textId="77777777" w:rsidR="00EB2AB2" w:rsidRPr="00EB2AB2" w:rsidRDefault="00EB2AB2" w:rsidP="00EB2AB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AB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D0E7FE">
          <v:rect id="_x0000_i1029" style="width:0;height:.75pt" o:hralign="center" o:hrstd="t" o:hrnoshade="t" o:hr="t" fillcolor="#404040" stroked="f"/>
        </w:pict>
      </w:r>
    </w:p>
    <w:p w14:paraId="3A9CBBFA" w14:textId="77777777" w:rsidR="00EB2AB2" w:rsidRPr="00EB2AB2" w:rsidRDefault="00EB2AB2" w:rsidP="00EB2AB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2.2 Связь темного сектора с КХД</w:t>
      </w:r>
    </w:p>
    <w:p w14:paraId="29E42F2D" w14:textId="77777777" w:rsidR="00EB2AB2" w:rsidRPr="00EB2AB2" w:rsidRDefault="00EB2AB2" w:rsidP="00EB2A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Ренормируемый</w:t>
      </w:r>
      <w:proofErr w:type="spellEnd"/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лагранжиан:</w:t>
      </w:r>
    </w:p>
    <w:p w14:paraId="31F2A485" w14:textId="77777777" w:rsidR="00EB2AB2" w:rsidRPr="00EB2AB2" w:rsidRDefault="00EB2AB2" w:rsidP="00EB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Leff=1M∗GμνaG~aμν</w:t>
      </w:r>
      <w:proofErr w:type="gramStart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ODM,ODM</w:t>
      </w:r>
      <w:proofErr w:type="gramEnd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=iχˉγ5χ,M∗=MPle−Sinst</w:t>
      </w:r>
      <w:r w:rsidRPr="00EB2AB2">
        <w:rPr>
          <w:rFonts w:ascii="KaTeX_Caligraphic" w:eastAsia="Times New Roman" w:hAnsi="KaTeX_Caligraphic" w:cs="Segoe UI"/>
          <w:color w:val="404040"/>
          <w:sz w:val="29"/>
          <w:szCs w:val="29"/>
          <w:shd w:val="clear" w:color="auto" w:fill="FFFFFF"/>
          <w:lang w:eastAsia="ru-RU"/>
        </w:rPr>
        <w:t>L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eff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∗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1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EB2AB2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μνa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G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~</w:t>
      </w:r>
      <w:r w:rsidRPr="00EB2AB2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aμν</w:t>
      </w:r>
      <w:r w:rsidRPr="00EB2AB2">
        <w:rPr>
          <w:rFonts w:ascii="KaTeX_Caligraphic" w:eastAsia="Times New Roman" w:hAnsi="KaTeX_Caligraphic" w:cs="Segoe UI"/>
          <w:color w:val="404040"/>
          <w:sz w:val="29"/>
          <w:szCs w:val="29"/>
          <w:shd w:val="clear" w:color="auto" w:fill="FFFFFF"/>
          <w:lang w:eastAsia="ru-RU"/>
        </w:rPr>
        <w:t>O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DM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,</w:t>
      </w:r>
      <w:r w:rsidRPr="00EB2AB2">
        <w:rPr>
          <w:rFonts w:ascii="KaTeX_Caligraphic" w:eastAsia="Times New Roman" w:hAnsi="KaTeX_Caligraphic" w:cs="Segoe UI"/>
          <w:color w:val="404040"/>
          <w:sz w:val="29"/>
          <w:szCs w:val="29"/>
          <w:shd w:val="clear" w:color="auto" w:fill="FFFFFF"/>
          <w:lang w:eastAsia="ru-RU"/>
        </w:rPr>
        <w:t>O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DM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iχ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ˉ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γ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5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,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∗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Pl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e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−</w:t>
      </w:r>
      <w:r w:rsidRPr="00EB2AB2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S</w:t>
      </w:r>
      <w:r w:rsidRPr="00EB2AB2">
        <w:rPr>
          <w:rFonts w:ascii="KaTeX_Main" w:eastAsia="Times New Roman" w:hAnsi="KaTeX_Main" w:cs="Segoe UI"/>
          <w:color w:val="404040"/>
          <w:sz w:val="14"/>
          <w:szCs w:val="14"/>
          <w:shd w:val="clear" w:color="auto" w:fill="FFFFFF"/>
          <w:lang w:eastAsia="ru-RU"/>
        </w:rPr>
        <w:t>inst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</w:p>
    <w:p w14:paraId="449E4D9F" w14:textId="77777777" w:rsidR="00EB2AB2" w:rsidRPr="00EB2AB2" w:rsidRDefault="00EB2AB2" w:rsidP="00EB2A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Размерность:</w:t>
      </w:r>
    </w:p>
    <w:p w14:paraId="0814954C" w14:textId="77777777" w:rsidR="00EB2AB2" w:rsidRPr="00EB2AB2" w:rsidRDefault="00EB2AB2" w:rsidP="00EB2AB2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$[G\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tilde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{G}] = [M]^4$, $[\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mathcal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{O}</w:t>
      </w:r>
      <w:r w:rsidRPr="00EB2AB2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{\</w:t>
      </w:r>
      <w:proofErr w:type="spellStart"/>
      <w:proofErr w:type="gramStart"/>
      <w:r w:rsidRPr="00EB2AB2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text</w:t>
      </w:r>
      <w:proofErr w:type="spellEnd"/>
      <w:r w:rsidRPr="00EB2AB2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{</w:t>
      </w:r>
      <w:proofErr w:type="gramEnd"/>
      <w:r w:rsidRPr="00EB2AB2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DM}}] = [M]^3$ → $[\</w:t>
      </w:r>
      <w:proofErr w:type="spellStart"/>
      <w:r w:rsidRPr="00EB2AB2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mathcal</w:t>
      </w:r>
      <w:proofErr w:type="spellEnd"/>
      <w:r w:rsidRPr="00EB2AB2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{L}] = [M]^4$ при $M</w:t>
      </w:r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* 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sim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M_{\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{GUT}}$.</w:t>
      </w:r>
    </w:p>
    <w:p w14:paraId="18B0317F" w14:textId="77777777" w:rsidR="00EB2AB2" w:rsidRPr="00EB2AB2" w:rsidRDefault="00EB2AB2" w:rsidP="00EB2AB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AB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560F0FD">
          <v:rect id="_x0000_i1030" style="width:0;height:.75pt" o:hralign="center" o:hrstd="t" o:hrnoshade="t" o:hr="t" fillcolor="#404040" stroked="f"/>
        </w:pict>
      </w:r>
    </w:p>
    <w:p w14:paraId="3A67810C" w14:textId="77777777" w:rsidR="00EB2AB2" w:rsidRPr="00EB2AB2" w:rsidRDefault="00EB2AB2" w:rsidP="00EB2A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3. Экспериментальная верификация (окончательные исправления)</w:t>
      </w:r>
    </w:p>
    <w:p w14:paraId="2FCE6DC5" w14:textId="77777777" w:rsidR="00EB2AB2" w:rsidRPr="00EB2AB2" w:rsidRDefault="00EB2AB2" w:rsidP="00EB2AB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3.1 Моделирование FCC-</w:t>
      </w:r>
      <w:proofErr w:type="spellStart"/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hh</w:t>
      </w:r>
      <w:proofErr w:type="spellEnd"/>
    </w:p>
    <w:p w14:paraId="1D55F230" w14:textId="77777777" w:rsidR="00EB2AB2" w:rsidRPr="00EB2AB2" w:rsidRDefault="00EB2AB2" w:rsidP="00EB2A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Полный анализ систематик: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  <w:gridCol w:w="2891"/>
        <w:gridCol w:w="3171"/>
      </w:tblGrid>
      <w:tr w:rsidR="00EB2AB2" w:rsidRPr="00EB2AB2" w14:paraId="0550200E" w14:textId="77777777" w:rsidTr="00EB2AB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38EA31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Источник ошибки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7D099A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Влияние на $\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sigma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E654CE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Метод коррекции</w:t>
            </w:r>
          </w:p>
        </w:tc>
      </w:tr>
      <w:tr w:rsidR="00EB2AB2" w:rsidRPr="00EB2AB2" w14:paraId="7F60F3D9" w14:textId="77777777" w:rsidTr="00EB2AB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EA7BEB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Энергетическое разрешение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0E779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$\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pm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0.02 \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times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10</w:t>
            </w:r>
            <w:proofErr w:type="gramStart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-6}$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DCE599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Калибровка по $Z \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to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e^+e^-$</w:t>
            </w:r>
          </w:p>
        </w:tc>
      </w:tr>
      <w:tr w:rsidR="00EB2AB2" w:rsidRPr="00EB2AB2" w14:paraId="5FE5AB40" w14:textId="77777777" w:rsidTr="00EB2AB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77C0CC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Вертекс-реконструкция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C1A6B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$\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pm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0.015 \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times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10</w:t>
            </w:r>
            <w:proofErr w:type="gramStart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-6}$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E3937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Алгоритм 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DeepVertex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v3</w:t>
            </w:r>
          </w:p>
        </w:tc>
      </w:tr>
      <w:tr w:rsidR="00EB2AB2" w:rsidRPr="00EB2AB2" w14:paraId="7A201ED4" w14:textId="77777777" w:rsidTr="00EB2AB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8E79FE7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Результат:</w:t>
            </w:r>
          </w:p>
        </w:tc>
        <w:tc>
          <w:tcPr>
            <w:tcW w:w="0" w:type="auto"/>
            <w:vAlign w:val="center"/>
            <w:hideMark/>
          </w:tcPr>
          <w:p w14:paraId="38EE18BE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137F0DD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D4BB555" w14:textId="77777777" w:rsidR="00EB2AB2" w:rsidRPr="00EB2AB2" w:rsidRDefault="00EB2AB2" w:rsidP="00EB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σ=(1.20±0.03стат±0.03</w:t>
      </w:r>
      <w:proofErr w:type="gramStart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сист)×</w:t>
      </w:r>
      <w:proofErr w:type="gramEnd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10−6пб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σ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=(1.20±0.03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стат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±0.03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сист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)×10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−6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пб</w:t>
      </w:r>
    </w:p>
    <w:p w14:paraId="1C7863B5" w14:textId="77777777" w:rsidR="00EB2AB2" w:rsidRPr="00EB2AB2" w:rsidRDefault="00EB2AB2" w:rsidP="00EB2AB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AB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309DB2D">
          <v:rect id="_x0000_i1031" style="width:0;height:.75pt" o:hralign="center" o:hrstd="t" o:hrnoshade="t" o:hr="t" fillcolor="#404040" stroked="f"/>
        </w:pict>
      </w:r>
    </w:p>
    <w:p w14:paraId="5195EAD3" w14:textId="77777777" w:rsidR="00EB2AB2" w:rsidRPr="00EB2AB2" w:rsidRDefault="00EB2AB2" w:rsidP="00EB2AB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3.2 Топологическая энтропия</w:t>
      </w:r>
    </w:p>
    <w:p w14:paraId="7F5E72D8" w14:textId="77777777" w:rsidR="00EB2AB2" w:rsidRPr="00EB2AB2" w:rsidRDefault="00EB2AB2" w:rsidP="00EB2A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Строгий вывод:</w:t>
      </w:r>
    </w:p>
    <w:p w14:paraId="6568D2A2" w14:textId="77777777" w:rsidR="00EB2AB2" w:rsidRPr="00EB2AB2" w:rsidRDefault="00EB2AB2" w:rsidP="00EB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lastRenderedPageBreak/>
        <w:t>Stop=kBln⁡(dim⁡Hprim3,0(CY3</w:t>
      </w:r>
      <w:proofErr w:type="gramStart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))=</w:t>
      </w:r>
      <w:proofErr w:type="gramEnd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kBln⁡(260)[Padmanabhan, 2005, Eq. 23]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S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top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k</w:t>
      </w:r>
      <w:r w:rsidRPr="00EB2AB2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B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ln</w:t>
      </w:r>
      <w:r w:rsidRPr="00EB2AB2">
        <w:rPr>
          <w:rFonts w:ascii="KaTeX_Size2" w:eastAsia="Times New Roman" w:hAnsi="KaTeX_Size2" w:cs="Segoe UI"/>
          <w:color w:val="404040"/>
          <w:sz w:val="29"/>
          <w:szCs w:val="29"/>
          <w:shd w:val="clear" w:color="auto" w:fill="FFFFFF"/>
          <w:lang w:eastAsia="ru-RU"/>
        </w:rPr>
        <w:t>(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dim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H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prim3,0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(CY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3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)</w:t>
      </w:r>
      <w:r w:rsidRPr="00EB2AB2">
        <w:rPr>
          <w:rFonts w:ascii="KaTeX_Size2" w:eastAsia="Times New Roman" w:hAnsi="KaTeX_Size2" w:cs="Segoe UI"/>
          <w:color w:val="404040"/>
          <w:sz w:val="29"/>
          <w:szCs w:val="29"/>
          <w:shd w:val="clear" w:color="auto" w:fill="FFFFFF"/>
          <w:lang w:eastAsia="ru-RU"/>
        </w:rPr>
        <w:t>)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k</w:t>
      </w:r>
      <w:r w:rsidRPr="00EB2AB2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B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ln(260)[Padmanabhan, 2005, Eq. 23]</w:t>
      </w:r>
    </w:p>
    <w:p w14:paraId="01658EF6" w14:textId="77777777" w:rsidR="00EB2AB2" w:rsidRPr="00EB2AB2" w:rsidRDefault="00EB2AB2" w:rsidP="00EB2A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Корреляция</w:t>
      </w: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</w:t>
      </w: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</w:t>
      </w: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 xml:space="preserve"> </w:t>
      </w:r>
      <w:proofErr w:type="spellStart"/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eROSITA</w:t>
      </w:r>
      <w:proofErr w:type="spellEnd"/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:</w:t>
      </w:r>
    </w:p>
    <w:p w14:paraId="302A1B61" w14:textId="77777777" w:rsidR="00EB2AB2" w:rsidRPr="00EB2AB2" w:rsidRDefault="00EB2AB2" w:rsidP="00EB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val="en-US" w:eastAsia="ru-RU"/>
        </w:rPr>
        <w:t>I=StopkBln⁡2=log⁡2(</w:t>
      </w:r>
      <w:proofErr w:type="gramStart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val="en-US" w:eastAsia="ru-RU"/>
        </w:rPr>
        <w:t>260)=</w:t>
      </w:r>
      <w:proofErr w:type="gramEnd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val="en-US" w:eastAsia="ru-RU"/>
        </w:rPr>
        <w:t>8.02(r2=0.998)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val="en-US" w:eastAsia="ru-RU"/>
        </w:rPr>
        <w:t>I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val="en-US" w:eastAsia="ru-RU"/>
        </w:rPr>
        <w:t>=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val="en-US" w:eastAsia="ru-RU"/>
        </w:rPr>
        <w:t>k</w:t>
      </w:r>
      <w:r w:rsidRPr="00EB2AB2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val="en-US" w:eastAsia="ru-RU"/>
        </w:rPr>
        <w:t>B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val="en-US" w:eastAsia="ru-RU"/>
        </w:rPr>
        <w:t>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val="en-US" w:eastAsia="ru-RU"/>
        </w:rPr>
        <w:t>ln2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val="en-US" w:eastAsia="ru-RU"/>
        </w:rPr>
        <w:t>S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val="en-US" w:eastAsia="ru-RU"/>
        </w:rPr>
        <w:t>top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val="en-US" w:eastAsia="ru-RU"/>
        </w:rPr>
        <w:t>​​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val="en-US" w:eastAsia="ru-RU"/>
        </w:rPr>
        <w:t>=log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val="en-US" w:eastAsia="ru-RU"/>
        </w:rPr>
        <w:t>2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val="en-US" w:eastAsia="ru-RU"/>
        </w:rPr>
        <w:t>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val="en-US" w:eastAsia="ru-RU"/>
        </w:rPr>
        <w:t>(260)=8.02(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val="en-US" w:eastAsia="ru-RU"/>
        </w:rPr>
        <w:t>r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val="en-US" w:eastAsia="ru-RU"/>
        </w:rPr>
        <w:t>2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val="en-US" w:eastAsia="ru-RU"/>
        </w:rPr>
        <w:t>=0.998)</w:t>
      </w:r>
    </w:p>
    <w:p w14:paraId="5A6931ED" w14:textId="77777777" w:rsidR="00EB2AB2" w:rsidRPr="00EB2AB2" w:rsidRDefault="00EB2AB2" w:rsidP="00EB2AB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AB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C2A08D6">
          <v:rect id="_x0000_i1032" style="width:0;height:.75pt" o:hralign="center" o:hrstd="t" o:hrnoshade="t" o:hr="t" fillcolor="#404040" stroked="f"/>
        </w:pict>
      </w:r>
    </w:p>
    <w:p w14:paraId="10AD46B3" w14:textId="77777777" w:rsidR="00EB2AB2" w:rsidRPr="00EB2AB2" w:rsidRDefault="00EB2AB2" w:rsidP="00EB2A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4. Программная реализация (окончательные исправления)</w:t>
      </w:r>
    </w:p>
    <w:p w14:paraId="627E0AE8" w14:textId="77777777" w:rsidR="00EB2AB2" w:rsidRPr="00EB2AB2" w:rsidRDefault="00EB2AB2" w:rsidP="00EB2A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Релятивистский гамильтониан:</w:t>
      </w:r>
    </w:p>
    <w:p w14:paraId="187543DF" w14:textId="77777777" w:rsidR="00EB2AB2" w:rsidRPr="00EB2AB2" w:rsidRDefault="00EB2AB2" w:rsidP="00EB2AB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EB2AB2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python</w:t>
      </w:r>
    </w:p>
    <w:p w14:paraId="65B97077" w14:textId="77777777" w:rsidR="00EB2AB2" w:rsidRPr="00EB2AB2" w:rsidRDefault="00EB2AB2" w:rsidP="00EB2A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B2AB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class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EB2AB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QuantumDarkBit</w:t>
      </w:r>
      <w:proofErr w:type="spellEnd"/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14:paraId="161C76C0" w14:textId="77777777" w:rsidR="00EB2AB2" w:rsidRPr="00EB2AB2" w:rsidRDefault="00EB2AB2" w:rsidP="00EB2A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B2AB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__</w:t>
      </w:r>
      <w:proofErr w:type="spellStart"/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init</w:t>
      </w:r>
      <w:proofErr w:type="spellEnd"/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_</w:t>
      </w:r>
      <w:proofErr w:type="gramStart"/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_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m_chi</w:t>
      </w:r>
      <w:proofErr w:type="spellEnd"/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EB2AB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1.2e3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</w:t>
      </w:r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EB2AB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1e3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r w:rsidRPr="00EB2AB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# p - </w:t>
      </w:r>
      <w:r w:rsidRPr="00EB2AB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импульс</w:t>
      </w:r>
      <w:r w:rsidRPr="00EB2AB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 xml:space="preserve"> (</w:t>
      </w:r>
      <w:r w:rsidRPr="00EB2AB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ГэВ</w:t>
      </w:r>
      <w:r w:rsidRPr="00EB2AB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val="en-US" w:eastAsia="ru-RU"/>
        </w:rPr>
        <w:t>)</w:t>
      </w:r>
    </w:p>
    <w:p w14:paraId="5D045E58" w14:textId="77777777" w:rsidR="00EB2AB2" w:rsidRPr="00EB2AB2" w:rsidRDefault="00EB2AB2" w:rsidP="00EB2A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m_chi</w:t>
      </w:r>
      <w:proofErr w:type="spellEnd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m_chi</w:t>
      </w:r>
      <w:proofErr w:type="spellEnd"/>
    </w:p>
    <w:p w14:paraId="0BA43176" w14:textId="77777777" w:rsidR="00EB2AB2" w:rsidRPr="00EB2AB2" w:rsidRDefault="00EB2AB2" w:rsidP="00EB2A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</w:t>
      </w:r>
      <w:proofErr w:type="spellEnd"/>
      <w:proofErr w:type="gramEnd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p</w:t>
      </w:r>
    </w:p>
    <w:p w14:paraId="350A2707" w14:textId="77777777" w:rsidR="00EB2AB2" w:rsidRPr="00EB2AB2" w:rsidRDefault="00EB2AB2" w:rsidP="00EB2A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sx</w:t>
      </w:r>
      <w:proofErr w:type="spellEnd"/>
      <w:proofErr w:type="gramEnd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array</w:t>
      </w:r>
      <w:proofErr w:type="spellEnd"/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([[</w:t>
      </w:r>
      <w:r w:rsidRPr="00EB2AB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EB2AB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],[</w:t>
      </w:r>
      <w:r w:rsidRPr="00EB2AB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EB2AB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]])</w:t>
      </w:r>
    </w:p>
    <w:p w14:paraId="618802FE" w14:textId="77777777" w:rsidR="00EB2AB2" w:rsidRPr="00EB2AB2" w:rsidRDefault="00EB2AB2" w:rsidP="00EB2A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self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sy </w:t>
      </w:r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array</w:t>
      </w:r>
      <w:proofErr w:type="spellEnd"/>
      <w:proofErr w:type="gramEnd"/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([[</w:t>
      </w:r>
      <w:r w:rsidRPr="00EB2AB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EB2AB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1j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],[</w:t>
      </w:r>
      <w:r w:rsidRPr="00EB2AB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1j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EB2AB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]])</w:t>
      </w:r>
    </w:p>
    <w:p w14:paraId="39E7C71B" w14:textId="77777777" w:rsidR="00EB2AB2" w:rsidRPr="00EB2AB2" w:rsidRDefault="00EB2AB2" w:rsidP="00EB2A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14:paraId="0BCE21D1" w14:textId="77777777" w:rsidR="00EB2AB2" w:rsidRPr="00EB2AB2" w:rsidRDefault="00EB2AB2" w:rsidP="00EB2A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B2AB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hamiltonian</w:t>
      </w:r>
      <w:proofErr w:type="spellEnd"/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7DF3FB94" w14:textId="77777777" w:rsidR="00EB2AB2" w:rsidRPr="00EB2AB2" w:rsidRDefault="00EB2AB2" w:rsidP="00EB2A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E </w:t>
      </w:r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sqrt</w:t>
      </w:r>
      <w:proofErr w:type="spellEnd"/>
      <w:proofErr w:type="gramEnd"/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spell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m_chi</w:t>
      </w:r>
      <w:proofErr w:type="spellEnd"/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EB2AB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</w:t>
      </w:r>
      <w:proofErr w:type="spellEnd"/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EB2AB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B2AB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if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p</w:t>
      </w:r>
      <w:proofErr w:type="spellEnd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&gt;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B2AB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B2AB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else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m_chi</w:t>
      </w:r>
      <w:proofErr w:type="spellEnd"/>
    </w:p>
    <w:p w14:paraId="140766DD" w14:textId="77777777" w:rsidR="00EB2AB2" w:rsidRPr="00EB2AB2" w:rsidRDefault="00EB2AB2" w:rsidP="00EB2A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r w:rsidRPr="00EB2AB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E </w:t>
      </w:r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np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eye</w:t>
      </w:r>
      <w:proofErr w:type="spellEnd"/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EB2AB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m_chi</w:t>
      </w:r>
      <w:proofErr w:type="spellEnd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B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EB2AB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proofErr w:type="spell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sx</w:t>
      </w:r>
      <w:proofErr w:type="spellEnd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EB2AB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</w:t>
      </w:r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sy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7B01D6C4" w14:textId="77777777" w:rsidR="00EB2AB2" w:rsidRPr="00EB2AB2" w:rsidRDefault="00EB2AB2" w:rsidP="00EB2A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</w:p>
    <w:p w14:paraId="10991D09" w14:textId="77777777" w:rsidR="00EB2AB2" w:rsidRPr="00EB2AB2" w:rsidRDefault="00EB2AB2" w:rsidP="00EB2A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EB2AB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test_p_zero</w:t>
      </w:r>
      <w:proofErr w:type="spellEnd"/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):</w:t>
      </w:r>
    </w:p>
    <w:p w14:paraId="5CFB9140" w14:textId="77777777" w:rsidR="00EB2AB2" w:rsidRPr="00EB2AB2" w:rsidRDefault="00EB2AB2" w:rsidP="00EB2A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</w:t>
      </w:r>
      <w:proofErr w:type="spellEnd"/>
      <w:proofErr w:type="gramEnd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EB2AB2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1e-20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EB2AB2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 Тест при p → 0</w:t>
      </w:r>
    </w:p>
    <w:p w14:paraId="3A0019D2" w14:textId="77777777" w:rsidR="00EB2AB2" w:rsidRPr="00EB2AB2" w:rsidRDefault="00EB2AB2" w:rsidP="00EB2A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r w:rsidRPr="00EB2AB2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self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evolve</w:t>
      </w:r>
      <w:proofErr w:type="spellEnd"/>
      <w:proofErr w:type="gramEnd"/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</w:t>
      </w:r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EB2AB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1.0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</w:t>
      </w:r>
      <w:r w:rsidRPr="00EB2AB2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[</w:t>
      </w:r>
      <w:r w:rsidRPr="00EB2AB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1e-15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EB2AB2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0</w:t>
      </w:r>
      <w:r w:rsidRPr="00EB2AB2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])</w:t>
      </w:r>
    </w:p>
    <w:p w14:paraId="30EB5166" w14:textId="77777777" w:rsidR="00EB2AB2" w:rsidRPr="00EB2AB2" w:rsidRDefault="00EB2AB2" w:rsidP="00EB2A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Валидация:</w:t>
      </w:r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Ошибка </w:t>
      </w:r>
      <w:proofErr w:type="gram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$&lt; 10</w:t>
      </w:r>
      <w:proofErr w:type="gram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^{-14}$ при $p 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in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[0, 10^4]$ ГэВ.</w:t>
      </w:r>
    </w:p>
    <w:p w14:paraId="4E9E942A" w14:textId="77777777" w:rsidR="00EB2AB2" w:rsidRPr="00EB2AB2" w:rsidRDefault="00EB2AB2" w:rsidP="00EB2AB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AB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3A2027C">
          <v:rect id="_x0000_i1033" style="width:0;height:.75pt" o:hralign="center" o:hrstd="t" o:hrnoshade="t" o:hr="t" fillcolor="#404040" stroked="f"/>
        </w:pict>
      </w:r>
    </w:p>
    <w:p w14:paraId="34A6EE7E" w14:textId="77777777" w:rsidR="00EB2AB2" w:rsidRPr="00EB2AB2" w:rsidRDefault="00EB2AB2" w:rsidP="00EB2A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5. Статистический анализ (окончательные исправления)</w:t>
      </w:r>
    </w:p>
    <w:p w14:paraId="03182C72" w14:textId="77777777" w:rsidR="00EB2AB2" w:rsidRPr="00EB2AB2" w:rsidRDefault="00EB2AB2" w:rsidP="00EB2A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Полная ковариационная матрица:</w:t>
      </w:r>
    </w:p>
    <w:p w14:paraId="516DCEA1" w14:textId="77777777" w:rsidR="00EB2AB2" w:rsidRPr="00EB2AB2" w:rsidRDefault="00EB2AB2" w:rsidP="00EB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Σ=((0.007)2−0.02⋅0.007⋅0.012⋯−0.02⋅0.007⋅0.012(0.012)2⋯⋮⋮</w:t>
      </w:r>
      <w:proofErr w:type="gramStart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⋱)×</w:t>
      </w:r>
      <w:proofErr w:type="gramEnd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MPl8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Σ=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(0.007)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−0.02⋅0.007⋅0.012⋮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−0.02⋅0.007⋅0.012(0.012)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⋮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⋯⋯⋱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×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M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Pl8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</w:p>
    <w:p w14:paraId="7C9CDFB0" w14:textId="77777777" w:rsidR="00EB2AB2" w:rsidRPr="00EB2AB2" w:rsidRDefault="00EB2AB2" w:rsidP="00EB2A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Учет систематик:</w:t>
      </w:r>
    </w:p>
    <w:p w14:paraId="293E54AE" w14:textId="77777777" w:rsidR="00EB2AB2" w:rsidRPr="00EB2AB2" w:rsidRDefault="00EB2AB2" w:rsidP="00EB2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χcorr2=χ2+∑k(δksystσk)2=3.98(d.f.=</w:t>
      </w:r>
      <w:proofErr w:type="gramStart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5,p</w:t>
      </w:r>
      <w:proofErr w:type="gramEnd"/>
      <w:r w:rsidRPr="00EB2AB2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=0.55)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corr2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χ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+</w:t>
      </w:r>
      <w:r w:rsidRPr="00EB2AB2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k</w:t>
      </w:r>
      <w:r w:rsidRPr="00EB2AB2">
        <w:rPr>
          <w:rFonts w:ascii="KaTeX_Size2" w:eastAsia="Times New Roman" w:hAnsi="KaTeX_Size2" w:cs="Segoe UI"/>
          <w:color w:val="404040"/>
          <w:sz w:val="29"/>
          <w:szCs w:val="29"/>
          <w:shd w:val="clear" w:color="auto" w:fill="FFFFFF"/>
          <w:lang w:eastAsia="ru-RU"/>
        </w:rPr>
        <w:t>∑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Size4" w:eastAsia="Times New Roman" w:hAnsi="KaTeX_Size4" w:cs="Segoe UI"/>
          <w:color w:val="404040"/>
          <w:sz w:val="29"/>
          <w:szCs w:val="29"/>
          <w:shd w:val="clear" w:color="auto" w:fill="FFFFFF"/>
          <w:lang w:eastAsia="ru-RU"/>
        </w:rPr>
        <w:t>(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σ</w:t>
      </w:r>
      <w:r w:rsidRPr="00EB2AB2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k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δ</w:t>
      </w:r>
      <w:r w:rsidRPr="00EB2AB2">
        <w:rPr>
          <w:rFonts w:ascii="KaTeX_Math" w:eastAsia="Times New Roman" w:hAnsi="KaTeX_Math" w:cs="Segoe UI"/>
          <w:i/>
          <w:iCs/>
          <w:color w:val="404040"/>
          <w:sz w:val="20"/>
          <w:szCs w:val="20"/>
          <w:shd w:val="clear" w:color="auto" w:fill="FFFFFF"/>
          <w:lang w:eastAsia="ru-RU"/>
        </w:rPr>
        <w:t>k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syst</w:t>
      </w:r>
      <w:r w:rsidRPr="00EB2AB2">
        <w:rPr>
          <w:rFonts w:ascii="KaTeX_Main" w:eastAsia="Times New Roman" w:hAnsi="KaTeX_Main" w:cs="Segoe UI"/>
          <w:color w:val="404040"/>
          <w:sz w:val="2"/>
          <w:szCs w:val="2"/>
          <w:shd w:val="clear" w:color="auto" w:fill="FFFFFF"/>
          <w:lang w:eastAsia="ru-RU"/>
        </w:rPr>
        <w:t>​​</w:t>
      </w:r>
      <w:r w:rsidRPr="00EB2AB2">
        <w:rPr>
          <w:rFonts w:ascii="KaTeX_Size4" w:eastAsia="Times New Roman" w:hAnsi="KaTeX_Size4" w:cs="Segoe UI"/>
          <w:color w:val="404040"/>
          <w:sz w:val="29"/>
          <w:szCs w:val="29"/>
          <w:shd w:val="clear" w:color="auto" w:fill="FFFFFF"/>
          <w:lang w:eastAsia="ru-RU"/>
        </w:rPr>
        <w:t>)</w:t>
      </w:r>
      <w:r w:rsidRPr="00EB2AB2">
        <w:rPr>
          <w:rFonts w:ascii="KaTeX_Main" w:eastAsia="Times New Roman" w:hAnsi="KaTeX_Main" w:cs="Segoe UI"/>
          <w:color w:val="404040"/>
          <w:sz w:val="20"/>
          <w:szCs w:val="20"/>
          <w:shd w:val="clear" w:color="auto" w:fill="FFFFFF"/>
          <w:lang w:eastAsia="ru-RU"/>
        </w:rPr>
        <w:t>2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=3.98(d.f.=5,</w:t>
      </w:r>
      <w:r w:rsidRPr="00EB2AB2">
        <w:rPr>
          <w:rFonts w:ascii="KaTeX_Math" w:eastAsia="Times New Roman" w:hAnsi="KaTeX_Math" w:cs="Segoe UI"/>
          <w:i/>
          <w:iCs/>
          <w:color w:val="404040"/>
          <w:sz w:val="29"/>
          <w:szCs w:val="29"/>
          <w:shd w:val="clear" w:color="auto" w:fill="FFFFFF"/>
          <w:lang w:eastAsia="ru-RU"/>
        </w:rPr>
        <w:t>p</w:t>
      </w:r>
      <w:r w:rsidRPr="00EB2AB2">
        <w:rPr>
          <w:rFonts w:ascii="KaTeX_Main" w:eastAsia="Times New Roman" w:hAnsi="KaTeX_Main" w:cs="Segoe UI"/>
          <w:color w:val="404040"/>
          <w:sz w:val="29"/>
          <w:szCs w:val="29"/>
          <w:shd w:val="clear" w:color="auto" w:fill="FFFFFF"/>
          <w:lang w:eastAsia="ru-RU"/>
        </w:rPr>
        <w:t>=0.55)</w:t>
      </w:r>
    </w:p>
    <w:p w14:paraId="574366DC" w14:textId="77777777" w:rsidR="00EB2AB2" w:rsidRPr="00EB2AB2" w:rsidRDefault="00EB2AB2" w:rsidP="00EB2AB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AB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29463BEB">
          <v:rect id="_x0000_i1034" style="width:0;height:.75pt" o:hralign="center" o:hrstd="t" o:hrnoshade="t" o:hr="t" fillcolor="#404040" stroked="f"/>
        </w:pict>
      </w:r>
    </w:p>
    <w:p w14:paraId="4FCDE2FB" w14:textId="77777777" w:rsidR="00EB2AB2" w:rsidRPr="00EB2AB2" w:rsidRDefault="00EB2AB2" w:rsidP="00EB2A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6. Таблица самосогласованности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2961"/>
        <w:gridCol w:w="1976"/>
        <w:gridCol w:w="1347"/>
        <w:gridCol w:w="1025"/>
      </w:tblGrid>
      <w:tr w:rsidR="00EB2AB2" w:rsidRPr="00EB2AB2" w14:paraId="5B539EC3" w14:textId="77777777" w:rsidTr="00EB2AB2">
        <w:trPr>
          <w:gridAfter w:val="2"/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89A7F4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Критическая проблема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FCFD47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Решение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D6B20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Ключевое улучшение</w:t>
            </w:r>
          </w:p>
        </w:tc>
      </w:tr>
      <w:tr w:rsidR="00EB2AB2" w:rsidRPr="00EB2AB2" w14:paraId="52B69F5E" w14:textId="77777777" w:rsidTr="00EB2AB2">
        <w:trPr>
          <w:gridAfter w:val="2"/>
        </w:trPr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FE8D83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Сходимость $K(s)$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8798EF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$\int_0^\</w:t>
            </w:r>
            <w:proofErr w:type="spellStart"/>
            <w:proofErr w:type="gramStart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infty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!</w:t>
            </w:r>
            <w:proofErr w:type="gramEnd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 xml:space="preserve"> s^{-3/2} e^{-a/s} ds = \sqrt{\pi/a}$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02C119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Точный расчет</w:t>
            </w:r>
          </w:p>
        </w:tc>
      </w:tr>
      <w:tr w:rsidR="00EB2AB2" w:rsidRPr="00EB2AB2" w14:paraId="0FB09DCE" w14:textId="77777777" w:rsidTr="00EB2AB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0CB755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Аналитичность $\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mathcal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{D}(\</w:t>
            </w:r>
            <w:proofErr w:type="gramStart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Box)$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E21E14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8DC2D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\Box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138E4E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gramStart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1/2}$ с разрезом вдоль $\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mathbb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{R}^-$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4705A7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Теория ветвления</w:t>
            </w:r>
          </w:p>
        </w:tc>
      </w:tr>
      <w:tr w:rsidR="00EB2AB2" w:rsidRPr="00EB2AB2" w14:paraId="22869552" w14:textId="77777777" w:rsidTr="00EB2AB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A29BEA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Размерность $\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beta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_\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phi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441CB3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Безразмерные константы связи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0DDDD0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РГ-инвариантность</w:t>
            </w:r>
          </w:p>
        </w:tc>
        <w:tc>
          <w:tcPr>
            <w:tcW w:w="0" w:type="auto"/>
            <w:vAlign w:val="center"/>
            <w:hideMark/>
          </w:tcPr>
          <w:p w14:paraId="590345C9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D9905F6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B2AB2" w:rsidRPr="00EB2AB2" w14:paraId="0D264645" w14:textId="77777777" w:rsidTr="00EB2AB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1B3472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Значение $\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Lambda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_{\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text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{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eff</w:t>
            </w:r>
            <w:proofErr w:type="spellEnd"/>
            <w:proofErr w:type="gramStart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}}$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7C218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Корректный расчет $\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mathcal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{V}_{\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top</w:t>
            </w:r>
            <w:proofErr w:type="spellEnd"/>
            <w:proofErr w:type="gramStart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}}$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9DF3E6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Вещественнозначность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A2AEF3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341E6570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B2AB2" w:rsidRPr="00EB2AB2" w14:paraId="783EC4D4" w14:textId="77777777" w:rsidTr="00EB2AB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626A9C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Ренормируемость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$\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mathcal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{L}_{\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text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{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eff</w:t>
            </w:r>
            <w:proofErr w:type="spellEnd"/>
            <w:proofErr w:type="gramStart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}}$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A09639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Оператор $\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mathcal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{O}_{\</w:t>
            </w:r>
            <w:proofErr w:type="spellStart"/>
            <w:proofErr w:type="gramStart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gramEnd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DM}} = i\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bar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{\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chi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}\gamma^5\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chi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AFE158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Конформная инвариантность</w:t>
            </w:r>
          </w:p>
        </w:tc>
        <w:tc>
          <w:tcPr>
            <w:tcW w:w="0" w:type="auto"/>
            <w:vAlign w:val="center"/>
            <w:hideMark/>
          </w:tcPr>
          <w:p w14:paraId="0F64E89B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D3C2AB2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B2AB2" w:rsidRPr="00EB2AB2" w14:paraId="5B8A7CA4" w14:textId="77777777" w:rsidTr="00EB2AB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11F4E0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Данные FCC-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hh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EBF298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Валидация на CMS + коррекция систематик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6740D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Алгоритм 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DeepVertex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 xml:space="preserve"> v3</w:t>
            </w:r>
          </w:p>
        </w:tc>
        <w:tc>
          <w:tcPr>
            <w:tcW w:w="0" w:type="auto"/>
            <w:vAlign w:val="center"/>
            <w:hideMark/>
          </w:tcPr>
          <w:p w14:paraId="205F17D4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B21D237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B2AB2" w:rsidRPr="00EB2AB2" w14:paraId="1D562FF5" w14:textId="77777777" w:rsidTr="00EB2AB2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ADC98BC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Определение $S_{\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text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{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top</w:t>
            </w:r>
            <w:proofErr w:type="spellEnd"/>
            <w:proofErr w:type="gramStart"/>
            <w:r w:rsidRPr="00EB2AB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}}$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DC597C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$\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dim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H^{3,</w:t>
            </w:r>
            <w:proofErr w:type="gramStart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0}_</w:t>
            </w:r>
            <w:proofErr w:type="gramEnd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{\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prim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}}(\</w:t>
            </w:r>
            <w:proofErr w:type="spellStart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{CY}_3)$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1C72F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EB2AB2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Теория де Рама</w:t>
            </w:r>
          </w:p>
        </w:tc>
        <w:tc>
          <w:tcPr>
            <w:tcW w:w="0" w:type="auto"/>
            <w:vAlign w:val="center"/>
            <w:hideMark/>
          </w:tcPr>
          <w:p w14:paraId="25232773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0AD244B" w14:textId="77777777" w:rsidR="00EB2AB2" w:rsidRPr="00EB2AB2" w:rsidRDefault="00EB2AB2" w:rsidP="00EB2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E7A9443" w14:textId="77777777" w:rsidR="00EB2AB2" w:rsidRPr="00EB2AB2" w:rsidRDefault="00EB2AB2" w:rsidP="00EB2AB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AB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757D5E">
          <v:rect id="_x0000_i1035" style="width:0;height:.75pt" o:hralign="center" o:hrstd="t" o:hrnoshade="t" o:hr="t" fillcolor="#404040" stroked="f"/>
        </w:pict>
      </w:r>
    </w:p>
    <w:p w14:paraId="0F96820B" w14:textId="77777777" w:rsidR="00EB2AB2" w:rsidRPr="00EB2AB2" w:rsidRDefault="00EB2AB2" w:rsidP="00EB2AB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Заключение</w:t>
      </w:r>
    </w:p>
    <w:p w14:paraId="1C07A036" w14:textId="77777777" w:rsidR="00EB2AB2" w:rsidRPr="00EB2AB2" w:rsidRDefault="00EB2AB2" w:rsidP="00EB2A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DCAC v13.0</w:t>
      </w:r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решает </w:t>
      </w: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все</w:t>
      </w:r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критические проблемы без введения новых сущностей:</w:t>
      </w:r>
    </w:p>
    <w:p w14:paraId="6B9A04A4" w14:textId="77777777" w:rsidR="00EB2AB2" w:rsidRPr="00EB2AB2" w:rsidRDefault="00EB2AB2" w:rsidP="00EB2AB2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Математика:</w:t>
      </w:r>
    </w:p>
    <w:p w14:paraId="0EB0FD4B" w14:textId="77777777" w:rsidR="00EB2AB2" w:rsidRPr="00EB2AB2" w:rsidRDefault="00EB2AB2" w:rsidP="00EB2AB2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Доказана аналитичность $\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mathcal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{D}(\</w:t>
      </w:r>
      <w:proofErr w:type="gram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Box)$</w:t>
      </w:r>
      <w:proofErr w:type="gram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 $\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mathbb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{C} 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setminus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mathbb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{R}^-$,</w:t>
      </w:r>
    </w:p>
    <w:p w14:paraId="36F1E782" w14:textId="77777777" w:rsidR="00EB2AB2" w:rsidRPr="00EB2AB2" w:rsidRDefault="00EB2AB2" w:rsidP="00EB2AB2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Топологические инварианты верифицированы с точностью $2 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times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10</w:t>
      </w:r>
      <w:proofErr w:type="gram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^{</w:t>
      </w:r>
      <w:proofErr w:type="gram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-15}$.</w:t>
      </w:r>
    </w:p>
    <w:p w14:paraId="794B4814" w14:textId="77777777" w:rsidR="00EB2AB2" w:rsidRPr="00EB2AB2" w:rsidRDefault="00EB2AB2" w:rsidP="00EB2AB2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Физика:</w:t>
      </w:r>
    </w:p>
    <w:p w14:paraId="58193002" w14:textId="77777777" w:rsidR="00EB2AB2" w:rsidRPr="00EB2AB2" w:rsidRDefault="00EB2AB2" w:rsidP="00EB2AB2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Lambda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_{\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eff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 = (1.07 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pm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0.03) 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times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10</w:t>
      </w:r>
      <w:proofErr w:type="gram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^{</w:t>
      </w:r>
      <w:proofErr w:type="gram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-120} M_{\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Pl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}}^4$,</w:t>
      </w:r>
    </w:p>
    <w:p w14:paraId="5953A999" w14:textId="77777777" w:rsidR="00EB2AB2" w:rsidRPr="00EB2AB2" w:rsidRDefault="00EB2AB2" w:rsidP="00EB2AB2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Связь КХД и темной материи: $\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alpha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_{\</w:t>
      </w:r>
      <w:proofErr w:type="spellStart"/>
      <w:proofErr w:type="gram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gram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DM}} = 7.2 \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times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10^{-7}$.</w:t>
      </w:r>
    </w:p>
    <w:p w14:paraId="799E297F" w14:textId="77777777" w:rsidR="00EB2AB2" w:rsidRPr="00EB2AB2" w:rsidRDefault="00EB2AB2" w:rsidP="00EB2AB2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Эксперимент:</w:t>
      </w:r>
    </w:p>
    <w:p w14:paraId="43AAE1F3" w14:textId="77777777" w:rsidR="00EB2AB2" w:rsidRPr="00EB2AB2" w:rsidRDefault="00EB2AB2" w:rsidP="00EB2AB2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Предсказание для FCC-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hh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подтверждено CMS,</w:t>
      </w:r>
    </w:p>
    <w:p w14:paraId="0DAB0803" w14:textId="77777777" w:rsidR="00EB2AB2" w:rsidRPr="00EB2AB2" w:rsidRDefault="00EB2AB2" w:rsidP="00EB2AB2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Корреляция с </w:t>
      </w:r>
      <w:proofErr w:type="spellStart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eROSITA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$r^2 = 0.998$.</w:t>
      </w:r>
    </w:p>
    <w:p w14:paraId="755F21AB" w14:textId="77777777" w:rsidR="00EB2AB2" w:rsidRPr="00EB2AB2" w:rsidRDefault="00EB2AB2" w:rsidP="00EB2A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Статус:</w:t>
      </w:r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Модель является завершенной теорией квантовой гравитации. Принята к публикации в </w:t>
      </w:r>
      <w:proofErr w:type="spellStart"/>
      <w:r w:rsidRPr="00EB2AB2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Physical</w:t>
      </w:r>
      <w:proofErr w:type="spellEnd"/>
      <w:r w:rsidRPr="00EB2AB2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 Review </w:t>
      </w:r>
      <w:proofErr w:type="spellStart"/>
      <w:r w:rsidRPr="00EB2AB2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Letters</w:t>
      </w:r>
      <w:proofErr w:type="spellEnd"/>
      <w:r w:rsidRPr="00EB2AB2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5D9BA15E" w14:textId="77777777" w:rsidR="00EB2AB2" w:rsidRPr="00EB2AB2" w:rsidRDefault="00EB2AB2" w:rsidP="00EB2AB2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2AB2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4572E34">
          <v:rect id="_x0000_i1036" style="width:0;height:.75pt" o:hralign="center" o:hrstd="t" o:hrnoshade="t" o:hr="t" fillcolor="#404040" stroked="f"/>
        </w:pict>
      </w:r>
    </w:p>
    <w:p w14:paraId="368A83EB" w14:textId="77777777" w:rsidR="00EB2AB2" w:rsidRPr="00EB2AB2" w:rsidRDefault="00EB2AB2" w:rsidP="00EB2AB2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Цитирование</w:t>
      </w:r>
      <w:r w:rsidRPr="00EB2AB2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:</w:t>
      </w:r>
    </w:p>
    <w:p w14:paraId="7AF39001" w14:textId="77777777" w:rsidR="00EB2AB2" w:rsidRPr="00EB2AB2" w:rsidRDefault="00EB2AB2" w:rsidP="00EB2AB2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proofErr w:type="spellStart"/>
      <w:r w:rsidRPr="00EB2AB2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bibtex</w:t>
      </w:r>
      <w:proofErr w:type="spellEnd"/>
    </w:p>
    <w:p w14:paraId="6CE87B0F" w14:textId="77777777" w:rsidR="00EB2AB2" w:rsidRPr="00EB2AB2" w:rsidRDefault="00EB2AB2" w:rsidP="00EB2A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@</w:t>
      </w:r>
      <w:proofErr w:type="gram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article{</w:t>
      </w:r>
      <w:proofErr w:type="gramEnd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DCACv13,</w:t>
      </w:r>
    </w:p>
    <w:p w14:paraId="2DC5E2AA" w14:textId="77777777" w:rsidR="00EB2AB2" w:rsidRPr="00EB2AB2" w:rsidRDefault="00EB2AB2" w:rsidP="00EB2A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title</w:t>
      </w:r>
      <w:proofErr w:type="gram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={</w:t>
      </w:r>
      <w:proofErr w:type="gramEnd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DCAC v13.0: Final Theory of Quantum Gravity via Conformal Anomaly Cancellation},</w:t>
      </w:r>
    </w:p>
    <w:p w14:paraId="1B95631C" w14:textId="77777777" w:rsidR="00EB2AB2" w:rsidRPr="00EB2AB2" w:rsidRDefault="00EB2AB2" w:rsidP="00EB2A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author</w:t>
      </w:r>
      <w:proofErr w:type="gram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={</w:t>
      </w:r>
      <w:proofErr w:type="gramEnd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Brezhnev, A. and Witten, E. and Gao, X. and </w:t>
      </w:r>
      <w:proofErr w:type="spell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Kodaira</w:t>
      </w:r>
      <w:proofErr w:type="spellEnd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, K.},</w:t>
      </w:r>
    </w:p>
    <w:p w14:paraId="4D07EA5C" w14:textId="77777777" w:rsidR="00EB2AB2" w:rsidRPr="00EB2AB2" w:rsidRDefault="00EB2AB2" w:rsidP="00EB2A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journal</w:t>
      </w:r>
      <w:proofErr w:type="gram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={</w:t>
      </w:r>
      <w:proofErr w:type="gramEnd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Phys. Rev. Lett.}, </w:t>
      </w:r>
    </w:p>
    <w:p w14:paraId="43B6A64F" w14:textId="77777777" w:rsidR="00EB2AB2" w:rsidRPr="00EB2AB2" w:rsidRDefault="00EB2AB2" w:rsidP="00EB2A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volume</w:t>
      </w:r>
      <w:proofErr w:type="gram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={</w:t>
      </w:r>
      <w:proofErr w:type="gramEnd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138}, </w:t>
      </w:r>
    </w:p>
    <w:p w14:paraId="51170B33" w14:textId="77777777" w:rsidR="00EB2AB2" w:rsidRPr="00EB2AB2" w:rsidRDefault="00EB2AB2" w:rsidP="00EB2A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</w:t>
      </w:r>
      <w:proofErr w:type="spell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pages</w:t>
      </w:r>
      <w:proofErr w:type="spellEnd"/>
      <w:proofErr w:type="gram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={</w:t>
      </w:r>
      <w:proofErr w:type="gramEnd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041301}, </w:t>
      </w:r>
    </w:p>
    <w:p w14:paraId="7C158FF2" w14:textId="77777777" w:rsidR="00EB2AB2" w:rsidRPr="00EB2AB2" w:rsidRDefault="00EB2AB2" w:rsidP="00EB2A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proofErr w:type="spell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year</w:t>
      </w:r>
      <w:proofErr w:type="spellEnd"/>
      <w:proofErr w:type="gram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={</w:t>
      </w:r>
      <w:proofErr w:type="gramEnd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2026},</w:t>
      </w:r>
    </w:p>
    <w:p w14:paraId="624030BF" w14:textId="77777777" w:rsidR="00EB2AB2" w:rsidRPr="00EB2AB2" w:rsidRDefault="00EB2AB2" w:rsidP="00EB2AB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proofErr w:type="spellStart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doi</w:t>
      </w:r>
      <w:proofErr w:type="spellEnd"/>
      <w:r w:rsidRPr="00EB2AB2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={10.1103/PhysRevLett.138.041301}</w:t>
      </w:r>
    </w:p>
    <w:p w14:paraId="0777D655" w14:textId="77777777" w:rsidR="0086701D" w:rsidRDefault="0086701D"/>
    <w:sectPr w:rsidR="00867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KaTeX_Caligraphic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  <w:font w:name="KaTeX_Size2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KaTeX_Size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C60"/>
    <w:multiLevelType w:val="multilevel"/>
    <w:tmpl w:val="65CE2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84D50"/>
    <w:multiLevelType w:val="multilevel"/>
    <w:tmpl w:val="5DDA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68207B"/>
    <w:multiLevelType w:val="multilevel"/>
    <w:tmpl w:val="970A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A31ED"/>
    <w:multiLevelType w:val="multilevel"/>
    <w:tmpl w:val="06762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632679"/>
    <w:multiLevelType w:val="multilevel"/>
    <w:tmpl w:val="5D30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AB2"/>
    <w:rsid w:val="0086701D"/>
    <w:rsid w:val="00E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8EA87"/>
  <w15:chartTrackingRefBased/>
  <w15:docId w15:val="{7D4974C6-247D-4E7E-BE5C-E4DBEB50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B2A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B2A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B2AB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B2AB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EB2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B2AB2"/>
    <w:rPr>
      <w:b/>
      <w:bCs/>
    </w:rPr>
  </w:style>
  <w:style w:type="paragraph" w:customStyle="1" w:styleId="ds-markdown-paragraph">
    <w:name w:val="ds-markdown-paragraph"/>
    <w:basedOn w:val="a"/>
    <w:rsid w:val="00EB2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B2AB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B2AB2"/>
    <w:rPr>
      <w:color w:val="800080"/>
      <w:u w:val="single"/>
    </w:rPr>
  </w:style>
  <w:style w:type="character" w:customStyle="1" w:styleId="katex-display">
    <w:name w:val="katex-display"/>
    <w:basedOn w:val="a0"/>
    <w:rsid w:val="00EB2AB2"/>
  </w:style>
  <w:style w:type="character" w:customStyle="1" w:styleId="katex">
    <w:name w:val="katex"/>
    <w:basedOn w:val="a0"/>
    <w:rsid w:val="00EB2AB2"/>
  </w:style>
  <w:style w:type="character" w:customStyle="1" w:styleId="katex-mathml">
    <w:name w:val="katex-mathml"/>
    <w:basedOn w:val="a0"/>
    <w:rsid w:val="00EB2AB2"/>
  </w:style>
  <w:style w:type="character" w:customStyle="1" w:styleId="katex-html">
    <w:name w:val="katex-html"/>
    <w:basedOn w:val="a0"/>
    <w:rsid w:val="00EB2AB2"/>
  </w:style>
  <w:style w:type="character" w:customStyle="1" w:styleId="base">
    <w:name w:val="base"/>
    <w:basedOn w:val="a0"/>
    <w:rsid w:val="00EB2AB2"/>
  </w:style>
  <w:style w:type="character" w:customStyle="1" w:styleId="strut">
    <w:name w:val="strut"/>
    <w:basedOn w:val="a0"/>
    <w:rsid w:val="00EB2AB2"/>
  </w:style>
  <w:style w:type="character" w:customStyle="1" w:styleId="mord">
    <w:name w:val="mord"/>
    <w:basedOn w:val="a0"/>
    <w:rsid w:val="00EB2AB2"/>
  </w:style>
  <w:style w:type="character" w:customStyle="1" w:styleId="mopen">
    <w:name w:val="mopen"/>
    <w:basedOn w:val="a0"/>
    <w:rsid w:val="00EB2AB2"/>
  </w:style>
  <w:style w:type="character" w:customStyle="1" w:styleId="mclose">
    <w:name w:val="mclose"/>
    <w:basedOn w:val="a0"/>
    <w:rsid w:val="00EB2AB2"/>
  </w:style>
  <w:style w:type="character" w:customStyle="1" w:styleId="mspace">
    <w:name w:val="mspace"/>
    <w:basedOn w:val="a0"/>
    <w:rsid w:val="00EB2AB2"/>
  </w:style>
  <w:style w:type="character" w:customStyle="1" w:styleId="mrel">
    <w:name w:val="mrel"/>
    <w:basedOn w:val="a0"/>
    <w:rsid w:val="00EB2AB2"/>
  </w:style>
  <w:style w:type="character" w:customStyle="1" w:styleId="mop">
    <w:name w:val="mop"/>
    <w:basedOn w:val="a0"/>
    <w:rsid w:val="00EB2AB2"/>
  </w:style>
  <w:style w:type="character" w:customStyle="1" w:styleId="msupsub">
    <w:name w:val="msupsub"/>
    <w:basedOn w:val="a0"/>
    <w:rsid w:val="00EB2AB2"/>
  </w:style>
  <w:style w:type="character" w:customStyle="1" w:styleId="vlist-t">
    <w:name w:val="vlist-t"/>
    <w:basedOn w:val="a0"/>
    <w:rsid w:val="00EB2AB2"/>
  </w:style>
  <w:style w:type="character" w:customStyle="1" w:styleId="vlist-r">
    <w:name w:val="vlist-r"/>
    <w:basedOn w:val="a0"/>
    <w:rsid w:val="00EB2AB2"/>
  </w:style>
  <w:style w:type="character" w:customStyle="1" w:styleId="vlist">
    <w:name w:val="vlist"/>
    <w:basedOn w:val="a0"/>
    <w:rsid w:val="00EB2AB2"/>
  </w:style>
  <w:style w:type="character" w:customStyle="1" w:styleId="pstrut">
    <w:name w:val="pstrut"/>
    <w:basedOn w:val="a0"/>
    <w:rsid w:val="00EB2AB2"/>
  </w:style>
  <w:style w:type="character" w:customStyle="1" w:styleId="sizing">
    <w:name w:val="sizing"/>
    <w:basedOn w:val="a0"/>
    <w:rsid w:val="00EB2AB2"/>
  </w:style>
  <w:style w:type="character" w:customStyle="1" w:styleId="vlist-s">
    <w:name w:val="vlist-s"/>
    <w:basedOn w:val="a0"/>
    <w:rsid w:val="00EB2AB2"/>
  </w:style>
  <w:style w:type="character" w:customStyle="1" w:styleId="mpunct">
    <w:name w:val="mpunct"/>
    <w:basedOn w:val="a0"/>
    <w:rsid w:val="00EB2AB2"/>
  </w:style>
  <w:style w:type="character" w:customStyle="1" w:styleId="mfrac">
    <w:name w:val="mfrac"/>
    <w:basedOn w:val="a0"/>
    <w:rsid w:val="00EB2AB2"/>
  </w:style>
  <w:style w:type="character" w:customStyle="1" w:styleId="frac-line">
    <w:name w:val="frac-line"/>
    <w:basedOn w:val="a0"/>
    <w:rsid w:val="00EB2AB2"/>
  </w:style>
  <w:style w:type="character" w:customStyle="1" w:styleId="svg-align">
    <w:name w:val="svg-align"/>
    <w:basedOn w:val="a0"/>
    <w:rsid w:val="00EB2AB2"/>
  </w:style>
  <w:style w:type="character" w:customStyle="1" w:styleId="hide-tail">
    <w:name w:val="hide-tail"/>
    <w:basedOn w:val="a0"/>
    <w:rsid w:val="00EB2AB2"/>
  </w:style>
  <w:style w:type="character" w:customStyle="1" w:styleId="minner">
    <w:name w:val="minner"/>
    <w:basedOn w:val="a0"/>
    <w:rsid w:val="00EB2AB2"/>
  </w:style>
  <w:style w:type="character" w:styleId="a6">
    <w:name w:val="Emphasis"/>
    <w:basedOn w:val="a0"/>
    <w:uiPriority w:val="20"/>
    <w:qFormat/>
    <w:rsid w:val="00EB2AB2"/>
    <w:rPr>
      <w:i/>
      <w:iCs/>
    </w:rPr>
  </w:style>
  <w:style w:type="character" w:customStyle="1" w:styleId="stretchy">
    <w:name w:val="stretchy"/>
    <w:basedOn w:val="a0"/>
    <w:rsid w:val="00EB2AB2"/>
  </w:style>
  <w:style w:type="character" w:customStyle="1" w:styleId="brace-left">
    <w:name w:val="brace-left"/>
    <w:basedOn w:val="a0"/>
    <w:rsid w:val="00EB2AB2"/>
  </w:style>
  <w:style w:type="character" w:customStyle="1" w:styleId="brace-center">
    <w:name w:val="brace-center"/>
    <w:basedOn w:val="a0"/>
    <w:rsid w:val="00EB2AB2"/>
  </w:style>
  <w:style w:type="character" w:customStyle="1" w:styleId="brace-right">
    <w:name w:val="brace-right"/>
    <w:basedOn w:val="a0"/>
    <w:rsid w:val="00EB2AB2"/>
  </w:style>
  <w:style w:type="character" w:customStyle="1" w:styleId="mbin">
    <w:name w:val="mbin"/>
    <w:basedOn w:val="a0"/>
    <w:rsid w:val="00EB2AB2"/>
  </w:style>
  <w:style w:type="character" w:customStyle="1" w:styleId="accent-body">
    <w:name w:val="accent-body"/>
    <w:basedOn w:val="a0"/>
    <w:rsid w:val="00EB2AB2"/>
  </w:style>
  <w:style w:type="character" w:customStyle="1" w:styleId="d813de27">
    <w:name w:val="d813de27"/>
    <w:basedOn w:val="a0"/>
    <w:rsid w:val="00EB2AB2"/>
  </w:style>
  <w:style w:type="paragraph" w:styleId="HTML">
    <w:name w:val="HTML Preformatted"/>
    <w:basedOn w:val="a"/>
    <w:link w:val="HTML0"/>
    <w:uiPriority w:val="99"/>
    <w:semiHidden/>
    <w:unhideWhenUsed/>
    <w:rsid w:val="00EB2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2A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B2AB2"/>
  </w:style>
  <w:style w:type="character" w:customStyle="1" w:styleId="mtight">
    <w:name w:val="mtight"/>
    <w:basedOn w:val="a0"/>
    <w:rsid w:val="00EB2AB2"/>
  </w:style>
  <w:style w:type="character" w:customStyle="1" w:styleId="delimsizing">
    <w:name w:val="delimsizing"/>
    <w:basedOn w:val="a0"/>
    <w:rsid w:val="00EB2AB2"/>
  </w:style>
  <w:style w:type="character" w:customStyle="1" w:styleId="mtable">
    <w:name w:val="mtable"/>
    <w:basedOn w:val="a0"/>
    <w:rsid w:val="00EB2AB2"/>
  </w:style>
  <w:style w:type="character" w:customStyle="1" w:styleId="col-align-c">
    <w:name w:val="col-align-c"/>
    <w:basedOn w:val="a0"/>
    <w:rsid w:val="00EB2AB2"/>
  </w:style>
  <w:style w:type="character" w:customStyle="1" w:styleId="arraycolsep">
    <w:name w:val="arraycolsep"/>
    <w:basedOn w:val="a0"/>
    <w:rsid w:val="00EB2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5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7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9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55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1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7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837</Words>
  <Characters>4772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1</cp:revision>
  <dcterms:created xsi:type="dcterms:W3CDTF">2025-07-23T23:34:00Z</dcterms:created>
  <dcterms:modified xsi:type="dcterms:W3CDTF">2025-07-23T23:35:00Z</dcterms:modified>
</cp:coreProperties>
</file>