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IBNCHAKROUNE Houss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