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9B5D8" w14:textId="250EB66D" w:rsidR="00E8258E" w:rsidRDefault="00621777" w:rsidP="00621777">
      <w:pPr>
        <w:jc w:val="center"/>
        <w:rPr>
          <w:rFonts w:ascii="Simplified Arabic" w:hAnsi="Simplified Arabic" w:cs="Simplified Arabic"/>
          <w:rtl/>
        </w:rPr>
      </w:pPr>
      <w:r>
        <w:rPr>
          <w:rFonts w:ascii="Simplified Arabic" w:hAnsi="Simplified Arabic" w:cs="Simplified Arabic" w:hint="cs"/>
          <w:rtl/>
        </w:rPr>
        <w:t xml:space="preserve">تلخيص مفهوم الدولة </w:t>
      </w:r>
    </w:p>
    <w:p w14:paraId="407934B6" w14:textId="1A2276D5" w:rsidR="00621777" w:rsidRDefault="00621777" w:rsidP="00621777">
      <w:pPr>
        <w:jc w:val="center"/>
        <w:rPr>
          <w:rFonts w:ascii="Simplified Arabic" w:hAnsi="Simplified Arabic" w:cs="Simplified Arabic"/>
          <w:rtl/>
        </w:rPr>
      </w:pPr>
      <w:proofErr w:type="gramStart"/>
      <w:r>
        <w:rPr>
          <w:rFonts w:ascii="Simplified Arabic" w:hAnsi="Simplified Arabic" w:cs="Simplified Arabic" w:hint="cs"/>
          <w:rtl/>
        </w:rPr>
        <w:t>عبدالله</w:t>
      </w:r>
      <w:proofErr w:type="gramEnd"/>
      <w:r>
        <w:rPr>
          <w:rFonts w:ascii="Simplified Arabic" w:hAnsi="Simplified Arabic" w:cs="Simplified Arabic" w:hint="cs"/>
          <w:rtl/>
        </w:rPr>
        <w:t xml:space="preserve"> العروي</w:t>
      </w:r>
    </w:p>
    <w:p w14:paraId="50899528" w14:textId="380FEBD2" w:rsidR="00621777" w:rsidRDefault="00621777" w:rsidP="00621777">
      <w:pPr>
        <w:jc w:val="center"/>
        <w:rPr>
          <w:rFonts w:ascii="Simplified Arabic" w:hAnsi="Simplified Arabic" w:cs="Simplified Arabic"/>
          <w:rtl/>
        </w:rPr>
      </w:pPr>
      <w:r>
        <w:rPr>
          <w:rFonts w:ascii="Simplified Arabic" w:hAnsi="Simplified Arabic" w:cs="Simplified Arabic" w:hint="cs"/>
          <w:rtl/>
        </w:rPr>
        <w:t>التمهيد</w:t>
      </w:r>
    </w:p>
    <w:p w14:paraId="55D69B3F" w14:textId="18209101" w:rsidR="00621777" w:rsidRDefault="00621777" w:rsidP="00621777">
      <w:pPr>
        <w:jc w:val="right"/>
        <w:rPr>
          <w:rFonts w:ascii="Simplified Arabic" w:hAnsi="Simplified Arabic" w:cs="Simplified Arabic"/>
          <w:rtl/>
        </w:rPr>
      </w:pPr>
      <w:r>
        <w:rPr>
          <w:rFonts w:ascii="Simplified Arabic" w:hAnsi="Simplified Arabic" w:cs="Simplified Arabic" w:hint="cs"/>
          <w:rtl/>
        </w:rPr>
        <w:t xml:space="preserve">يبدأ الكاتب بطرح تساؤل يبني عليه موضوع الكتاب عن </w:t>
      </w:r>
      <w:r w:rsidR="00AA61AC">
        <w:rPr>
          <w:rFonts w:ascii="Simplified Arabic" w:hAnsi="Simplified Arabic" w:cs="Simplified Arabic" w:hint="cs"/>
          <w:rtl/>
        </w:rPr>
        <w:t>ارتباط الحرية بالدولة، ثم انتقل للسلطة التي تمارس في جميع طبقات و مراحل حياة الإنسان و التي غالبا ما يتم الجواب عن الكثي</w:t>
      </w:r>
      <w:r w:rsidR="00AA61AC">
        <w:rPr>
          <w:rFonts w:ascii="Simplified Arabic" w:hAnsi="Simplified Arabic" w:cs="Simplified Arabic" w:hint="eastAsia"/>
          <w:rtl/>
        </w:rPr>
        <w:t>ر</w:t>
      </w:r>
      <w:r w:rsidR="00AA61AC">
        <w:rPr>
          <w:rFonts w:ascii="Simplified Arabic" w:hAnsi="Simplified Arabic" w:cs="Simplified Arabic" w:hint="cs"/>
          <w:rtl/>
        </w:rPr>
        <w:t xml:space="preserve"> من بديهيات الحياة بأنها قانون من الدولة كما عبَر الكاتب، و أسس لفكرة أو أيدولوجية الدولة و التي تكون مبنية في نظام الإنسان الداخلي مثل الطعام و الشراب، و استعمل طرح مهم جدا بين أيدولوجية الدولة و نظرية الدولة و كونها أمر قد يبدو متعارض المفهوم، لكن وضح الكاتب بأن الفكرة هي فرصة للعقل بأن</w:t>
      </w:r>
      <w:r w:rsidR="00036E77">
        <w:rPr>
          <w:rFonts w:ascii="Simplified Arabic" w:hAnsi="Simplified Arabic" w:cs="Simplified Arabic" w:hint="cs"/>
          <w:rtl/>
        </w:rPr>
        <w:t xml:space="preserve"> يحلل أكثر فكرة الدولة و تعطي صورة قد تؤدي إلى بناء نظرية للدولة،</w:t>
      </w:r>
      <w:r w:rsidR="002F550A">
        <w:rPr>
          <w:rFonts w:ascii="Simplified Arabic" w:hAnsi="Simplified Arabic" w:cs="Simplified Arabic" w:hint="cs"/>
          <w:rtl/>
        </w:rPr>
        <w:t xml:space="preserve"> و أضاف الكاتب أن الدولة أقدم من فكرة الدولة نفسها و أنها دائما ما كانت متجسدة بشخص أو مجموعة من الأشخاص، و أكمل أن التفكير حول الدولة يكون على ثلاث محاور: الهدف، التطور، الوظيفة</w:t>
      </w:r>
      <w:r w:rsidR="0040233B">
        <w:rPr>
          <w:rFonts w:ascii="Simplified Arabic" w:hAnsi="Simplified Arabic" w:cs="Simplified Arabic" w:hint="cs"/>
          <w:rtl/>
        </w:rPr>
        <w:t xml:space="preserve">؛ المحاور الثلاثة تختلف بالمفردات و المفاهيم و المناهج، و يصعب العمل على المحاور الثلاثة معا و أن التركيز في إحدى المحاور ينحي المحاور الأخرى، ثم انتقل الكاتب إلى المناهج التي تدرس الدولة على أساسها و هي: القانون، الفلسفة، التاريخ، الاجتماعيات؛ و صرح الكاتب بأن كل منهج </w:t>
      </w:r>
      <w:r w:rsidR="00442A01">
        <w:rPr>
          <w:rFonts w:ascii="Simplified Arabic" w:hAnsi="Simplified Arabic" w:cs="Simplified Arabic" w:hint="cs"/>
          <w:rtl/>
        </w:rPr>
        <w:t>تتم دراسته أو تناوله يختلف تماما عن الآخر في طريقة تناول الأفكار و ترتيبها و أن لكل باحث في إحدى المناهج وظيفة محددة.</w:t>
      </w:r>
    </w:p>
    <w:p w14:paraId="34679813" w14:textId="0541DA09" w:rsidR="00442A01" w:rsidRDefault="00442A01" w:rsidP="00621777">
      <w:pPr>
        <w:jc w:val="right"/>
        <w:rPr>
          <w:rFonts w:ascii="Simplified Arabic" w:hAnsi="Simplified Arabic" w:cs="Simplified Arabic"/>
          <w:rtl/>
        </w:rPr>
      </w:pPr>
    </w:p>
    <w:p w14:paraId="4A564989" w14:textId="62A9DE96" w:rsidR="00442A01" w:rsidRDefault="00442A01" w:rsidP="00442A01">
      <w:pPr>
        <w:jc w:val="center"/>
        <w:rPr>
          <w:rFonts w:ascii="Simplified Arabic" w:hAnsi="Simplified Arabic" w:cs="Simplified Arabic"/>
          <w:rtl/>
        </w:rPr>
      </w:pPr>
      <w:r>
        <w:rPr>
          <w:rFonts w:ascii="Simplified Arabic" w:hAnsi="Simplified Arabic" w:cs="Simplified Arabic" w:hint="cs"/>
          <w:rtl/>
        </w:rPr>
        <w:t>المفارقة الحالية</w:t>
      </w:r>
    </w:p>
    <w:p w14:paraId="42B1D99F" w14:textId="122DEB44" w:rsidR="000C24F6" w:rsidRDefault="00936D10" w:rsidP="000C24F6">
      <w:pPr>
        <w:jc w:val="right"/>
        <w:rPr>
          <w:rFonts w:ascii="Simplified Arabic" w:hAnsi="Simplified Arabic" w:cs="Simplified Arabic"/>
          <w:rtl/>
        </w:rPr>
      </w:pPr>
      <w:r>
        <w:rPr>
          <w:rFonts w:ascii="Simplified Arabic" w:hAnsi="Simplified Arabic" w:cs="Simplified Arabic" w:hint="cs"/>
          <w:rtl/>
        </w:rPr>
        <w:t xml:space="preserve">تناول الكاتب مفهوم العقلانية في إطار السياسة و الاجتماع حصرا مع تأكيد الكاتب على ذلك إذ أنها مختلفة عن معناها الشامل، و أكد مع إعطاء الكثير من الأمثلة على أن العقلانية هي ما أدى بتطور الفكر </w:t>
      </w:r>
      <w:r w:rsidR="00BA09F7">
        <w:rPr>
          <w:rFonts w:ascii="Simplified Arabic" w:hAnsi="Simplified Arabic" w:cs="Simplified Arabic" w:hint="cs"/>
          <w:rtl/>
        </w:rPr>
        <w:t>أولا بملاحظة الكون من حوله، ة تسخير هذا الكون، ثم ممارسة القوة بالأدوات التي صنعها من ما حوله، ثم العمل على التنظيم العسكري الذي أسس للعلم الاستراتيجي، ثم انتقل للمجال ة التنظيم الاجتماعي عن طريق التجارة، و التجارة أسست لعلم الحساب و الأرقام و تطور أدواتها، إلى أن وصلنا لأنظمة سياسية مبنية على فكرة إدارية اقتصادية، كالرأسمالية و الاشتراكية</w:t>
      </w:r>
      <w:r w:rsidR="000C24F6">
        <w:rPr>
          <w:rFonts w:ascii="Simplified Arabic" w:hAnsi="Simplified Arabic" w:cs="Simplified Arabic" w:hint="cs"/>
          <w:rtl/>
        </w:rPr>
        <w:t>.</w:t>
      </w:r>
    </w:p>
    <w:p w14:paraId="06A751A5" w14:textId="4A961318" w:rsidR="000C24F6" w:rsidRDefault="000C24F6" w:rsidP="000C24F6">
      <w:pPr>
        <w:jc w:val="right"/>
        <w:rPr>
          <w:rFonts w:ascii="Simplified Arabic" w:hAnsi="Simplified Arabic" w:cs="Simplified Arabic"/>
          <w:rtl/>
        </w:rPr>
      </w:pPr>
      <w:r>
        <w:rPr>
          <w:rFonts w:ascii="Simplified Arabic" w:hAnsi="Simplified Arabic" w:cs="Simplified Arabic" w:hint="cs"/>
          <w:rtl/>
        </w:rPr>
        <w:t>ثم تحدث عن البيروقراطية و كونها أداة تستخدم لقياس مدى موضوعية الدولة في دوائر مختلفة من الإدارة،</w:t>
      </w:r>
      <w:r w:rsidR="004B2FF5">
        <w:rPr>
          <w:rFonts w:ascii="Simplified Arabic" w:hAnsi="Simplified Arabic" w:cs="Simplified Arabic" w:hint="cs"/>
          <w:rtl/>
        </w:rPr>
        <w:t xml:space="preserve"> و انتقل الكاتب للوطن العربي و أن ما نحتاجه لمعرفة شكل الدول فيها إلى دراسات مفتوحة معمقة حتى نصل إلى معرفة تمكننا في النهاية من الوصول إلى نماذج مناسبة بعيدة عن الطوباوية التي انتقدها الكاتب و التي تتشكل بكثير من الطرق أبرزها ابتعاد الفرد عن الواقع و معرفة الحقائق و الاستمرار في العيش بالأحلام أو الطوبى</w:t>
      </w:r>
      <w:r w:rsidR="007E32DB">
        <w:rPr>
          <w:rFonts w:ascii="Simplified Arabic" w:hAnsi="Simplified Arabic" w:cs="Simplified Arabic" w:hint="cs"/>
          <w:rtl/>
        </w:rPr>
        <w:t xml:space="preserve"> و التي تشكل الصورة التي يريد رؤيتها، أكد الكاتب على فكرتين مهمتين جدا، لا دولة بلا حرية، و أن البيروقراطية أداة تستعمل في الخير و الشر أو في الدول التي تتمتع بالحرية أو الدول التي تفرض القمعية و البيروقراطية هي الأداة نفسها، و في النهاية أكد على مدى تأثر الفرد العربي بالتجارب السابقة خصوصا العقود الثلاث الأخيرة و التي انقسم فيها الناس بين </w:t>
      </w:r>
      <w:proofErr w:type="spellStart"/>
      <w:r w:rsidR="007E32DB">
        <w:rPr>
          <w:rFonts w:ascii="Simplified Arabic" w:hAnsi="Simplified Arabic" w:cs="Simplified Arabic" w:hint="cs"/>
          <w:rtl/>
        </w:rPr>
        <w:t>طوبوي</w:t>
      </w:r>
      <w:proofErr w:type="spellEnd"/>
      <w:r w:rsidR="007E32DB">
        <w:rPr>
          <w:rFonts w:ascii="Simplified Arabic" w:hAnsi="Simplified Arabic" w:cs="Simplified Arabic" w:hint="cs"/>
          <w:rtl/>
        </w:rPr>
        <w:t xml:space="preserve"> و غير مهتم بشكل الدولة المناسب أو القادم و من هو مهتم بما هو قادم مع صعوبة مهمته لكن عدم استحالتها.</w:t>
      </w:r>
    </w:p>
    <w:p w14:paraId="7A675582" w14:textId="77777777" w:rsidR="007E32DB" w:rsidRPr="00621777" w:rsidRDefault="007E32DB" w:rsidP="000C24F6">
      <w:pPr>
        <w:jc w:val="right"/>
        <w:rPr>
          <w:rFonts w:ascii="Simplified Arabic" w:hAnsi="Simplified Arabic" w:cs="Simplified Arabic"/>
          <w:rtl/>
        </w:rPr>
      </w:pPr>
    </w:p>
    <w:sectPr w:rsidR="007E32DB" w:rsidRPr="006217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777"/>
    <w:rsid w:val="00036E77"/>
    <w:rsid w:val="000C24F6"/>
    <w:rsid w:val="002F550A"/>
    <w:rsid w:val="0040233B"/>
    <w:rsid w:val="00442A01"/>
    <w:rsid w:val="004B2FF5"/>
    <w:rsid w:val="005F6CD9"/>
    <w:rsid w:val="00621777"/>
    <w:rsid w:val="00733356"/>
    <w:rsid w:val="007E32DB"/>
    <w:rsid w:val="00892771"/>
    <w:rsid w:val="00936D10"/>
    <w:rsid w:val="00AA61AC"/>
    <w:rsid w:val="00BA09F7"/>
    <w:rsid w:val="00F52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606AB"/>
  <w15:chartTrackingRefBased/>
  <w15:docId w15:val="{D9756BC9-47E1-492C-A337-EC72FB8B4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378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محمد السالم || Mohamad Alsalem</dc:creator>
  <cp:keywords/>
  <dc:description/>
  <cp:lastModifiedBy>محمد السالم || Mohamad Alsalem</cp:lastModifiedBy>
  <cp:revision>1</cp:revision>
  <dcterms:created xsi:type="dcterms:W3CDTF">2022-04-18T19:43:00Z</dcterms:created>
  <dcterms:modified xsi:type="dcterms:W3CDTF">2022-04-18T20:46:00Z</dcterms:modified>
</cp:coreProperties>
</file>