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5E" w:rsidRDefault="00F1235E" w:rsidP="005B36BC">
      <w:pPr>
        <w:rPr>
          <w:rFonts w:ascii="Simplified Arabic" w:hAnsi="Simplified Arabic" w:cs="Simplified Arabic"/>
          <w:b/>
          <w:bCs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</w:p>
    <w:p w:rsidR="00F1235E" w:rsidRDefault="00757BCC" w:rsidP="00F1235E">
      <w:pPr>
        <w:jc w:val="center"/>
        <w:rPr>
          <w:rFonts w:ascii="Simplified Arabic" w:hAnsi="Simplified Arabic" w:cs="Simplified Arabic"/>
          <w:b/>
          <w:bCs/>
          <w:sz w:val="24"/>
          <w:szCs w:val="24"/>
        </w:rPr>
      </w:pPr>
      <w:r>
        <w:rPr>
          <w:rFonts w:ascii="Simplified Arabic" w:hAnsi="Simplified Arabic" w:cs="Simplified Arabic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66pt">
            <v:imagedata r:id="rId6" o:title="Al-Sharq-Academia-Logo"/>
          </v:shape>
        </w:pict>
      </w:r>
    </w:p>
    <w:p w:rsidR="00F1235E" w:rsidRDefault="00F1235E" w:rsidP="00F1235E">
      <w:pPr>
        <w:rPr>
          <w:rFonts w:ascii="Simplified Arabic" w:hAnsi="Simplified Arabic" w:cs="Simplified Arabic"/>
          <w:sz w:val="24"/>
          <w:szCs w:val="24"/>
        </w:rPr>
      </w:pPr>
    </w:p>
    <w:p w:rsidR="00F1235E" w:rsidRDefault="00F1235E" w:rsidP="00F1235E">
      <w:pPr>
        <w:jc w:val="center"/>
        <w:rPr>
          <w:rtl/>
        </w:rPr>
      </w:pP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الشرق أكاديميا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دبلوم تنفيذي في الإدارة الحكومية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مقرر مقدمة في النظم السياسية المقارنة </w:t>
      </w:r>
    </w:p>
    <w:p w:rsidR="00F1235E" w:rsidRDefault="00F1235E" w:rsidP="00F1235E">
      <w:pPr>
        <w:rPr>
          <w:b/>
          <w:bCs/>
          <w:sz w:val="28"/>
          <w:szCs w:val="28"/>
          <w:rtl/>
          <w:lang w:bidi="ar-JO"/>
        </w:rPr>
      </w:pPr>
    </w:p>
    <w:p w:rsidR="00F1235E" w:rsidRDefault="00F1235E" w:rsidP="00F1235E">
      <w:pPr>
        <w:rPr>
          <w:b/>
          <w:bCs/>
          <w:sz w:val="28"/>
          <w:szCs w:val="28"/>
          <w:rtl/>
          <w:lang w:bidi="ar-JO"/>
        </w:rPr>
      </w:pP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العنوان :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التكليف النهائي للمقرر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الطالب :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مازن صرصور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مقدم ل :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د. نبيل عودة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 xml:space="preserve">إستكمالاً لمتطلبات مقرر مقدمة في النظم السياسية المقارنة </w:t>
      </w:r>
    </w:p>
    <w:p w:rsidR="00F1235E" w:rsidRDefault="00F1235E" w:rsidP="00F1235E">
      <w:pPr>
        <w:jc w:val="center"/>
        <w:rPr>
          <w:b/>
          <w:bCs/>
          <w:sz w:val="28"/>
          <w:szCs w:val="28"/>
          <w:rtl/>
          <w:lang w:bidi="ar-JO"/>
        </w:rPr>
      </w:pPr>
    </w:p>
    <w:p w:rsidR="00987438" w:rsidRDefault="00F1235E" w:rsidP="00F1235E">
      <w:pPr>
        <w:tabs>
          <w:tab w:val="left" w:pos="6225"/>
        </w:tabs>
        <w:jc w:val="center"/>
        <w:rPr>
          <w:b/>
          <w:bCs/>
          <w:sz w:val="28"/>
          <w:szCs w:val="28"/>
          <w:lang w:bidi="ar-JO"/>
        </w:rPr>
      </w:pPr>
      <w:r>
        <w:rPr>
          <w:rFonts w:hint="cs"/>
          <w:b/>
          <w:bCs/>
          <w:sz w:val="28"/>
          <w:szCs w:val="28"/>
          <w:rtl/>
          <w:lang w:bidi="ar-JO"/>
        </w:rPr>
        <w:t>أبريل  ، 2022 م</w:t>
      </w:r>
      <w:r>
        <w:rPr>
          <w:b/>
          <w:bCs/>
          <w:sz w:val="28"/>
          <w:szCs w:val="28"/>
          <w:lang w:bidi="ar-JO"/>
        </w:rPr>
        <w:t xml:space="preserve">  </w:t>
      </w:r>
    </w:p>
    <w:p w:rsidR="00F1235E" w:rsidRDefault="005B36BC" w:rsidP="00F1235E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 xml:space="preserve">السؤال الأول :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منحت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اتفاقية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ويستفاليا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النظام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بين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الدول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أوروبا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شكلاً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مغايراً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عما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كان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عليه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النظام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العصور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الوسطى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تجاه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تعظيم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سيادة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الحدود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الجغرافية،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والحق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تقرير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المصير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وبدأ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الحديث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شرعية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الدول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يأخذ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شكلاً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واسعاً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بعيداً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الدماء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الملكية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للأسر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الحاكمة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أو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العهدة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الإلهية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للقادة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والولاة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كما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كان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معمولاً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به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السابق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.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وعليه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هي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مصادر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شرعية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النظام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السياسي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تحديداً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حسب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ماكس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ويبر؟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وما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تأثير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العولمة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مصادر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الشرعية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هذه؟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بمعنى،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هل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أدت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العولمة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وزيادة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الاعتماد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المتبادل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بين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الدول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النظام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الدولي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إلى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تآكل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مصادر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الشرعية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التقليدية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للدولة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أم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أضافت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إليها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مصادر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شرعية</w:t>
      </w:r>
      <w:r w:rsidRPr="005B36BC"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  <w:t xml:space="preserve"> </w:t>
      </w:r>
      <w:r w:rsidRPr="005B36B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جديدة؟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</w:p>
    <w:p w:rsidR="00D868A6" w:rsidRDefault="005B36BC" w:rsidP="00F1235E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الجواب :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تعتبر معاهدة وستفاليا الناشئة في العام 1648 م هي أحد القواعد المؤسسة لنشوء النظام الدولي و القانون الدولي و سيادة الدول و ترسيم لحدود الدولة من الناحية الجغرافية ، و قد كانت هذه المعاهدة قد أنهت حرباً دموية ستمرت طيلة ثلاثين عاماً ، و من هنا كانت نقطة البداية الجديدة في تنظيم العلاقات الدولية و أولى الخطوات نحو ظهور القانون الدولي و المنظمات الدولية ، و حيث إن المعاهدة قد أقرت مجموعة من المبادئ الحاكمة للعلاقات بين الدول و بهذه المبادئ دخلت أوروبا في عهد جديد يسعى لتحقيق الإستقرار على العكس مما كان دائراً في العصور الوسطى .</w:t>
      </w:r>
    </w:p>
    <w:p w:rsidR="005B36BC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و من المبادئ التي أقرتها معاهدة وستفاليا في إرساء قواعد منظمة بين الدول : 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1.مبدأ الولاء القومي .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2.مبدأ السيادة .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3.مبدأ عدم التدخل في شؤون الآخرين.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 xml:space="preserve">و قد عملت هذه المعاهدة على رساء نظام دولي جديد من خلال التحلل من سلطة الكنيسة و الأخذ بشكل جديد لنظام و مفهوم سياسي جديد بعيد عن الملكية في الحكم أو العهدة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الإلهية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و الولاة مما أعطى فرصة و إتجاه نحو أن يقوم الشعب بتقرير مصيره .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مفهوم الشرعية عند ماكس ويبر و مصادر شرعية النظام السياسي :</w:t>
      </w:r>
    </w:p>
    <w:p w:rsidR="000D60A3" w:rsidRDefault="000D60A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حيث إن مفهوم الشرعية في أبسط </w:t>
      </w:r>
      <w:r w:rsidR="002A1F0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مفهوم لها هي قيمة بحيث يعترف بموجبها بشيء أو شخص و يقبل على أنه صحيح و سليم . و في العلوم السياسية تفهم الشرعية عادة على أنها القبول أو </w:t>
      </w:r>
      <w:proofErr w:type="spellStart"/>
      <w:r w:rsidR="002A1F0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الإعتراف</w:t>
      </w:r>
      <w:proofErr w:type="spellEnd"/>
      <w:r w:rsidR="002A1F0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الشعبي من جانب السلطة العامة لنظام الحكم بحيث تتمتع السلطة بالقوة السياسية من خلال الموافقة و التفاهم المتبادل و ليس بالإكراه .</w:t>
      </w:r>
    </w:p>
    <w:p w:rsidR="002A1F0C" w:rsidRDefault="002A1F0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 تستمد الشرعية للنظام السياسي عند المفكر الألماني ماكس ويبر من خلال : </w:t>
      </w:r>
    </w:p>
    <w:p w:rsidR="002A1F0C" w:rsidRDefault="002A1F0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1.الشرعية التقليدية : التي تستمد من خلال العادات و التقاليد المجتمعية التي تؤكد على تاريخ سلطة التقليد أو الزعيم حيث يفهم هذا النوع على أنه مقبل تاريخياً كونه مرتبط بأثر تقليدي مثل الحكم الملكي و القبلي .</w:t>
      </w:r>
    </w:p>
    <w:p w:rsidR="002A1F0C" w:rsidRDefault="002A1F0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2.الشرعية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الكاريزمية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: التي تستمد من الأفكار و الشخصية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الكاريزمية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للزعيم أو القائد حيث يعمل على إفتان من حوله بكلماته و شخصيته و فكره و يسيطر على الناس في المجتمع من خلال ذلك ، و يوصف عادة النظام السياسي هنا بأنه معرض لأي إنحلال جراء غياب القائد مثل حالة الحكم للسلطة الفلسطينية في عهد القائد ياسر عرفات و في عهد الزعيم جمال عبد الناصر .</w:t>
      </w:r>
    </w:p>
    <w:p w:rsidR="002A1F0C" w:rsidRDefault="002A1F0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3.الشرعية العقلانية القانونية : التي تستمد من خلال مجموعة من القواعد و القوانين و الأسس المنظمة التي تعمل و تؤسس المؤسسات الحكومية و تنفذ القانون و النظام بما يحقق المصلحة العامة و تلتزم الحكومة بالقانون الذي يمنح هذه الشرعية مثل دولة السويد و فنلندا و ألمانيا و بريطانيا و فرنسا .</w:t>
      </w:r>
    </w:p>
    <w:p w:rsidR="002A1F0C" w:rsidRDefault="002A1F0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 تعتبر مصادر الشرعية للنظام السياسي حسب ماكس ويبر هي من الأشكال السائدة عبر العديد من السنوات في أنظمة الحكم في العالم ، و حيث إن مصادر الشرعية هذه ما زال يوج الكثير منها حول العالم بداية من النظام الملكي المعتد على التوريث مثل الأردن </w:t>
      </w:r>
      <w:r w:rsidR="0050426F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و نهاية بالقانون و الدستور الذي يحكم الدول مثل سويسرا .</w:t>
      </w:r>
    </w:p>
    <w:p w:rsidR="0050426F" w:rsidRDefault="0050426F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لقد أدت التغيرات و التحولات خلال القرن العشرين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بمدخولات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سريعة على مختلف المستويات السياسية و الثقافية و الاقتصادية جعلت الانسانية تتجه نحو الشمولية التي تجسدت في العولمة التي اصبحت تعتبر صيرورة تحدد مسار التطور الانساني في مختلف مجالاته و حياته ، إذ تشير العولمة </w:t>
      </w:r>
      <w:proofErr w:type="spellStart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لى</w:t>
      </w:r>
      <w:proofErr w:type="spellEnd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مفهوم مركب يشتمل على ابعاد اقتصادية و سياسية و ثقافية و اجتماعية متعددة و لعل صفة التركيب هذه لا تنبع فقط من المفاهيم و حسب بل من الاستخدامات و التعبير بهذه المفاهيم .</w:t>
      </w:r>
    </w:p>
    <w:p w:rsidR="0050426F" w:rsidRDefault="0050426F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في بادئ المر نشأت تأثيرات العولمة من خلال النواحي الاقتصادية و من ثم تعدتها الى النواحي السياسية و الاجتماعية و الثقافية و الاعلامية الامر الذي نتج عنه مقاربات متعددة بين الاقتصاد و السياسة و الثقافة و الاجتماع وقد كان بداية ذلك حسب بعض المؤرخين في ظهوره في تسعينيات القرن العشرين .</w:t>
      </w:r>
    </w:p>
    <w:p w:rsidR="00E60283" w:rsidRDefault="0050426F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لقد أدت الع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ولمة بتأثيراتها على النواحي السيادية للدول و دخولاتها في منظومة النظام الاقتصادي في التأثير بشكل كبير على سيادة الدول و قد كان ذلك ناتج من التحولات الدولية الراهنة في مفهوم السيادة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الوطني للدول و نطاق تطبيقها في المجال الداخلي و الدولية ، و قد نتج ذلك عن الكمية و الحركة الهائلة في تاريخ البشرية لإنتقال الأموال و البشر و الخبرات و المعلومات عبر القارات بما يحمله هذا الإنتقال من تجاوز للحدود السياسية القائمة بين الدول ( الجغرافيا السياسية ) ، و بما أفرزه من أشكال جديدة من التفاعلات بين الأطراف الحكومية و الغير حكومية من دول مختلفة مما أدى إلى إنحسار سيادة الدول لصالح فواعل أخرى تتمثل في قوى السوق و المجتمع المعلوماتي .</w:t>
      </w:r>
    </w:p>
    <w:p w:rsidR="0050426F" w:rsidRDefault="0050426F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</w:t>
      </w:r>
      <w:r w:rsidR="00E60283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إن الثورة الهائلة في تكنولوجيا الإتصالات و المعلومات التي شهدها العالم خلقت ما يسمى بالمجتمع المعلوماتي البديل الجديد للمجتمع الصناعي ، و دفع الشعوب للإرتباط فيما بينها معتمدة في ذلك على العامل التكنولوجي و ليس لروابط الجوار الجغرافي أو الثقافة الوطنية . و عليه فقد أدت الثورة في تكنولوجيا المعلومات و الإتصال إلى التقليص من إعتبارات الجغرافيا السياسية زيادة على مضاعفة إمكانات و قنوات التفاعل داخل النظام الدولي .</w:t>
      </w:r>
    </w:p>
    <w:p w:rsidR="00E60283" w:rsidRDefault="00A37442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على الصعيد السياسي تم العمل على تدويل السيادة للدول إذ عمل ذلك على توسيع لأبعادها الخارجية و الذي أرسى مفهوم جديد لممارسة الدولة و حقوق السيادة الذي ينص على أنه لا يسبب من جرا هذه الحقوق حداث إضطراب في النظام العالمي على عكس ما ينص عليه ميثاق الأمم المتحدة و المؤسس في عدم التدخل في الشؤون الداخلية للدولة و حمايتها من العدوان الخارجي ، فالمبدأ الجديد يتمثل في حماية النظام الدولي من الفوضى و عدم الإستقرار جراء ما يحدث من فوضى في بعض الدول .</w:t>
      </w:r>
    </w:p>
    <w:p w:rsidR="00A37442" w:rsidRDefault="00A37442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حيث أصبحت الدولة في ظل العولمة مسؤولة مسؤولية دولية مباشرة ليس فقط عن سلوكياتها غير المشروعة بل و عن سلوكياتها المشروعة و ذات السيادة و التي يترتب عنها أضراراً ليرها من الدول ، و من تداعيات العولمة و تأثيرها في الناحية السياسية و مفهوم السيادة الوطنية إعادة ترتيب الأولويات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حسب مكون النظام الدولي بتراجع القضايا التقليدية التي كانت تحتل صدارة أعمال النظام الدولي في مرحلة الحرب الباردة مثل الصراع بين الشرق و الغرب أو بين الشمال و الجنوب ، و حيث إنها تقدم قضايا مثل البيئة و حقوق الإنسان و الجريمة المنظمة و الإرهاب على المبادئ التقليدية حسب المنظور الذي أوجدته العولمة .</w:t>
      </w:r>
    </w:p>
    <w:p w:rsidR="00A37442" w:rsidRDefault="00D24241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لقد عملت العولمة على التأثير الكبير في سيادة الدولة من خلال وظيفتها الاساسية و المرتبطة بوجود كيانها و المتمثلة في الوظيفة الدفاعية ، إذ أخذت هذه الوظيفة الدفاعية في التقلص أمام العولمة الاقتصادية و يرجع ذلك الى ما تفرضه من خفض الانفاق العسكري لاعتبارات الترشيد الاقتصادي مركزة على آليات التكيف الهيكلي و الاعتماد على المجتمع الدولي بكفيل بمعاقبة الغازي .</w:t>
      </w:r>
    </w:p>
    <w:p w:rsidR="00D24241" w:rsidRDefault="00D24241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ساهمت العولمة في تخلي الدولة عن الكثير من الوظائف الاقتصادية لصالح الشركات متعددة الجنسيات التي تعبر الدول و القارات على اساس انها مشغل بديل و مفعل للعجلة الاقتصادية للدولة الا انها اصبحت هذه الشركات تتدخل في سياسة الدولة الداخلية لما تحمله من قوى تأثير في قوى السوق و راس المال .</w:t>
      </w:r>
    </w:p>
    <w:p w:rsidR="00D24241" w:rsidRDefault="00D24241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حيث إن هذه الشركات متعددة الجنسيات تعتبر جوهر العولمة نظراً لدورها الاساسي في صناعة القرارات الخاصة بالإنتاج لأنها تحدد السلع المنتجة و كيفية انتاجها و زبائنها .</w:t>
      </w:r>
    </w:p>
    <w:p w:rsidR="00D24241" w:rsidRDefault="00D24241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على الصعيد الاجتماعي و  الثقافي حيث تعتبر العولمة الثقافية شكلاً أساسياً من أشكال العولمة و هدفاً لها في نفس الوقت إذ تسعى الاشكال الاخرى للعولمة الاقتصادية و السياسية للوصول الى ما يسمى بالتوحيد الثقافي للعالم على حد التعبير الذي </w:t>
      </w:r>
      <w:r w:rsidR="00757B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استخدمته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لجنة اليونسكو العالمية </w:t>
      </w:r>
      <w:r w:rsidR="00757B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>لإعداد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مؤتمر السياسات الثقافية من اجل التنمية التي عقد اجتماعها في مدينة ستوكهولم عام 1988 م . ما ساهد في خلق هذا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lastRenderedPageBreak/>
        <w:t>التوحيد شبكة الاتصالات العالمية التي توفر الحرية و السهولة الكاملة في انتقال المعلومات و الاتجاهات و القيم على الصعيد العالمي ، بحيث أدى المجتمع المعلوماتي الذي يعتبر مجتمع القرن الواحد و العشرين بالاعتماد</w:t>
      </w:r>
      <w:r w:rsidR="00757BCC"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الكثيف على تكنولوجيا المعلومات في مختلف النواحي للنشاط الانساني .</w:t>
      </w:r>
    </w:p>
    <w:p w:rsidR="00757BCC" w:rsidRDefault="00757BC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و حيث خلقت العولمة ما يسمى بالتداخل الثقافي بين مختلف أنحا العالم و ما تبع ذلك من تأثير ثقافي و انتقال للمؤثرات من دولة إلى أخرى بسرعة لم يسبق لها مثيل ، فالعولمة تعكس الوضع الحضاري العالمي الذي يهيمن فيه النموذج الحضاري الغربي على غيره من النماذج . </w:t>
      </w:r>
    </w:p>
    <w:p w:rsidR="00757BCC" w:rsidRDefault="00757BC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في النهاية لقد عملت العولمة على تقليص دور سيادة الدول لصالح محركات اقتصادية اصبحت اساسية و مكون رئيس في حياة الدول و الشعوب حول العالم حيث إن الشركات متعددة الجنسيات اليوم حلت تدريجياً محل الدول بسبب التقدم التقني و زيادة الانتاجية ، و حيث إن كل هذه الظواهر المرتبطة بشكل أو بآخر بالعولمة في مختلف نواحي الحياة أرست قواعد و أسس مغايرة للذي نشأ و تكون عليه النظام الدولي و القانون الدولية و </w:t>
      </w:r>
      <w:bookmarkStart w:id="0" w:name="_GoBack"/>
      <w:bookmarkEnd w:id="0"/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  <w:t xml:space="preserve"> المنظمات الدولية مما أعطى نوعاً تفتيت للجغرافيا السياسية و سيادة الدول و التأثير على عناصر الشرعية للنظام السياسي لمكونات أخرى سواء كانت اقتصادية او ثقافية او اعلامية في العمل على تغيير الراي العام العالمي و حياة الشعوب مما افقد الدولة لكثير من وظائفها و هيبتها و نفوذها لصالح فواعل أخرى مثل الشركات متعددة الجنسيات و المنظمات الدولية و المنظمات الغير حكومية و المنظمات المدنية .</w:t>
      </w:r>
    </w:p>
    <w:p w:rsidR="00757BCC" w:rsidRDefault="00757BCC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  <w:lang w:bidi="ar-JO"/>
        </w:rPr>
      </w:pPr>
    </w:p>
    <w:p w:rsidR="00E60283" w:rsidRPr="005B36BC" w:rsidRDefault="00E60283" w:rsidP="000D60A3">
      <w:pPr>
        <w:tabs>
          <w:tab w:val="left" w:pos="6225"/>
        </w:tabs>
        <w:spacing w:line="360" w:lineRule="auto"/>
        <w:jc w:val="right"/>
        <w:rPr>
          <w:rFonts w:ascii="Simplified Arabic" w:hAnsi="Simplified Arabic" w:cs="Simplified Arabic" w:hint="cs"/>
          <w:b/>
          <w:bCs/>
          <w:sz w:val="28"/>
          <w:szCs w:val="28"/>
          <w:rtl/>
        </w:rPr>
      </w:pPr>
    </w:p>
    <w:sectPr w:rsidR="00E60283" w:rsidRPr="005B3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35E"/>
    <w:rsid w:val="000D60A3"/>
    <w:rsid w:val="002A1F0C"/>
    <w:rsid w:val="002A2F1E"/>
    <w:rsid w:val="0050426F"/>
    <w:rsid w:val="005B36BC"/>
    <w:rsid w:val="00660F5E"/>
    <w:rsid w:val="00757BCC"/>
    <w:rsid w:val="0089628A"/>
    <w:rsid w:val="009179A1"/>
    <w:rsid w:val="00A37442"/>
    <w:rsid w:val="00AA6B9B"/>
    <w:rsid w:val="00D24241"/>
    <w:rsid w:val="00D868A6"/>
    <w:rsid w:val="00DD1792"/>
    <w:rsid w:val="00E60283"/>
    <w:rsid w:val="00E605A4"/>
    <w:rsid w:val="00F1235E"/>
    <w:rsid w:val="00FF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68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1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868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D0854-CC66-4D91-844F-DE6A83FFD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7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2020</dc:creator>
  <cp:lastModifiedBy>2020</cp:lastModifiedBy>
  <cp:revision>4</cp:revision>
  <dcterms:created xsi:type="dcterms:W3CDTF">2022-04-20T17:50:00Z</dcterms:created>
  <dcterms:modified xsi:type="dcterms:W3CDTF">2022-04-25T21:13:00Z</dcterms:modified>
</cp:coreProperties>
</file>