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9FE" w:rsidRPr="002D5D53" w:rsidRDefault="00E049FE" w:rsidP="00AC599B">
      <w:pPr>
        <w:spacing w:after="0" w:line="360" w:lineRule="auto"/>
        <w:jc w:val="both"/>
        <w:rPr>
          <w:rFonts w:ascii="Simplified Arabic" w:hAnsi="Simplified Arabic" w:cs="Simplified Arabic"/>
          <w:noProof/>
          <w:sz w:val="28"/>
          <w:szCs w:val="28"/>
          <w:rtl/>
        </w:rPr>
      </w:pPr>
    </w:p>
    <w:p w:rsidR="00A17A00" w:rsidRPr="002D5D53" w:rsidRDefault="00A17A00" w:rsidP="00AC599B">
      <w:pPr>
        <w:spacing w:after="0" w:line="360" w:lineRule="auto"/>
        <w:jc w:val="both"/>
        <w:rPr>
          <w:rFonts w:ascii="Simplified Arabic" w:hAnsi="Simplified Arabic" w:cs="Simplified Arabic"/>
          <w:noProof/>
          <w:sz w:val="28"/>
          <w:szCs w:val="28"/>
          <w:rtl/>
        </w:rPr>
      </w:pPr>
    </w:p>
    <w:p w:rsidR="00C57261" w:rsidRPr="002D5D53" w:rsidRDefault="00C57261" w:rsidP="00AC599B">
      <w:pPr>
        <w:spacing w:after="0" w:line="360" w:lineRule="auto"/>
        <w:jc w:val="both"/>
        <w:rPr>
          <w:rFonts w:ascii="Simplified Arabic" w:hAnsi="Simplified Arabic" w:cs="Simplified Arabic"/>
          <w:noProof/>
          <w:sz w:val="28"/>
          <w:szCs w:val="28"/>
          <w:rtl/>
        </w:rPr>
      </w:pPr>
    </w:p>
    <w:p w:rsidR="00A17A00" w:rsidRPr="002D5D53" w:rsidRDefault="00A17A00" w:rsidP="000A56A8">
      <w:pPr>
        <w:spacing w:after="0" w:line="360" w:lineRule="auto"/>
        <w:jc w:val="center"/>
        <w:rPr>
          <w:rFonts w:ascii="Simplified Arabic" w:hAnsi="Simplified Arabic" w:cs="Simplified Arabic"/>
          <w:sz w:val="28"/>
          <w:szCs w:val="28"/>
          <w:rtl/>
        </w:rPr>
      </w:pPr>
      <w:r w:rsidRPr="002D5D53">
        <w:rPr>
          <w:rFonts w:ascii="Simplified Arabic" w:hAnsi="Simplified Arabic" w:cs="Simplified Arabic"/>
          <w:noProof/>
          <w:sz w:val="28"/>
          <w:szCs w:val="28"/>
        </w:rPr>
        <w:drawing>
          <wp:inline distT="0" distB="0" distL="0" distR="0" wp14:anchorId="6FD47156" wp14:editId="440CE9A0">
            <wp:extent cx="5200650" cy="18002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649" r="1266" b="20564"/>
                    <a:stretch/>
                  </pic:blipFill>
                  <pic:spPr bwMode="auto">
                    <a:xfrm>
                      <a:off x="0" y="0"/>
                      <a:ext cx="5207547" cy="1802612"/>
                    </a:xfrm>
                    <a:prstGeom prst="rect">
                      <a:avLst/>
                    </a:prstGeom>
                    <a:ln>
                      <a:noFill/>
                    </a:ln>
                    <a:extLst>
                      <a:ext uri="{53640926-AAD7-44D8-BBD7-CCE9431645EC}">
                        <a14:shadowObscured xmlns:a14="http://schemas.microsoft.com/office/drawing/2010/main"/>
                      </a:ext>
                    </a:extLst>
                  </pic:spPr>
                </pic:pic>
              </a:graphicData>
            </a:graphic>
          </wp:inline>
        </w:drawing>
      </w:r>
    </w:p>
    <w:p w:rsidR="00A17A00" w:rsidRPr="000A56A8" w:rsidRDefault="00A17A00" w:rsidP="000A56A8">
      <w:pPr>
        <w:spacing w:after="0" w:line="360" w:lineRule="auto"/>
        <w:jc w:val="center"/>
        <w:rPr>
          <w:rFonts w:ascii="Simplified Arabic" w:hAnsi="Simplified Arabic" w:cs="PT Bold Heading"/>
          <w:sz w:val="42"/>
          <w:szCs w:val="42"/>
          <w:rtl/>
        </w:rPr>
      </w:pPr>
      <w:r w:rsidRPr="000A56A8">
        <w:rPr>
          <w:rFonts w:ascii="Simplified Arabic" w:hAnsi="Simplified Arabic" w:cs="PT Bold Heading"/>
          <w:sz w:val="42"/>
          <w:szCs w:val="42"/>
          <w:rtl/>
        </w:rPr>
        <w:t>تلخيص وعرض وتعليق</w:t>
      </w:r>
    </w:p>
    <w:p w:rsidR="00C57261" w:rsidRDefault="00C57261" w:rsidP="00AC599B">
      <w:pPr>
        <w:spacing w:after="0" w:line="360" w:lineRule="auto"/>
        <w:jc w:val="both"/>
        <w:rPr>
          <w:rFonts w:ascii="Simplified Arabic" w:hAnsi="Simplified Arabic" w:cs="Simplified Arabic"/>
          <w:b/>
          <w:bCs/>
          <w:sz w:val="28"/>
          <w:szCs w:val="28"/>
          <w:rtl/>
        </w:rPr>
      </w:pPr>
    </w:p>
    <w:p w:rsidR="000A56A8" w:rsidRDefault="000A56A8" w:rsidP="00AC599B">
      <w:pPr>
        <w:spacing w:after="0" w:line="360" w:lineRule="auto"/>
        <w:jc w:val="both"/>
        <w:rPr>
          <w:rFonts w:ascii="Simplified Arabic" w:hAnsi="Simplified Arabic" w:cs="Simplified Arabic"/>
          <w:b/>
          <w:bCs/>
          <w:sz w:val="28"/>
          <w:szCs w:val="28"/>
          <w:rtl/>
        </w:rPr>
      </w:pPr>
    </w:p>
    <w:p w:rsidR="000A56A8" w:rsidRDefault="000A56A8" w:rsidP="00AC599B">
      <w:pPr>
        <w:spacing w:after="0" w:line="360" w:lineRule="auto"/>
        <w:jc w:val="both"/>
        <w:rPr>
          <w:rFonts w:ascii="Simplified Arabic" w:hAnsi="Simplified Arabic" w:cs="Simplified Arabic"/>
          <w:b/>
          <w:bCs/>
          <w:sz w:val="28"/>
          <w:szCs w:val="28"/>
          <w:rtl/>
        </w:rPr>
      </w:pPr>
    </w:p>
    <w:p w:rsidR="000A56A8" w:rsidRPr="002D5D53" w:rsidRDefault="000A56A8" w:rsidP="00AC599B">
      <w:pPr>
        <w:spacing w:after="0" w:line="360" w:lineRule="auto"/>
        <w:jc w:val="both"/>
        <w:rPr>
          <w:rFonts w:ascii="Simplified Arabic" w:hAnsi="Simplified Arabic" w:cs="Simplified Arabic"/>
          <w:b/>
          <w:bCs/>
          <w:sz w:val="28"/>
          <w:szCs w:val="28"/>
          <w:rtl/>
        </w:rPr>
      </w:pPr>
    </w:p>
    <w:p w:rsidR="00C57261" w:rsidRPr="000A56A8" w:rsidRDefault="00C57261" w:rsidP="000A56A8">
      <w:pPr>
        <w:spacing w:after="0" w:line="360" w:lineRule="auto"/>
        <w:jc w:val="center"/>
        <w:rPr>
          <w:rFonts w:ascii="Simplified Arabic" w:hAnsi="Simplified Arabic" w:cs="Simplified Arabic"/>
          <w:b/>
          <w:bCs/>
          <w:sz w:val="38"/>
          <w:szCs w:val="38"/>
          <w:rtl/>
        </w:rPr>
      </w:pPr>
      <w:r w:rsidRPr="000A56A8">
        <w:rPr>
          <w:rFonts w:ascii="Simplified Arabic" w:hAnsi="Simplified Arabic" w:cs="Simplified Arabic"/>
          <w:b/>
          <w:bCs/>
          <w:sz w:val="38"/>
          <w:szCs w:val="38"/>
          <w:rtl/>
        </w:rPr>
        <w:t>إعداد/</w:t>
      </w:r>
    </w:p>
    <w:p w:rsidR="00C57261" w:rsidRPr="000A56A8" w:rsidRDefault="00C57261" w:rsidP="000A56A8">
      <w:pPr>
        <w:spacing w:after="0" w:line="360" w:lineRule="auto"/>
        <w:jc w:val="center"/>
        <w:rPr>
          <w:rFonts w:ascii="Simplified Arabic" w:hAnsi="Simplified Arabic" w:cs="Simplified Arabic"/>
          <w:b/>
          <w:bCs/>
          <w:sz w:val="38"/>
          <w:szCs w:val="38"/>
          <w:rtl/>
        </w:rPr>
      </w:pPr>
      <w:r w:rsidRPr="000A56A8">
        <w:rPr>
          <w:rFonts w:ascii="Simplified Arabic" w:hAnsi="Simplified Arabic" w:cs="Simplified Arabic"/>
          <w:b/>
          <w:bCs/>
          <w:sz w:val="38"/>
          <w:szCs w:val="38"/>
          <w:rtl/>
        </w:rPr>
        <w:t>أحمد طاهر شحادة</w:t>
      </w:r>
    </w:p>
    <w:p w:rsidR="00A17A00" w:rsidRPr="002D5D53" w:rsidRDefault="00A17A00" w:rsidP="00AC599B">
      <w:pPr>
        <w:spacing w:after="0" w:line="360" w:lineRule="auto"/>
        <w:jc w:val="both"/>
        <w:rPr>
          <w:rFonts w:ascii="Simplified Arabic" w:hAnsi="Simplified Arabic" w:cs="Simplified Arabic"/>
          <w:sz w:val="28"/>
          <w:szCs w:val="28"/>
          <w:rtl/>
        </w:rPr>
      </w:pPr>
    </w:p>
    <w:p w:rsidR="00A17A00" w:rsidRPr="002D5D53" w:rsidRDefault="00A17A00" w:rsidP="00AC599B">
      <w:pPr>
        <w:spacing w:after="0" w:line="360" w:lineRule="auto"/>
        <w:jc w:val="both"/>
        <w:rPr>
          <w:rFonts w:ascii="Simplified Arabic" w:hAnsi="Simplified Arabic" w:cs="Simplified Arabic"/>
          <w:sz w:val="28"/>
          <w:szCs w:val="28"/>
          <w:rtl/>
        </w:rPr>
      </w:pPr>
    </w:p>
    <w:p w:rsidR="00C57261" w:rsidRDefault="00C57261" w:rsidP="00AC599B">
      <w:pPr>
        <w:spacing w:after="0" w:line="360" w:lineRule="auto"/>
        <w:jc w:val="both"/>
        <w:rPr>
          <w:rFonts w:ascii="Simplified Arabic" w:hAnsi="Simplified Arabic" w:cs="Simplified Arabic"/>
          <w:b/>
          <w:bCs/>
          <w:sz w:val="28"/>
          <w:szCs w:val="28"/>
          <w:rtl/>
        </w:rPr>
      </w:pPr>
    </w:p>
    <w:p w:rsidR="00AC599B" w:rsidRPr="002D5D53" w:rsidRDefault="00AC599B" w:rsidP="00AC599B">
      <w:pPr>
        <w:spacing w:after="0" w:line="360" w:lineRule="auto"/>
        <w:jc w:val="both"/>
        <w:rPr>
          <w:rFonts w:ascii="Simplified Arabic" w:hAnsi="Simplified Arabic" w:cs="Simplified Arabic"/>
          <w:b/>
          <w:bCs/>
          <w:sz w:val="28"/>
          <w:szCs w:val="28"/>
          <w:rtl/>
        </w:rPr>
      </w:pPr>
    </w:p>
    <w:p w:rsidR="00C57261" w:rsidRPr="002D5D53" w:rsidRDefault="00C57261" w:rsidP="00AC599B">
      <w:pPr>
        <w:spacing w:after="0" w:line="360" w:lineRule="auto"/>
        <w:jc w:val="both"/>
        <w:rPr>
          <w:rFonts w:ascii="Simplified Arabic" w:hAnsi="Simplified Arabic" w:cs="Simplified Arabic"/>
          <w:b/>
          <w:bCs/>
          <w:sz w:val="28"/>
          <w:szCs w:val="28"/>
          <w:rtl/>
        </w:rPr>
      </w:pPr>
    </w:p>
    <w:p w:rsidR="00A17A00" w:rsidRPr="002D5D53" w:rsidRDefault="00A17A00"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lastRenderedPageBreak/>
        <w:t>المقدمة:</w:t>
      </w:r>
    </w:p>
    <w:p w:rsidR="00A17A00" w:rsidRPr="002D5D53" w:rsidRDefault="00C57261"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يرى</w:t>
      </w:r>
      <w:r w:rsidR="00A17A00" w:rsidRPr="002D5D53">
        <w:rPr>
          <w:rFonts w:ascii="Simplified Arabic" w:hAnsi="Simplified Arabic" w:cs="Simplified Arabic"/>
          <w:sz w:val="28"/>
          <w:szCs w:val="28"/>
          <w:rtl/>
        </w:rPr>
        <w:t xml:space="preserve"> التقرير بأن معادلة العلاقة بين الأنظمة العربية والشعوب قائمة على: "</w:t>
      </w:r>
      <w:r w:rsidR="00A17A00" w:rsidRPr="002D5D53">
        <w:rPr>
          <w:rFonts w:ascii="Simplified Arabic" w:hAnsi="Simplified Arabic" w:cs="Simplified Arabic"/>
          <w:b/>
          <w:bCs/>
          <w:sz w:val="28"/>
          <w:szCs w:val="28"/>
          <w:rtl/>
        </w:rPr>
        <w:t xml:space="preserve">خدمات حكومية مقابل القبول الشعبي العام"، </w:t>
      </w:r>
      <w:r w:rsidR="00A17A00" w:rsidRPr="002D5D53">
        <w:rPr>
          <w:rFonts w:ascii="Simplified Arabic" w:hAnsi="Simplified Arabic" w:cs="Simplified Arabic"/>
          <w:sz w:val="28"/>
          <w:szCs w:val="28"/>
          <w:rtl/>
        </w:rPr>
        <w:t>ومنذ عام 2011 ومع ثورات الربيع العربي، برزت مطالبات شعبية للأنظمة: تزويد وتجويد الخدمات، ومكافحة الفساد، وحكم القانون، والأمن والاستقرار، والحرية... الخ.</w:t>
      </w:r>
    </w:p>
    <w:p w:rsidR="00A17A00" w:rsidRPr="002D5D53" w:rsidRDefault="00A17A00"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فشلت أغلب الأنظمة العبية في تلبية احتياجات شعوبها، وهذا أدى إلى موجات الربيع العربي والذي أدى إلى زيادة المطالبات بتحقيق </w:t>
      </w:r>
      <w:proofErr w:type="spellStart"/>
      <w:r w:rsidRPr="002D5D53">
        <w:rPr>
          <w:rFonts w:ascii="Simplified Arabic" w:hAnsi="Simplified Arabic" w:cs="Simplified Arabic"/>
          <w:sz w:val="28"/>
          <w:szCs w:val="28"/>
          <w:rtl/>
        </w:rPr>
        <w:t>الحوكمة</w:t>
      </w:r>
      <w:proofErr w:type="spellEnd"/>
      <w:r w:rsidRPr="002D5D53">
        <w:rPr>
          <w:rFonts w:ascii="Simplified Arabic" w:hAnsi="Simplified Arabic" w:cs="Simplified Arabic"/>
          <w:sz w:val="28"/>
          <w:szCs w:val="28"/>
          <w:rtl/>
        </w:rPr>
        <w:t xml:space="preserve"> وعناصرها: الحريات السياسية، والمشاركة في صنع القرار، ومكافحة الفساد... الخ.</w:t>
      </w:r>
    </w:p>
    <w:p w:rsidR="008D1544" w:rsidRPr="002D5D53" w:rsidRDefault="008D1544"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التمثيل، المشاركة، والحرية: البحث عن بدائل</w:t>
      </w:r>
    </w:p>
    <w:p w:rsidR="00A17A00" w:rsidRPr="002D5D53" w:rsidRDefault="00C57261"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تقلصت</w:t>
      </w:r>
      <w:r w:rsidR="00A17A00" w:rsidRPr="002D5D53">
        <w:rPr>
          <w:rFonts w:ascii="Simplified Arabic" w:hAnsi="Simplified Arabic" w:cs="Simplified Arabic"/>
          <w:sz w:val="28"/>
          <w:szCs w:val="28"/>
          <w:rtl/>
        </w:rPr>
        <w:t xml:space="preserve"> الحريات المدنية (التعبير، التجمع، التعبير، الصحافة) وهذا بدوره أضعف العلاقة بين الدولة والمواطنين، وكذلك أضعف الثقة بين المواطنين والأحزاب السياسية، وبالتالي البحث عن وسائل بديلة للمشاركة السياسية.</w:t>
      </w:r>
    </w:p>
    <w:p w:rsidR="008D1544" w:rsidRPr="002D5D53" w:rsidRDefault="008D1544"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حريات منقوصة</w:t>
      </w:r>
    </w:p>
    <w:p w:rsidR="00A17A00" w:rsidRPr="002D5D53" w:rsidRDefault="00A17A00"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تعاني الشعوب العربي من "الحريات المنقوصة" في كثير من المجالات خاصة التجمع والصحافة.</w:t>
      </w:r>
    </w:p>
    <w:p w:rsidR="008D1544" w:rsidRPr="002D5D53" w:rsidRDefault="008D1544"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وسائل التواصل الاجتماعي ليست بديلاً عن حرية الصحافة.</w:t>
      </w:r>
    </w:p>
    <w:p w:rsidR="008D1544" w:rsidRPr="002D5D53" w:rsidRDefault="008D1544"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تستخدم بعض الدول القضايا الجدلية لصرف النظر عن النزعة السلطوية المتعاظمة للرئيس (السعودية).</w:t>
      </w:r>
    </w:p>
    <w:p w:rsidR="00976D73" w:rsidRPr="002D5D53" w:rsidRDefault="00976D73"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النشاط السياسي والمشاركة السياسية: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من أسباب تدني نسبة المقترعين في العالم العربي: احتقار المواطنين للسياسيين وللأحزاب السياسية، وانعدام الثقة.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يؤدي غياب القوى السياسية إلى زيادة ضعف المؤسسات ومضاعفة انعدام الثقة.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أدى ذلك إلى تحول المواطنون إلى الآليات غير الرسمية (الاحتجاج والمقاطعة) والتركيز على قضايا محددة تتعلق </w:t>
      </w:r>
      <w:proofErr w:type="spellStart"/>
      <w:r w:rsidRPr="002D5D53">
        <w:rPr>
          <w:rFonts w:ascii="Simplified Arabic" w:hAnsi="Simplified Arabic" w:cs="Simplified Arabic"/>
          <w:sz w:val="28"/>
          <w:szCs w:val="28"/>
          <w:rtl/>
        </w:rPr>
        <w:t>بالحوكمة</w:t>
      </w:r>
      <w:proofErr w:type="spellEnd"/>
      <w:r w:rsidRPr="002D5D53">
        <w:rPr>
          <w:rFonts w:ascii="Simplified Arabic" w:hAnsi="Simplified Arabic" w:cs="Simplified Arabic"/>
          <w:sz w:val="28"/>
          <w:szCs w:val="28"/>
          <w:rtl/>
        </w:rPr>
        <w:t xml:space="preserve"> (الخدمات).</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 xml:space="preserve">أثبتت التطورات التي شهدتها العديد من البلدان المقولة: </w:t>
      </w:r>
      <w:r w:rsidRPr="002D5D53">
        <w:rPr>
          <w:rFonts w:ascii="Simplified Arabic" w:hAnsi="Simplified Arabic" w:cs="Simplified Arabic"/>
          <w:b/>
          <w:bCs/>
          <w:sz w:val="28"/>
          <w:szCs w:val="28"/>
          <w:rtl/>
        </w:rPr>
        <w:t>"الاحتجاجات أكثر فعالية من المشاركة السياسية الرسمية"</w:t>
      </w:r>
      <w:r w:rsidRPr="002D5D53">
        <w:rPr>
          <w:rFonts w:ascii="Simplified Arabic" w:hAnsi="Simplified Arabic" w:cs="Simplified Arabic"/>
          <w:sz w:val="28"/>
          <w:szCs w:val="28"/>
          <w:rtl/>
        </w:rPr>
        <w:t>.</w:t>
      </w:r>
    </w:p>
    <w:p w:rsidR="00976D73" w:rsidRPr="002D5D53" w:rsidRDefault="00976D73"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 xml:space="preserve">الطريق إلى الأمام: </w:t>
      </w:r>
    </w:p>
    <w:p w:rsidR="00976D73" w:rsidRPr="002D5D53" w:rsidRDefault="00976D73" w:rsidP="00AC599B">
      <w:pPr>
        <w:pStyle w:val="a3"/>
        <w:numPr>
          <w:ilvl w:val="0"/>
          <w:numId w:val="3"/>
        </w:numPr>
        <w:spacing w:after="0" w:line="360" w:lineRule="auto"/>
        <w:jc w:val="both"/>
        <w:rPr>
          <w:rFonts w:ascii="Simplified Arabic" w:hAnsi="Simplified Arabic" w:cs="Simplified Arabic"/>
          <w:sz w:val="28"/>
          <w:szCs w:val="28"/>
          <w:rtl/>
        </w:rPr>
      </w:pPr>
      <w:r w:rsidRPr="002D5D53">
        <w:rPr>
          <w:rFonts w:ascii="Simplified Arabic" w:hAnsi="Simplified Arabic" w:cs="Simplified Arabic"/>
          <w:sz w:val="28"/>
          <w:szCs w:val="28"/>
          <w:rtl/>
        </w:rPr>
        <w:t>يضع التقرير مجموعة من الأفكار من أجل معالجة الواقع العربي مثل:</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اللامركزية:</w:t>
      </w:r>
      <w:r w:rsidRPr="002D5D53">
        <w:rPr>
          <w:rFonts w:ascii="Simplified Arabic" w:hAnsi="Simplified Arabic" w:cs="Simplified Arabic"/>
          <w:sz w:val="28"/>
          <w:szCs w:val="28"/>
          <w:rtl/>
        </w:rPr>
        <w:t xml:space="preserve"> خاصة في ظل عجز البرلمانات وافتقارها إلى السلطة الحقيقة</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التواصل الجماهيري:</w:t>
      </w:r>
      <w:r w:rsidRPr="002D5D53">
        <w:rPr>
          <w:rFonts w:ascii="Simplified Arabic" w:hAnsi="Simplified Arabic" w:cs="Simplified Arabic"/>
          <w:sz w:val="28"/>
          <w:szCs w:val="28"/>
          <w:rtl/>
        </w:rPr>
        <w:t xml:space="preserve"> تطوير الوسائل، وتوسيع الانتشار.</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تعزيز الشورى:</w:t>
      </w:r>
      <w:r w:rsidRPr="002D5D53">
        <w:rPr>
          <w:rFonts w:ascii="Simplified Arabic" w:hAnsi="Simplified Arabic" w:cs="Simplified Arabic"/>
          <w:sz w:val="28"/>
          <w:szCs w:val="28"/>
          <w:rtl/>
        </w:rPr>
        <w:t xml:space="preserve"> الحوارات الوطنية، والحوارات المحلية</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رفع القبضة الأمنية:</w:t>
      </w:r>
      <w:r w:rsidRPr="002D5D53">
        <w:rPr>
          <w:rFonts w:ascii="Simplified Arabic" w:hAnsi="Simplified Arabic" w:cs="Simplified Arabic"/>
          <w:sz w:val="28"/>
          <w:szCs w:val="28"/>
          <w:rtl/>
        </w:rPr>
        <w:t xml:space="preserve"> الحريات الشخصية، وحرية التعبير ...</w:t>
      </w:r>
    </w:p>
    <w:p w:rsidR="00A8670E" w:rsidRPr="002D5D53" w:rsidRDefault="00A8670E"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فعالية الحكومة: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فعالية الحكومة ليس لها علاقة بمستوى الموارد.</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تحديات تزويد الخدمات:</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هناك تطور في مستوى الخدمات (الصحة والتعليم) في العديد من البلدان العربية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يختلف أسلوب التعامل مع المطالبات الشعبية المتعلقة بـ </w:t>
      </w:r>
      <w:r w:rsidRPr="002D5D53">
        <w:rPr>
          <w:rFonts w:ascii="Simplified Arabic" w:hAnsi="Simplified Arabic" w:cs="Simplified Arabic"/>
          <w:b/>
          <w:bCs/>
          <w:sz w:val="28"/>
          <w:szCs w:val="28"/>
          <w:rtl/>
        </w:rPr>
        <w:t>"</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b/>
          <w:bCs/>
          <w:sz w:val="28"/>
          <w:szCs w:val="28"/>
          <w:rtl/>
        </w:rPr>
        <w:t xml:space="preserve"> والخدمات"</w:t>
      </w:r>
      <w:r w:rsidRPr="002D5D53">
        <w:rPr>
          <w:rFonts w:ascii="Simplified Arabic" w:hAnsi="Simplified Arabic" w:cs="Simplified Arabic"/>
          <w:sz w:val="28"/>
          <w:szCs w:val="28"/>
          <w:rtl/>
        </w:rPr>
        <w:t xml:space="preserve"> باختلاف الدول، مثلا:</w:t>
      </w:r>
    </w:p>
    <w:p w:rsidR="00A8670E" w:rsidRPr="002D5D53" w:rsidRDefault="00A8670E" w:rsidP="00AC599B">
      <w:pPr>
        <w:pStyle w:val="a3"/>
        <w:numPr>
          <w:ilvl w:val="1"/>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مصر</w:t>
      </w:r>
      <w:r w:rsidRPr="002D5D53">
        <w:rPr>
          <w:rFonts w:ascii="Simplified Arabic" w:hAnsi="Simplified Arabic" w:cs="Simplified Arabic"/>
          <w:sz w:val="28"/>
          <w:szCs w:val="28"/>
          <w:rtl/>
        </w:rPr>
        <w:t>: اشغال الشعب عن مطالبه بالحديث عن الأمن والاستقرار.</w:t>
      </w:r>
    </w:p>
    <w:p w:rsidR="00A8670E" w:rsidRPr="002D5D53" w:rsidRDefault="00A8670E" w:rsidP="00AC599B">
      <w:pPr>
        <w:pStyle w:val="a3"/>
        <w:numPr>
          <w:ilvl w:val="1"/>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لبنان</w:t>
      </w:r>
      <w:r w:rsidRPr="002D5D53">
        <w:rPr>
          <w:rFonts w:ascii="Simplified Arabic" w:hAnsi="Simplified Arabic" w:cs="Simplified Arabic"/>
          <w:sz w:val="28"/>
          <w:szCs w:val="28"/>
          <w:rtl/>
        </w:rPr>
        <w:t>: الأولوية للأمن والتنمية الاقتصادية.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تؤدي رداءة الخدمات إلى دفع الشعوب نحو </w:t>
      </w:r>
      <w:proofErr w:type="spellStart"/>
      <w:r w:rsidRPr="002D5D53">
        <w:rPr>
          <w:rFonts w:ascii="Simplified Arabic" w:hAnsi="Simplified Arabic" w:cs="Simplified Arabic"/>
          <w:sz w:val="28"/>
          <w:szCs w:val="28"/>
          <w:rtl/>
        </w:rPr>
        <w:t>التسييس</w:t>
      </w:r>
      <w:proofErr w:type="spellEnd"/>
      <w:r w:rsidRPr="002D5D53">
        <w:rPr>
          <w:rFonts w:ascii="Simplified Arabic" w:hAnsi="Simplified Arabic" w:cs="Simplified Arabic"/>
          <w:sz w:val="28"/>
          <w:szCs w:val="28"/>
          <w:rtl/>
        </w:rPr>
        <w:t>، ثم إلى مزيد من الاحتجاجات، ثم إلى اليأس وبالتالي اللجوء إلى العنف.</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كيفية استجابة الحكومات:</w:t>
      </w:r>
    </w:p>
    <w:p w:rsidR="00A8670E" w:rsidRPr="002D5D53" w:rsidRDefault="00A8670E" w:rsidP="00AC599B">
      <w:pPr>
        <w:pStyle w:val="a3"/>
        <w:numPr>
          <w:ilvl w:val="0"/>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اختلفت استجابة الحكومات للمطالبات الشعبية، إلا أن أبرز خطواتها:</w:t>
      </w:r>
    </w:p>
    <w:p w:rsidR="00A8670E" w:rsidRPr="002D5D53" w:rsidRDefault="00A8670E" w:rsidP="00AC599B">
      <w:pPr>
        <w:pStyle w:val="a3"/>
        <w:numPr>
          <w:ilvl w:val="1"/>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شعار اللامركزية:</w:t>
      </w:r>
      <w:r w:rsidRPr="002D5D53">
        <w:rPr>
          <w:rFonts w:ascii="Simplified Arabic" w:hAnsi="Simplified Arabic" w:cs="Simplified Arabic"/>
          <w:sz w:val="28"/>
          <w:szCs w:val="28"/>
          <w:rtl/>
        </w:rPr>
        <w:t xml:space="preserve"> ما زال يواجه العديد من المشكلات (غياب الارادة السياسية، الموارد المالية، الثقافة، الأجندات...)</w:t>
      </w:r>
    </w:p>
    <w:p w:rsidR="00A8670E" w:rsidRPr="002D5D53" w:rsidRDefault="00A8670E" w:rsidP="00AC599B">
      <w:pPr>
        <w:pStyle w:val="a3"/>
        <w:numPr>
          <w:ilvl w:val="1"/>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lastRenderedPageBreak/>
        <w:t xml:space="preserve">الحكومة الالكترونية أو </w:t>
      </w:r>
      <w:proofErr w:type="spellStart"/>
      <w:r w:rsidRPr="002D5D53">
        <w:rPr>
          <w:rFonts w:ascii="Simplified Arabic" w:hAnsi="Simplified Arabic" w:cs="Simplified Arabic"/>
          <w:b/>
          <w:bCs/>
          <w:sz w:val="28"/>
          <w:szCs w:val="28"/>
          <w:rtl/>
        </w:rPr>
        <w:t>رقمنة</w:t>
      </w:r>
      <w:proofErr w:type="spellEnd"/>
      <w:r w:rsidRPr="002D5D53">
        <w:rPr>
          <w:rFonts w:ascii="Simplified Arabic" w:hAnsi="Simplified Arabic" w:cs="Simplified Arabic"/>
          <w:b/>
          <w:bCs/>
          <w:sz w:val="28"/>
          <w:szCs w:val="28"/>
          <w:rtl/>
        </w:rPr>
        <w:t xml:space="preserve"> العملية </w:t>
      </w:r>
      <w:proofErr w:type="spellStart"/>
      <w:r w:rsidRPr="002D5D53">
        <w:rPr>
          <w:rFonts w:ascii="Simplified Arabic" w:hAnsi="Simplified Arabic" w:cs="Simplified Arabic"/>
          <w:b/>
          <w:bCs/>
          <w:sz w:val="28"/>
          <w:szCs w:val="28"/>
          <w:rtl/>
        </w:rPr>
        <w:t>البروقراطية</w:t>
      </w:r>
      <w:proofErr w:type="spellEnd"/>
      <w:r w:rsidRPr="002D5D53">
        <w:rPr>
          <w:rFonts w:ascii="Simplified Arabic" w:hAnsi="Simplified Arabic" w:cs="Simplified Arabic"/>
          <w:b/>
          <w:bCs/>
          <w:sz w:val="28"/>
          <w:szCs w:val="28"/>
          <w:rtl/>
        </w:rPr>
        <w:t>:</w:t>
      </w:r>
      <w:r w:rsidRPr="002D5D53">
        <w:rPr>
          <w:rFonts w:ascii="Simplified Arabic" w:hAnsi="Simplified Arabic" w:cs="Simplified Arabic"/>
          <w:sz w:val="28"/>
          <w:szCs w:val="28"/>
          <w:rtl/>
        </w:rPr>
        <w:t xml:space="preserve"> أظهر نتائج ايجابية (سرعة الأداء، الحد من الفساد، فعالية الحكومة)</w:t>
      </w:r>
    </w:p>
    <w:p w:rsidR="00A8670E" w:rsidRPr="002D5D53" w:rsidRDefault="00A8670E" w:rsidP="00AC599B">
      <w:pPr>
        <w:pStyle w:val="a3"/>
        <w:numPr>
          <w:ilvl w:val="0"/>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الحلول السابقة تظل مؤقتة في غياب المساءلة.</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الطريق إلى الأمام:</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تفعيل اللامركزية</w:t>
      </w:r>
      <w:r w:rsidRPr="002D5D53">
        <w:rPr>
          <w:rFonts w:ascii="Simplified Arabic" w:hAnsi="Simplified Arabic" w:cs="Simplified Arabic"/>
          <w:sz w:val="28"/>
          <w:szCs w:val="28"/>
          <w:rtl/>
        </w:rPr>
        <w:t xml:space="preserve"> وتوفير سبل نجاحها (توفير الموارد، الارادة السياسية، بناء القدرات، ...)</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 xml:space="preserve">التركيز على </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sz w:val="28"/>
          <w:szCs w:val="28"/>
          <w:rtl/>
        </w:rPr>
        <w:t xml:space="preserve"> في الجهات الإدارية الفرعية.</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مكافأة الأداء الجيد</w:t>
      </w:r>
      <w:r w:rsidRPr="002D5D53">
        <w:rPr>
          <w:rFonts w:ascii="Simplified Arabic" w:hAnsi="Simplified Arabic" w:cs="Simplified Arabic"/>
          <w:sz w:val="28"/>
          <w:szCs w:val="28"/>
          <w:rtl/>
        </w:rPr>
        <w:t xml:space="preserve"> على جميع المستويات البيروقراطية الإدارية.</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أولوية </w:t>
      </w:r>
      <w:r w:rsidRPr="002D5D53">
        <w:rPr>
          <w:rFonts w:ascii="Simplified Arabic" w:hAnsi="Simplified Arabic" w:cs="Simplified Arabic"/>
          <w:b/>
          <w:bCs/>
          <w:sz w:val="28"/>
          <w:szCs w:val="28"/>
          <w:rtl/>
        </w:rPr>
        <w:t>توزيع الموارد</w:t>
      </w:r>
      <w:r w:rsidRPr="002D5D53">
        <w:rPr>
          <w:rFonts w:ascii="Simplified Arabic" w:hAnsi="Simplified Arabic" w:cs="Simplified Arabic"/>
          <w:sz w:val="28"/>
          <w:szCs w:val="28"/>
          <w:rtl/>
        </w:rPr>
        <w:t xml:space="preserve"> محلياً.</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تحويل </w:t>
      </w:r>
      <w:r w:rsidRPr="002D5D53">
        <w:rPr>
          <w:rFonts w:ascii="Simplified Arabic" w:hAnsi="Simplified Arabic" w:cs="Simplified Arabic"/>
          <w:b/>
          <w:bCs/>
          <w:sz w:val="28"/>
          <w:szCs w:val="28"/>
          <w:rtl/>
        </w:rPr>
        <w:t>المساعدات والتمويل</w:t>
      </w:r>
      <w:r w:rsidRPr="002D5D53">
        <w:rPr>
          <w:rFonts w:ascii="Simplified Arabic" w:hAnsi="Simplified Arabic" w:cs="Simplified Arabic"/>
          <w:sz w:val="28"/>
          <w:szCs w:val="28"/>
          <w:rtl/>
        </w:rPr>
        <w:t xml:space="preserve"> للتغلب على عجز الب</w:t>
      </w:r>
      <w:r w:rsidR="00120D71" w:rsidRPr="002D5D53">
        <w:rPr>
          <w:rFonts w:ascii="Simplified Arabic" w:hAnsi="Simplified Arabic" w:cs="Simplified Arabic"/>
          <w:sz w:val="28"/>
          <w:szCs w:val="28"/>
          <w:rtl/>
        </w:rPr>
        <w:t>ي</w:t>
      </w:r>
      <w:r w:rsidRPr="002D5D53">
        <w:rPr>
          <w:rFonts w:ascii="Simplified Arabic" w:hAnsi="Simplified Arabic" w:cs="Simplified Arabic"/>
          <w:sz w:val="28"/>
          <w:szCs w:val="28"/>
          <w:rtl/>
        </w:rPr>
        <w:t>روقراطيات الإدارية الوطنية ولضمان السيطرة المحلية على القرارات المحلية.</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الرقابة على الفساد:</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يعتبر الفساد بأنواعه (الصغير، المتوسط، الأكبر) بأنه واحد من أهم 3 قضايا أكثر إلحاحاً لأنه يصيب الحكومة بالشلل ويُغضب المواطنين.</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أصبحت مدركات المواطنين عن الفساد تتزايد وهذا يعزز أهمية مكافحته.</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أصبح الفساد نظاماً قائماً بنفسه، لذلك فإن المواجهة الفعالة للفساد تتطلب تغييراً جوهرياً في الثقافة السياسية.</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أهم عوائق مكافحة الفساد هو أنه يلحق الضرر بالنخب الحاكمة وهذا يؤدي إلى عدم الاستقرار.</w:t>
      </w:r>
    </w:p>
    <w:p w:rsidR="005C53D2" w:rsidRPr="002D5D53" w:rsidRDefault="005C53D2"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مضمرات الفساد:</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الفساد باهظ الكلفة:</w:t>
      </w:r>
      <w:r w:rsidRPr="002D5D53">
        <w:rPr>
          <w:rFonts w:ascii="Simplified Arabic" w:hAnsi="Simplified Arabic" w:cs="Simplified Arabic"/>
          <w:sz w:val="28"/>
          <w:szCs w:val="28"/>
          <w:rtl/>
        </w:rPr>
        <w:t xml:space="preserve"> (يشوه النمو الاقتصادي، تتوقف مبتكرات ومكاسب الانتاج، يقوض تنافسية الاقتصاد، يعيق الاستثمار وخلق الوظائف).</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يلحق الضرر بالأمن:</w:t>
      </w:r>
      <w:r w:rsidRPr="002D5D53">
        <w:rPr>
          <w:rFonts w:ascii="Simplified Arabic" w:hAnsi="Simplified Arabic" w:cs="Simplified Arabic"/>
          <w:sz w:val="28"/>
          <w:szCs w:val="28"/>
          <w:rtl/>
        </w:rPr>
        <w:t xml:space="preserve"> (التجارة غير الشرعية، تراخي الرقابة، التهريب، تبيض الأموال وانتشار الارهاب...)</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lastRenderedPageBreak/>
        <w:t>تخفيض جودة المؤسسات الحكومية:</w:t>
      </w:r>
      <w:r w:rsidRPr="002D5D53">
        <w:rPr>
          <w:rFonts w:ascii="Simplified Arabic" w:hAnsi="Simplified Arabic" w:cs="Simplified Arabic"/>
          <w:sz w:val="28"/>
          <w:szCs w:val="28"/>
          <w:rtl/>
        </w:rPr>
        <w:t xml:space="preserve"> تعقيد تطبيق السياسات العامة للدولة.</w:t>
      </w:r>
    </w:p>
    <w:p w:rsidR="005C53D2" w:rsidRPr="002D5D53" w:rsidRDefault="005C53D2"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الطريق إلى الأمام:</w:t>
      </w:r>
    </w:p>
    <w:p w:rsidR="005C53D2" w:rsidRPr="004C54CB" w:rsidRDefault="005C53D2" w:rsidP="00AC599B">
      <w:pPr>
        <w:pStyle w:val="a3"/>
        <w:numPr>
          <w:ilvl w:val="0"/>
          <w:numId w:val="6"/>
        </w:numPr>
        <w:spacing w:after="0" w:line="360" w:lineRule="auto"/>
        <w:jc w:val="both"/>
        <w:rPr>
          <w:rFonts w:ascii="Simplified Arabic" w:hAnsi="Simplified Arabic" w:cs="Simplified Arabic"/>
          <w:sz w:val="28"/>
          <w:szCs w:val="28"/>
        </w:rPr>
      </w:pPr>
      <w:r w:rsidRPr="004C54CB">
        <w:rPr>
          <w:rFonts w:ascii="Simplified Arabic" w:hAnsi="Simplified Arabic" w:cs="Simplified Arabic"/>
          <w:b/>
          <w:bCs/>
          <w:sz w:val="28"/>
          <w:szCs w:val="28"/>
          <w:rtl/>
        </w:rPr>
        <w:t>تتطلب مكافحة الفساد:</w:t>
      </w:r>
      <w:r w:rsidR="004C54CB" w:rsidRPr="004C54CB">
        <w:rPr>
          <w:rFonts w:ascii="Simplified Arabic" w:hAnsi="Simplified Arabic" w:cs="Simplified Arabic" w:hint="cs"/>
          <w:b/>
          <w:bCs/>
          <w:sz w:val="28"/>
          <w:szCs w:val="28"/>
          <w:rtl/>
        </w:rPr>
        <w:t xml:space="preserve"> </w:t>
      </w:r>
      <w:r w:rsidR="004C54CB" w:rsidRPr="004C54CB">
        <w:rPr>
          <w:rFonts w:ascii="Simplified Arabic" w:hAnsi="Simplified Arabic" w:cs="Simplified Arabic" w:hint="cs"/>
          <w:sz w:val="28"/>
          <w:szCs w:val="28"/>
          <w:rtl/>
        </w:rPr>
        <w:t>(</w:t>
      </w:r>
      <w:r w:rsidR="004C54CB" w:rsidRPr="004C54CB">
        <w:rPr>
          <w:rFonts w:ascii="Simplified Arabic" w:hAnsi="Simplified Arabic" w:cs="Simplified Arabic"/>
          <w:sz w:val="28"/>
          <w:szCs w:val="28"/>
          <w:rtl/>
        </w:rPr>
        <w:t>إطاراً قانونياً محكماً</w:t>
      </w:r>
      <w:r w:rsidR="004C54CB" w:rsidRPr="004C54CB">
        <w:rPr>
          <w:rFonts w:ascii="Simplified Arabic" w:hAnsi="Simplified Arabic" w:cs="Simplified Arabic" w:hint="cs"/>
          <w:sz w:val="28"/>
          <w:szCs w:val="28"/>
          <w:rtl/>
        </w:rPr>
        <w:t xml:space="preserve">، </w:t>
      </w:r>
      <w:r w:rsidR="004C54CB" w:rsidRPr="004C54CB">
        <w:rPr>
          <w:rFonts w:ascii="Simplified Arabic" w:hAnsi="Simplified Arabic" w:cs="Simplified Arabic"/>
          <w:sz w:val="28"/>
          <w:szCs w:val="28"/>
          <w:rtl/>
        </w:rPr>
        <w:t>هيئة وطنية مستقلة</w:t>
      </w:r>
      <w:r w:rsidR="004C54CB" w:rsidRPr="004C54CB">
        <w:rPr>
          <w:rFonts w:ascii="Simplified Arabic" w:hAnsi="Simplified Arabic" w:cs="Simplified Arabic" w:hint="cs"/>
          <w:sz w:val="28"/>
          <w:szCs w:val="28"/>
          <w:rtl/>
        </w:rPr>
        <w:t xml:space="preserve">، </w:t>
      </w:r>
      <w:proofErr w:type="spellStart"/>
      <w:r w:rsidR="004C54CB" w:rsidRPr="004C54CB">
        <w:rPr>
          <w:rFonts w:ascii="Simplified Arabic" w:hAnsi="Simplified Arabic" w:cs="Simplified Arabic"/>
          <w:sz w:val="28"/>
          <w:szCs w:val="28"/>
          <w:rtl/>
        </w:rPr>
        <w:t>رقمنة</w:t>
      </w:r>
      <w:proofErr w:type="spellEnd"/>
      <w:r w:rsidR="004C54CB" w:rsidRPr="004C54CB">
        <w:rPr>
          <w:rFonts w:ascii="Simplified Arabic" w:hAnsi="Simplified Arabic" w:cs="Simplified Arabic"/>
          <w:sz w:val="28"/>
          <w:szCs w:val="28"/>
          <w:rtl/>
        </w:rPr>
        <w:t xml:space="preserve"> عمليات الحكومة</w:t>
      </w:r>
      <w:r w:rsidR="004C54CB" w:rsidRPr="004C54CB">
        <w:rPr>
          <w:rFonts w:ascii="Simplified Arabic" w:hAnsi="Simplified Arabic" w:cs="Simplified Arabic" w:hint="cs"/>
          <w:sz w:val="28"/>
          <w:szCs w:val="28"/>
          <w:rtl/>
        </w:rPr>
        <w:t xml:space="preserve">، </w:t>
      </w:r>
      <w:r w:rsidR="004C54CB">
        <w:rPr>
          <w:rFonts w:ascii="Simplified Arabic" w:hAnsi="Simplified Arabic" w:cs="Simplified Arabic"/>
          <w:sz w:val="28"/>
          <w:szCs w:val="28"/>
          <w:rtl/>
        </w:rPr>
        <w:t>الضغط الشعبي والمجتمعي</w:t>
      </w:r>
      <w:r w:rsidR="004C54CB">
        <w:rPr>
          <w:rFonts w:ascii="Simplified Arabic" w:hAnsi="Simplified Arabic" w:cs="Simplified Arabic" w:hint="cs"/>
          <w:sz w:val="28"/>
          <w:szCs w:val="28"/>
          <w:rtl/>
        </w:rPr>
        <w:t>).</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الخاتمة:</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يرى التقرير بأن العلاقة بين القادة والمواطنين العرب آخذة بالتغير منذ العام 2011، وأن المواطنين ينظرون إلى حكوماتهم بأنها فاسدة وغير فعالة.</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يتطلب التصدي للتحديات مزيداً من العمل الجاد وعقداً اجتماعياً جديداً.</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العلاقة بين الدولة والشعب ستواصل التدهور مالم تتم معالجة ثلاث قضايا: النفاذ إلى مراكز اتخاذ القرار، والتزويد الفعال للخدمات، ومكافحة الفساد.</w:t>
      </w:r>
    </w:p>
    <w:p w:rsidR="005C53D2" w:rsidRPr="002D5D53" w:rsidRDefault="005C53D2" w:rsidP="00AC599B">
      <w:pPr>
        <w:spacing w:after="0" w:line="360" w:lineRule="auto"/>
        <w:jc w:val="both"/>
        <w:rPr>
          <w:rFonts w:ascii="Simplified Arabic" w:hAnsi="Simplified Arabic" w:cs="Simplified Arabic"/>
          <w:sz w:val="28"/>
          <w:szCs w:val="28"/>
          <w:rtl/>
        </w:rPr>
      </w:pP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مقال/ الاستقلال القضائي في مصر – إلى أين؟</w:t>
      </w:r>
    </w:p>
    <w:p w:rsidR="005C53D2" w:rsidRPr="002D5D53" w:rsidRDefault="005C53D2" w:rsidP="00AC599B">
      <w:pPr>
        <w:pStyle w:val="a3"/>
        <w:numPr>
          <w:ilvl w:val="0"/>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هيئة القضاء المصرية مؤسسة تابعة للدولة تضم النخب، وتمثل النظام السياسي وبالتالي هذا يحد من فعاليتها في التغيير.</w:t>
      </w:r>
    </w:p>
    <w:p w:rsidR="005C53D2" w:rsidRPr="002D5D53" w:rsidRDefault="005C53D2" w:rsidP="00AC599B">
      <w:pPr>
        <w:pStyle w:val="a3"/>
        <w:numPr>
          <w:ilvl w:val="0"/>
          <w:numId w:val="8"/>
        </w:num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كيف يمكن توطيد استقلال القضاء على المدى الطويل:</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تأسيس مركز للتدريب القضائي المهني.</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استحداث برنامج للكتبة القضائيين.</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تجديد وتحديث قاعات المحاكم.</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مقال/ عهد جديد في المملكة العربية السعودية: الحد من الإصلاح وإسكات المصلحين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تشهد السعودية تحولات مقلقة في قيادتها السياسية (تستعدي حركة المجتمع المدني وقيادات الإصلاح).</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يواجه دعاة الإصلاح القمع والسجن وتوجيه تهم العمالة ومحاكم صورية دون أية تمثيل قانوني أو شفافية.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حولت النزعة السلطوية المتعاظمة الأنشطة التوعوية إلى مهمة محفوفة بالمخاطر وبالتالي محدودية القدرة على تلبية مطالب الجمهور.</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كل ذلك دفع النشطاء والمطالبين إلى العمل من خارج الحدود.</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مقال/ من النشاط المدني إلى العمل السياسي المؤسساتي: دروس من لبنان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في عام 2015 أشعلت أزمة النفايات الاحتجاجات المناهضة للسلطة، سرعان ما تحولت إلى مطالبات بمحاسبة المسؤولين وبالتالي ظهور ما يسمى بـ"الحراك المدني"</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فشل الحراك المدني في إحداث تغيير نوعي في سياسات السلطة وكذلك هُزم في الانتخابات النيابية 2018.</w:t>
      </w:r>
    </w:p>
    <w:p w:rsidR="005C53D2" w:rsidRPr="008B58A2" w:rsidRDefault="008B58A2" w:rsidP="00AC599B">
      <w:pPr>
        <w:pStyle w:val="a3"/>
        <w:numPr>
          <w:ilvl w:val="0"/>
          <w:numId w:val="9"/>
        </w:numPr>
        <w:spacing w:after="0" w:line="360" w:lineRule="auto"/>
        <w:jc w:val="both"/>
        <w:rPr>
          <w:rFonts w:ascii="Simplified Arabic" w:hAnsi="Simplified Arabic" w:cs="Simplified Arabic"/>
          <w:sz w:val="28"/>
          <w:szCs w:val="28"/>
        </w:rPr>
      </w:pPr>
      <w:r w:rsidRPr="008B58A2">
        <w:rPr>
          <w:rFonts w:ascii="Simplified Arabic" w:hAnsi="Simplified Arabic" w:cs="Simplified Arabic"/>
          <w:b/>
          <w:bCs/>
          <w:sz w:val="28"/>
          <w:szCs w:val="28"/>
          <w:rtl/>
        </w:rPr>
        <w:t>أسباب التفاف الشعب حول الحراك</w:t>
      </w:r>
      <w:r w:rsidRPr="008B58A2">
        <w:rPr>
          <w:rFonts w:ascii="Simplified Arabic" w:hAnsi="Simplified Arabic" w:cs="Simplified Arabic" w:hint="cs"/>
          <w:b/>
          <w:bCs/>
          <w:sz w:val="28"/>
          <w:szCs w:val="28"/>
          <w:rtl/>
        </w:rPr>
        <w:t xml:space="preserve">: </w:t>
      </w:r>
      <w:r w:rsidRPr="004C54CB">
        <w:rPr>
          <w:rFonts w:ascii="Simplified Arabic" w:hAnsi="Simplified Arabic" w:cs="Simplified Arabic" w:hint="cs"/>
          <w:sz w:val="28"/>
          <w:szCs w:val="28"/>
          <w:rtl/>
        </w:rPr>
        <w:t>(</w:t>
      </w:r>
      <w:r w:rsidR="005C53D2" w:rsidRPr="008B58A2">
        <w:rPr>
          <w:rFonts w:ascii="Simplified Arabic" w:hAnsi="Simplified Arabic" w:cs="Simplified Arabic"/>
          <w:sz w:val="28"/>
          <w:szCs w:val="28"/>
          <w:rtl/>
        </w:rPr>
        <w:t>غياب القيادة الموحدة للحراك</w:t>
      </w:r>
      <w:r w:rsidRPr="008B58A2">
        <w:rPr>
          <w:rFonts w:ascii="Simplified Arabic" w:hAnsi="Simplified Arabic" w:cs="Simplified Arabic" w:hint="cs"/>
          <w:sz w:val="28"/>
          <w:szCs w:val="28"/>
          <w:rtl/>
        </w:rPr>
        <w:t xml:space="preserve">، </w:t>
      </w:r>
      <w:r w:rsidRPr="008B58A2">
        <w:rPr>
          <w:rFonts w:ascii="Simplified Arabic" w:hAnsi="Simplified Arabic" w:cs="Simplified Arabic"/>
          <w:sz w:val="28"/>
          <w:szCs w:val="28"/>
          <w:rtl/>
        </w:rPr>
        <w:t>مرونة البنية</w:t>
      </w:r>
      <w:r w:rsidRPr="008B58A2">
        <w:rPr>
          <w:rFonts w:ascii="Simplified Arabic" w:hAnsi="Simplified Arabic" w:cs="Simplified Arabic" w:hint="cs"/>
          <w:sz w:val="28"/>
          <w:szCs w:val="28"/>
          <w:rtl/>
        </w:rPr>
        <w:t xml:space="preserve">، </w:t>
      </w:r>
      <w:r w:rsidR="005C53D2" w:rsidRPr="008B58A2">
        <w:rPr>
          <w:rFonts w:ascii="Simplified Arabic" w:hAnsi="Simplified Arabic" w:cs="Simplified Arabic"/>
          <w:sz w:val="28"/>
          <w:szCs w:val="28"/>
          <w:rtl/>
        </w:rPr>
        <w:t xml:space="preserve">الطابع </w:t>
      </w:r>
      <w:proofErr w:type="spellStart"/>
      <w:r w:rsidR="005C53D2" w:rsidRPr="008B58A2">
        <w:rPr>
          <w:rFonts w:ascii="Simplified Arabic" w:hAnsi="Simplified Arabic" w:cs="Simplified Arabic"/>
          <w:sz w:val="28"/>
          <w:szCs w:val="28"/>
          <w:rtl/>
        </w:rPr>
        <w:t>اللاحزبي</w:t>
      </w:r>
      <w:proofErr w:type="spellEnd"/>
      <w:r>
        <w:rPr>
          <w:rFonts w:ascii="Simplified Arabic" w:hAnsi="Simplified Arabic" w:cs="Simplified Arabic" w:hint="cs"/>
          <w:sz w:val="28"/>
          <w:szCs w:val="28"/>
          <w:rtl/>
        </w:rPr>
        <w:t xml:space="preserve"> للحراك).</w:t>
      </w:r>
    </w:p>
    <w:p w:rsidR="005C53D2" w:rsidRPr="004C54CB" w:rsidRDefault="005C53D2" w:rsidP="00AC599B">
      <w:pPr>
        <w:pStyle w:val="a3"/>
        <w:numPr>
          <w:ilvl w:val="0"/>
          <w:numId w:val="9"/>
        </w:numPr>
        <w:spacing w:after="0" w:line="360" w:lineRule="auto"/>
        <w:jc w:val="both"/>
        <w:rPr>
          <w:rFonts w:ascii="Simplified Arabic" w:hAnsi="Simplified Arabic" w:cs="Simplified Arabic"/>
          <w:sz w:val="28"/>
          <w:szCs w:val="28"/>
        </w:rPr>
      </w:pPr>
      <w:r w:rsidRPr="004C54CB">
        <w:rPr>
          <w:rFonts w:ascii="Simplified Arabic" w:hAnsi="Simplified Arabic" w:cs="Simplified Arabic"/>
          <w:b/>
          <w:bCs/>
          <w:sz w:val="28"/>
          <w:szCs w:val="28"/>
          <w:rtl/>
        </w:rPr>
        <w:t>أسباب فشل الحراك المدني:</w:t>
      </w:r>
      <w:r w:rsidR="004C54CB">
        <w:rPr>
          <w:rFonts w:ascii="Simplified Arabic" w:hAnsi="Simplified Arabic" w:cs="Simplified Arabic" w:hint="cs"/>
          <w:b/>
          <w:bCs/>
          <w:sz w:val="28"/>
          <w:szCs w:val="28"/>
          <w:rtl/>
        </w:rPr>
        <w:t xml:space="preserve"> </w:t>
      </w:r>
      <w:r w:rsidR="004C54CB" w:rsidRPr="004C54CB">
        <w:rPr>
          <w:rFonts w:ascii="Simplified Arabic" w:hAnsi="Simplified Arabic" w:cs="Simplified Arabic" w:hint="cs"/>
          <w:b/>
          <w:bCs/>
          <w:sz w:val="28"/>
          <w:szCs w:val="28"/>
          <w:rtl/>
        </w:rPr>
        <w:t>(</w:t>
      </w:r>
      <w:r w:rsidR="004C54CB" w:rsidRPr="004C54CB">
        <w:rPr>
          <w:rFonts w:ascii="Simplified Arabic" w:hAnsi="Simplified Arabic" w:cs="Simplified Arabic" w:hint="cs"/>
          <w:sz w:val="28"/>
          <w:szCs w:val="28"/>
          <w:rtl/>
        </w:rPr>
        <w:t>عدم</w:t>
      </w:r>
      <w:r w:rsidRPr="004C54CB">
        <w:rPr>
          <w:rFonts w:ascii="Simplified Arabic" w:hAnsi="Simplified Arabic" w:cs="Simplified Arabic"/>
          <w:sz w:val="28"/>
          <w:szCs w:val="28"/>
          <w:rtl/>
        </w:rPr>
        <w:t xml:space="preserve"> الخوض في القضايا الاشكالية التقليدية </w:t>
      </w:r>
      <w:r w:rsidR="004C54CB" w:rsidRPr="004C54CB">
        <w:rPr>
          <w:rFonts w:ascii="Simplified Arabic" w:hAnsi="Simplified Arabic" w:cs="Simplified Arabic" w:hint="cs"/>
          <w:sz w:val="28"/>
          <w:szCs w:val="28"/>
          <w:rtl/>
        </w:rPr>
        <w:t>"</w:t>
      </w:r>
      <w:r w:rsidRPr="004C54CB">
        <w:rPr>
          <w:rFonts w:ascii="Simplified Arabic" w:hAnsi="Simplified Arabic" w:cs="Simplified Arabic"/>
          <w:sz w:val="28"/>
          <w:szCs w:val="28"/>
          <w:rtl/>
        </w:rPr>
        <w:t xml:space="preserve">الأمن، السياسة </w:t>
      </w:r>
      <w:r w:rsidR="004C54CB" w:rsidRPr="004C54CB">
        <w:rPr>
          <w:rFonts w:ascii="Simplified Arabic" w:hAnsi="Simplified Arabic" w:cs="Simplified Arabic"/>
          <w:sz w:val="28"/>
          <w:szCs w:val="28"/>
          <w:rtl/>
        </w:rPr>
        <w:t>الخارجية</w:t>
      </w:r>
      <w:r w:rsidR="004C54CB" w:rsidRPr="004C54CB">
        <w:rPr>
          <w:rFonts w:ascii="Simplified Arabic" w:hAnsi="Simplified Arabic" w:cs="Simplified Arabic" w:hint="cs"/>
          <w:sz w:val="28"/>
          <w:szCs w:val="28"/>
          <w:rtl/>
        </w:rPr>
        <w:t xml:space="preserve">"، </w:t>
      </w:r>
      <w:r w:rsidR="008B58A2" w:rsidRPr="004C54CB">
        <w:rPr>
          <w:rFonts w:ascii="Simplified Arabic" w:hAnsi="Simplified Arabic" w:cs="Simplified Arabic"/>
          <w:sz w:val="28"/>
          <w:szCs w:val="28"/>
          <w:rtl/>
        </w:rPr>
        <w:t>التركيز على مكافحة الفساد</w:t>
      </w:r>
      <w:r w:rsidR="008B58A2" w:rsidRPr="004C54CB">
        <w:rPr>
          <w:rFonts w:ascii="Simplified Arabic" w:hAnsi="Simplified Arabic" w:cs="Simplified Arabic" w:hint="cs"/>
          <w:sz w:val="28"/>
          <w:szCs w:val="28"/>
          <w:rtl/>
        </w:rPr>
        <w:t>، افتقاره ل</w:t>
      </w:r>
      <w:r w:rsidRPr="004C54CB">
        <w:rPr>
          <w:rFonts w:ascii="Simplified Arabic" w:hAnsi="Simplified Arabic" w:cs="Simplified Arabic"/>
          <w:sz w:val="28"/>
          <w:szCs w:val="28"/>
          <w:rtl/>
        </w:rPr>
        <w:t>قاعدة شعبية صلبة</w:t>
      </w:r>
      <w:r w:rsidR="008B58A2" w:rsidRPr="004C54CB">
        <w:rPr>
          <w:rFonts w:ascii="Simplified Arabic" w:hAnsi="Simplified Arabic" w:cs="Simplified Arabic" w:hint="cs"/>
          <w:sz w:val="28"/>
          <w:szCs w:val="28"/>
          <w:rtl/>
        </w:rPr>
        <w:t xml:space="preserve">، </w:t>
      </w:r>
      <w:r w:rsidR="008B58A2" w:rsidRPr="004C54CB">
        <w:rPr>
          <w:rFonts w:ascii="Simplified Arabic" w:hAnsi="Simplified Arabic" w:cs="Simplified Arabic"/>
          <w:sz w:val="28"/>
          <w:szCs w:val="28"/>
          <w:rtl/>
        </w:rPr>
        <w:t>لا يوجد برنامج واضح</w:t>
      </w:r>
      <w:r w:rsidR="008B58A2" w:rsidRPr="004C54CB">
        <w:rPr>
          <w:rFonts w:ascii="Simplified Arabic" w:hAnsi="Simplified Arabic" w:cs="Simplified Arabic" w:hint="cs"/>
          <w:sz w:val="28"/>
          <w:szCs w:val="28"/>
          <w:rtl/>
        </w:rPr>
        <w:t>، قيادة غير معروفة، لا يوجد خبرة سياسية، جذور عميقة للخصوم "إعلام + مال")</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يرى الكاتب بأن بناء قاعدة شعبية ومجموعات سياسية </w:t>
      </w:r>
      <w:proofErr w:type="spellStart"/>
      <w:r w:rsidRPr="002D5D53">
        <w:rPr>
          <w:rFonts w:ascii="Simplified Arabic" w:hAnsi="Simplified Arabic" w:cs="Simplified Arabic"/>
          <w:sz w:val="28"/>
          <w:szCs w:val="28"/>
          <w:rtl/>
        </w:rPr>
        <w:t>ممأسسة</w:t>
      </w:r>
      <w:proofErr w:type="spellEnd"/>
      <w:r w:rsidRPr="002D5D53">
        <w:rPr>
          <w:rFonts w:ascii="Simplified Arabic" w:hAnsi="Simplified Arabic" w:cs="Simplified Arabic"/>
          <w:sz w:val="28"/>
          <w:szCs w:val="28"/>
          <w:rtl/>
        </w:rPr>
        <w:t xml:space="preserve"> هي المقاربة الأفضل لاغتنام الفرص بفعالية وإحداث تحول في النظام السياسي.</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 xml:space="preserve">مقال/ </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b/>
          <w:bCs/>
          <w:sz w:val="28"/>
          <w:szCs w:val="28"/>
          <w:rtl/>
        </w:rPr>
        <w:t xml:space="preserve"> في غزة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أسباب ضعف </w:t>
      </w:r>
      <w:proofErr w:type="spellStart"/>
      <w:r w:rsidRPr="002D5D53">
        <w:rPr>
          <w:rFonts w:ascii="Simplified Arabic" w:hAnsi="Simplified Arabic" w:cs="Simplified Arabic"/>
          <w:sz w:val="28"/>
          <w:szCs w:val="28"/>
          <w:rtl/>
        </w:rPr>
        <w:t>الحوكمة</w:t>
      </w:r>
      <w:proofErr w:type="spellEnd"/>
      <w:r w:rsidRPr="002D5D53">
        <w:rPr>
          <w:rFonts w:ascii="Simplified Arabic" w:hAnsi="Simplified Arabic" w:cs="Simplified Arabic"/>
          <w:sz w:val="28"/>
          <w:szCs w:val="28"/>
          <w:rtl/>
        </w:rPr>
        <w:t xml:space="preserve"> في غزة: (الانقسام السياسي، والحصار الصهيوني على غزة، وعدم الاعتراف بنتائج انتخابات 2007، تقييد حركة التنقل، انتهاكات حقوق الانسان...)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أهم نتائج الحصار كانت تدني نوعية الخدمات المقدمة للمواطنين خاصة في الصحة والتعليم والمياه والكهرباء.</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المسؤولية في ذلك لم يتم تحديدها ولكنها تقع على عاتق 3 جهات: حماس، السلطة، إسرائيل.</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أدى صدور تعليمات من السلطة لموظفيها بعدم العمل في غزة إلى فراغ كبير في العاملين في التعليم والصحة اضطرت بسببه حماس إلى تعيين الآلاف من أبنائها لسد الفراغ والذي أدى إلى ظهور التدين في المدارس.</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تعتبر مشكلة الكهرباء أكثر المشاكل التي تؤثر على الخدمات رغم تنوع مصادرها إلى أن كميتها المتوفرة لا تصل إلى ربع الاحتياج الفعلي، وهذا أثر سلبياً على خدمات المياه والصحة.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أضعف الحصار الإسرائيلي والشقاق السياسي غزة بصورة كاسحة: فالمجتمعات المحلية غدت أكثر فقراً، وأكثر اعتماداً على المعونات الغذائية، وأقل إنتاجية، وأكثر راديكالية، وأقل تسامحاً.</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الأوضاع المستمرة لا تهدّد غزة وحسب، بل استقرار المنطقة بأسرها كذلك.</w:t>
      </w:r>
    </w:p>
    <w:p w:rsidR="005C53D2" w:rsidRPr="002D5D53" w:rsidRDefault="005C53D2" w:rsidP="00AC599B">
      <w:pPr>
        <w:spacing w:after="0" w:line="360" w:lineRule="auto"/>
        <w:ind w:left="360"/>
        <w:jc w:val="both"/>
        <w:rPr>
          <w:rFonts w:ascii="Simplified Arabic" w:hAnsi="Simplified Arabic" w:cs="Simplified Arabic"/>
          <w:sz w:val="28"/>
          <w:szCs w:val="28"/>
        </w:rPr>
      </w:pPr>
    </w:p>
    <w:p w:rsidR="006735F3" w:rsidRDefault="006735F3"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5D7241" w:rsidRPr="005D7241" w:rsidRDefault="005D7241"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5D7241">
        <w:rPr>
          <w:rFonts w:ascii="Simplified Arabic" w:hAnsi="Simplified Arabic" w:cs="Simplified Arabic" w:hint="cs"/>
          <w:b/>
          <w:bCs/>
          <w:sz w:val="28"/>
          <w:szCs w:val="28"/>
          <w:rtl/>
        </w:rPr>
        <w:lastRenderedPageBreak/>
        <w:t>تعليق/</w:t>
      </w:r>
    </w:p>
    <w:p w:rsidR="005D7241" w:rsidRDefault="005D7241" w:rsidP="00AC599B">
      <w:pPr>
        <w:pStyle w:val="a3"/>
        <w:numPr>
          <w:ilvl w:val="0"/>
          <w:numId w:val="10"/>
        </w:numPr>
        <w:spacing w:after="0" w:line="360" w:lineRule="auto"/>
        <w:jc w:val="both"/>
        <w:rPr>
          <w:rFonts w:ascii="Simplified Arabic" w:hAnsi="Simplified Arabic" w:cs="Simplified Arabic"/>
          <w:sz w:val="28"/>
          <w:szCs w:val="28"/>
        </w:rPr>
      </w:pPr>
      <w:r w:rsidRPr="003316CD">
        <w:rPr>
          <w:rFonts w:ascii="Simplified Arabic" w:hAnsi="Simplified Arabic" w:cs="Simplified Arabic" w:hint="cs"/>
          <w:sz w:val="28"/>
          <w:szCs w:val="28"/>
          <w:rtl/>
        </w:rPr>
        <w:t>كتب التقرير مجموعة من الباحثين المختصين في الشأن العربي</w:t>
      </w:r>
      <w:r>
        <w:rPr>
          <w:rFonts w:ascii="Simplified Arabic" w:hAnsi="Simplified Arabic" w:cs="Simplified Arabic" w:hint="cs"/>
          <w:sz w:val="28"/>
          <w:szCs w:val="28"/>
          <w:rtl/>
        </w:rPr>
        <w:t xml:space="preserve"> معتمدين على </w:t>
      </w:r>
      <w:r w:rsidRPr="005D7241">
        <w:rPr>
          <w:rFonts w:ascii="Simplified Arabic" w:hAnsi="Simplified Arabic" w:cs="Simplified Arabic" w:hint="cs"/>
          <w:sz w:val="28"/>
          <w:szCs w:val="28"/>
          <w:rtl/>
        </w:rPr>
        <w:t>ملاحظات واستبانات ودراسات ومقابلات وغيرها من وسائل البحث، مع تقديم مجموعة من المقترحات للتعامل مع كل مشكلة.</w:t>
      </w:r>
    </w:p>
    <w:p w:rsidR="005D7241" w:rsidRDefault="005D7241"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اتفق مع كثير مما جاء في التقرير من </w:t>
      </w:r>
      <w:r w:rsidR="00780531">
        <w:rPr>
          <w:rFonts w:ascii="Simplified Arabic" w:hAnsi="Simplified Arabic" w:cs="Simplified Arabic" w:hint="cs"/>
          <w:sz w:val="28"/>
          <w:szCs w:val="28"/>
          <w:rtl/>
        </w:rPr>
        <w:t>عرض للمشكلات وأسبابها وكذلك أعتقد بأن ما تم طرحه من حلول لهذه المشكلات منطقي إلى حد كبير ويمكن أن يتم البناء عليه.</w:t>
      </w:r>
    </w:p>
    <w:p w:rsidR="00780531" w:rsidRDefault="0028693C"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سأقوم بالتعليق بنوع من التفصيل على المقال الخاص بغزة </w:t>
      </w:r>
      <w:r w:rsidRPr="0028693C">
        <w:rPr>
          <w:rFonts w:ascii="Simplified Arabic" w:hAnsi="Simplified Arabic" w:cs="Simplified Arabic" w:hint="cs"/>
          <w:b/>
          <w:bCs/>
          <w:sz w:val="28"/>
          <w:szCs w:val="28"/>
          <w:rtl/>
        </w:rPr>
        <w:t>(</w:t>
      </w:r>
      <w:proofErr w:type="spellStart"/>
      <w:r w:rsidRPr="0028693C">
        <w:rPr>
          <w:rFonts w:ascii="Simplified Arabic" w:hAnsi="Simplified Arabic" w:cs="Simplified Arabic" w:hint="cs"/>
          <w:b/>
          <w:bCs/>
          <w:sz w:val="28"/>
          <w:szCs w:val="28"/>
          <w:rtl/>
        </w:rPr>
        <w:t>الحوكمة</w:t>
      </w:r>
      <w:proofErr w:type="spellEnd"/>
      <w:r w:rsidRPr="0028693C">
        <w:rPr>
          <w:rFonts w:ascii="Simplified Arabic" w:hAnsi="Simplified Arabic" w:cs="Simplified Arabic" w:hint="cs"/>
          <w:b/>
          <w:bCs/>
          <w:sz w:val="28"/>
          <w:szCs w:val="28"/>
          <w:rtl/>
        </w:rPr>
        <w:t xml:space="preserve"> في غزة لـ عمر شعبان)</w:t>
      </w:r>
      <w:r w:rsidR="000773A4">
        <w:rPr>
          <w:rFonts w:ascii="Simplified Arabic" w:hAnsi="Simplified Arabic" w:cs="Simplified Arabic" w:hint="cs"/>
          <w:b/>
          <w:bCs/>
          <w:sz w:val="28"/>
          <w:szCs w:val="28"/>
          <w:rtl/>
        </w:rPr>
        <w:t xml:space="preserve"> </w:t>
      </w:r>
      <w:r w:rsidR="000773A4">
        <w:rPr>
          <w:rFonts w:ascii="Simplified Arabic" w:hAnsi="Simplified Arabic" w:cs="Simplified Arabic" w:hint="cs"/>
          <w:sz w:val="28"/>
          <w:szCs w:val="28"/>
          <w:rtl/>
        </w:rPr>
        <w:t>وذلك للأسباب التالية:</w:t>
      </w:r>
    </w:p>
    <w:p w:rsidR="000773A4" w:rsidRDefault="000773A4"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أنني أعيش التجربة في غزة منذ بدايتها نظراً لأنني ولدت ودرست وعملت فيها.</w:t>
      </w:r>
    </w:p>
    <w:p w:rsidR="000773A4" w:rsidRDefault="000773A4" w:rsidP="00B80E6D">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أنني أعمل في </w:t>
      </w:r>
      <w:r w:rsidR="00202DB2">
        <w:rPr>
          <w:rFonts w:ascii="Simplified Arabic" w:hAnsi="Simplified Arabic" w:cs="Simplified Arabic" w:hint="cs"/>
          <w:sz w:val="28"/>
          <w:szCs w:val="28"/>
          <w:rtl/>
        </w:rPr>
        <w:t>قطاع الحكم المحلي</w:t>
      </w:r>
      <w:r>
        <w:rPr>
          <w:rFonts w:ascii="Simplified Arabic" w:hAnsi="Simplified Arabic" w:cs="Simplified Arabic" w:hint="cs"/>
          <w:sz w:val="28"/>
          <w:szCs w:val="28"/>
          <w:rtl/>
        </w:rPr>
        <w:t xml:space="preserve"> (البلديات) </w:t>
      </w:r>
      <w:r w:rsidR="00202DB2">
        <w:rPr>
          <w:rFonts w:ascii="Simplified Arabic" w:hAnsi="Simplified Arabic" w:cs="Simplified Arabic" w:hint="cs"/>
          <w:sz w:val="28"/>
          <w:szCs w:val="28"/>
          <w:rtl/>
        </w:rPr>
        <w:t>وهو قطاع</w:t>
      </w:r>
      <w:r w:rsidR="00B80E6D">
        <w:rPr>
          <w:rFonts w:ascii="Simplified Arabic" w:hAnsi="Simplified Arabic" w:cs="Simplified Arabic" w:hint="cs"/>
          <w:sz w:val="28"/>
          <w:szCs w:val="28"/>
          <w:rtl/>
        </w:rPr>
        <w:t xml:space="preserve"> مرتبط بشكل وثيق بالعمل الحكومي ويتأثر بالإجراءات الحكومية و</w:t>
      </w:r>
      <w:r w:rsidR="00202DB2">
        <w:rPr>
          <w:rFonts w:ascii="Simplified Arabic" w:hAnsi="Simplified Arabic" w:cs="Simplified Arabic" w:hint="cs"/>
          <w:sz w:val="28"/>
          <w:szCs w:val="28"/>
          <w:rtl/>
        </w:rPr>
        <w:t xml:space="preserve">له تجربته في مجال </w:t>
      </w:r>
      <w:proofErr w:type="spellStart"/>
      <w:r w:rsidR="00202DB2">
        <w:rPr>
          <w:rFonts w:ascii="Simplified Arabic" w:hAnsi="Simplified Arabic" w:cs="Simplified Arabic" w:hint="cs"/>
          <w:sz w:val="28"/>
          <w:szCs w:val="28"/>
          <w:rtl/>
        </w:rPr>
        <w:t>الحوكمة</w:t>
      </w:r>
      <w:proofErr w:type="spellEnd"/>
      <w:r w:rsidR="00202DB2">
        <w:rPr>
          <w:rFonts w:ascii="Simplified Arabic" w:hAnsi="Simplified Arabic" w:cs="Simplified Arabic" w:hint="cs"/>
          <w:sz w:val="28"/>
          <w:szCs w:val="28"/>
          <w:rtl/>
        </w:rPr>
        <w:t>.</w:t>
      </w:r>
    </w:p>
    <w:p w:rsidR="005D7241" w:rsidRDefault="00E94096" w:rsidP="00B80E6D">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سرد كاتب التقرير بعض الأسباب التي أدت إلى ضعف </w:t>
      </w:r>
      <w:proofErr w:type="spellStart"/>
      <w:r>
        <w:rPr>
          <w:rFonts w:ascii="Simplified Arabic" w:hAnsi="Simplified Arabic" w:cs="Simplified Arabic" w:hint="cs"/>
          <w:sz w:val="28"/>
          <w:szCs w:val="28"/>
          <w:rtl/>
        </w:rPr>
        <w:t>الحوكمة</w:t>
      </w:r>
      <w:proofErr w:type="spellEnd"/>
      <w:r>
        <w:rPr>
          <w:rFonts w:ascii="Simplified Arabic" w:hAnsi="Simplified Arabic" w:cs="Simplified Arabic" w:hint="cs"/>
          <w:sz w:val="28"/>
          <w:szCs w:val="28"/>
          <w:rtl/>
        </w:rPr>
        <w:t xml:space="preserve"> وتدني الخدمات في غزة (الانقسام، الحصار)، دون التطرق إلى أن السبب الذي أدى إلى </w:t>
      </w:r>
      <w:proofErr w:type="spellStart"/>
      <w:r w:rsidR="00B80E6D">
        <w:rPr>
          <w:rFonts w:ascii="Simplified Arabic" w:hAnsi="Simplified Arabic" w:cs="Simplified Arabic" w:hint="cs"/>
          <w:sz w:val="28"/>
          <w:szCs w:val="28"/>
          <w:rtl/>
        </w:rPr>
        <w:t>الإنقسام</w:t>
      </w:r>
      <w:proofErr w:type="spellEnd"/>
      <w:r>
        <w:rPr>
          <w:rFonts w:ascii="Simplified Arabic" w:hAnsi="Simplified Arabic" w:cs="Simplified Arabic" w:hint="cs"/>
          <w:sz w:val="28"/>
          <w:szCs w:val="28"/>
          <w:rtl/>
        </w:rPr>
        <w:t xml:space="preserve"> والحصار هو عدم اعتراف الأطراف المحلية "فتح" والعربية والدولية بنتائج الانتخابات الديمقراطية والتي جاءت بحماس إلى الحكم.</w:t>
      </w:r>
    </w:p>
    <w:p w:rsidR="00E94096" w:rsidRDefault="009269F1"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غزة كغيرها من المناطق تأثرت بالأفكار المتطرفة والتحق </w:t>
      </w:r>
      <w:r w:rsidR="002F3517">
        <w:rPr>
          <w:rFonts w:ascii="Simplified Arabic" w:hAnsi="Simplified Arabic" w:cs="Simplified Arabic" w:hint="cs"/>
          <w:sz w:val="28"/>
          <w:szCs w:val="28"/>
          <w:rtl/>
        </w:rPr>
        <w:t>العديد</w:t>
      </w:r>
      <w:r>
        <w:rPr>
          <w:rFonts w:ascii="Simplified Arabic" w:hAnsi="Simplified Arabic" w:cs="Simplified Arabic" w:hint="cs"/>
          <w:sz w:val="28"/>
          <w:szCs w:val="28"/>
          <w:rtl/>
        </w:rPr>
        <w:t xml:space="preserve"> من أبنائها بجماعات جهادية في سيناء وسوريا وغيرها</w:t>
      </w:r>
      <w:r w:rsidR="002F3517">
        <w:rPr>
          <w:rFonts w:ascii="Simplified Arabic" w:hAnsi="Simplified Arabic" w:cs="Simplified Arabic" w:hint="cs"/>
          <w:sz w:val="28"/>
          <w:szCs w:val="28"/>
          <w:rtl/>
        </w:rPr>
        <w:t>، ولكن تبقى هذه الأعداد قليلة جداً وقد تمت معالجة ظاهرة الانحراف الفكري (أمنياً وفكرياً ومجتمعياً) واجتثاثها بشكل شبه كامل في غزة وأصبحت شبه معدومة.</w:t>
      </w:r>
    </w:p>
    <w:p w:rsidR="002F3517" w:rsidRPr="00801E9C" w:rsidRDefault="004E71BA" w:rsidP="00AC599B">
      <w:pPr>
        <w:pStyle w:val="a3"/>
        <w:numPr>
          <w:ilvl w:val="0"/>
          <w:numId w:val="10"/>
        </w:numPr>
        <w:spacing w:after="0" w:line="360" w:lineRule="auto"/>
        <w:jc w:val="both"/>
        <w:rPr>
          <w:rFonts w:ascii="Simplified Arabic" w:hAnsi="Simplified Arabic" w:cs="Simplified Arabic"/>
          <w:b/>
          <w:bCs/>
          <w:sz w:val="28"/>
          <w:szCs w:val="28"/>
        </w:rPr>
      </w:pPr>
      <w:r w:rsidRPr="00801E9C">
        <w:rPr>
          <w:rFonts w:ascii="Simplified Arabic" w:hAnsi="Simplified Arabic" w:cs="Simplified Arabic" w:hint="cs"/>
          <w:b/>
          <w:bCs/>
          <w:sz w:val="28"/>
          <w:szCs w:val="28"/>
          <w:rtl/>
        </w:rPr>
        <w:t>جودة الخدمات:</w:t>
      </w:r>
    </w:p>
    <w:p w:rsidR="004E71BA" w:rsidRDefault="004E71BA"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تدنت جودة الخدمات في غزة في السنوات الأولى للانقسام والحصار لعدة أسباب:</w:t>
      </w:r>
    </w:p>
    <w:p w:rsidR="004E71BA" w:rsidRDefault="004E71BA" w:rsidP="00AC599B">
      <w:pPr>
        <w:pStyle w:val="a3"/>
        <w:numPr>
          <w:ilvl w:val="2"/>
          <w:numId w:val="10"/>
        </w:numPr>
        <w:spacing w:after="0" w:line="360" w:lineRule="auto"/>
        <w:jc w:val="both"/>
        <w:rPr>
          <w:rFonts w:ascii="Simplified Arabic" w:hAnsi="Simplified Arabic" w:cs="Simplified Arabic"/>
          <w:sz w:val="28"/>
          <w:szCs w:val="28"/>
        </w:rPr>
      </w:pPr>
      <w:proofErr w:type="spellStart"/>
      <w:r>
        <w:rPr>
          <w:rFonts w:ascii="Simplified Arabic" w:hAnsi="Simplified Arabic" w:cs="Simplified Arabic" w:hint="cs"/>
          <w:sz w:val="28"/>
          <w:szCs w:val="28"/>
          <w:rtl/>
        </w:rPr>
        <w:t>المناكفات</w:t>
      </w:r>
      <w:proofErr w:type="spellEnd"/>
      <w:r>
        <w:rPr>
          <w:rFonts w:ascii="Simplified Arabic" w:hAnsi="Simplified Arabic" w:cs="Simplified Arabic" w:hint="cs"/>
          <w:sz w:val="28"/>
          <w:szCs w:val="28"/>
          <w:rtl/>
        </w:rPr>
        <w:t xml:space="preserve"> السياسية وتعمد تعطيل الخدمات</w:t>
      </w:r>
      <w:r w:rsidR="00AC599B">
        <w:rPr>
          <w:rFonts w:ascii="Simplified Arabic" w:hAnsi="Simplified Arabic" w:cs="Simplified Arabic" w:hint="cs"/>
          <w:sz w:val="28"/>
          <w:szCs w:val="28"/>
          <w:rtl/>
        </w:rPr>
        <w:t xml:space="preserve"> من قبل السلطة وحركة فتح التي كانت تسيطر على الجهاز الإداري بشكل ش</w:t>
      </w:r>
      <w:bookmarkStart w:id="0" w:name="_GoBack"/>
      <w:bookmarkEnd w:id="0"/>
      <w:r w:rsidR="00AC599B">
        <w:rPr>
          <w:rFonts w:ascii="Simplified Arabic" w:hAnsi="Simplified Arabic" w:cs="Simplified Arabic" w:hint="cs"/>
          <w:sz w:val="28"/>
          <w:szCs w:val="28"/>
          <w:rtl/>
        </w:rPr>
        <w:t>به كامل.</w:t>
      </w:r>
    </w:p>
    <w:p w:rsidR="004E71BA" w:rsidRDefault="004E71BA"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w:t>
      </w:r>
      <w:r w:rsidR="00AC599B">
        <w:rPr>
          <w:rFonts w:ascii="Simplified Arabic" w:hAnsi="Simplified Arabic" w:cs="Simplified Arabic" w:hint="cs"/>
          <w:sz w:val="28"/>
          <w:szCs w:val="28"/>
          <w:rtl/>
        </w:rPr>
        <w:t>لحصار وعدم توفر المواد والموارد وتوقف تعامل الجهات المانحة مع الحكومة في غزة.</w:t>
      </w:r>
    </w:p>
    <w:p w:rsidR="00E94096" w:rsidRDefault="00801E9C"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بعد عدة سنوات وبالتحديد بعد عام 2011 والانفتاح على مصر عبر الانفاق، شهدت الخدمات تحسن ملحوظ خاصة فيما يتعلق بالكهرباء والمشاريع الخاصة بقطاعات الصحة والمياه.</w:t>
      </w:r>
    </w:p>
    <w:p w:rsidR="00801E9C" w:rsidRDefault="00801E9C"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بعد الانقلاب العسكري في مصر وتشديد الحصار على غزة</w:t>
      </w:r>
      <w:r w:rsidR="00AC599B">
        <w:rPr>
          <w:rFonts w:ascii="Simplified Arabic" w:hAnsi="Simplified Arabic" w:cs="Simplified Arabic" w:hint="cs"/>
          <w:sz w:val="28"/>
          <w:szCs w:val="28"/>
          <w:rtl/>
        </w:rPr>
        <w:t xml:space="preserve"> عام 2012</w:t>
      </w:r>
      <w:r>
        <w:rPr>
          <w:rFonts w:ascii="Simplified Arabic" w:hAnsi="Simplified Arabic" w:cs="Simplified Arabic" w:hint="cs"/>
          <w:sz w:val="28"/>
          <w:szCs w:val="28"/>
          <w:rtl/>
        </w:rPr>
        <w:t>، عادت جودة الخدمات للتدني وعادت معاناة أهل غزة بالتفاقم في العديد من الخدمات الحيوية "الكهرباء، المياه، الصحة"</w:t>
      </w:r>
      <w:r w:rsidR="00BF78AE">
        <w:rPr>
          <w:rFonts w:ascii="Simplified Arabic" w:hAnsi="Simplified Arabic" w:cs="Simplified Arabic" w:hint="cs"/>
          <w:sz w:val="28"/>
          <w:szCs w:val="28"/>
          <w:rtl/>
        </w:rPr>
        <w:t>.</w:t>
      </w:r>
    </w:p>
    <w:p w:rsidR="00BF78AE" w:rsidRDefault="00BF78AE"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في السنوات الأخيرة خاصة بعد حرب 2014 شهد قطاع غزة طفرة في المشاريع الاستراتيجية التي انعكست على جودة الخدمات </w:t>
      </w:r>
      <w:r w:rsidR="00FE3499">
        <w:rPr>
          <w:rFonts w:ascii="Simplified Arabic" w:hAnsi="Simplified Arabic" w:cs="Simplified Arabic" w:hint="cs"/>
          <w:sz w:val="28"/>
          <w:szCs w:val="28"/>
          <w:rtl/>
        </w:rPr>
        <w:t>(مستشفيات، طرق، محطات تحلية مياه البحر، محطات معالجة صرف صحي، زيادة كميات الكهرباء... الخ).</w:t>
      </w:r>
    </w:p>
    <w:p w:rsidR="00FE3499" w:rsidRDefault="006968A4"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تعتمد ديمومة الخدمات على المناخ السياسي القائم، حيث تخضع غزة للابتزاز في توفير الخدمات من قبل الاحتلال بين الحين والآخر، وما زالت الكثير من المشاريع عالقة بسبب عدم سماح الاحتلال بإدخال المواد الخاصة بها أو بسبب رفض السلطة الفلسطينية تسهيل عمل المؤسسات المانحة.</w:t>
      </w:r>
    </w:p>
    <w:p w:rsidR="00DC1172" w:rsidRPr="00A4676B" w:rsidRDefault="00DC1172" w:rsidP="00AC599B">
      <w:pPr>
        <w:pStyle w:val="a3"/>
        <w:numPr>
          <w:ilvl w:val="0"/>
          <w:numId w:val="10"/>
        </w:numPr>
        <w:spacing w:after="0" w:line="360" w:lineRule="auto"/>
        <w:jc w:val="both"/>
        <w:rPr>
          <w:rFonts w:ascii="Simplified Arabic" w:hAnsi="Simplified Arabic" w:cs="Simplified Arabic"/>
          <w:b/>
          <w:bCs/>
          <w:sz w:val="28"/>
          <w:szCs w:val="28"/>
        </w:rPr>
      </w:pPr>
      <w:r w:rsidRPr="00A4676B">
        <w:rPr>
          <w:rFonts w:ascii="Simplified Arabic" w:hAnsi="Simplified Arabic" w:cs="Simplified Arabic" w:hint="cs"/>
          <w:b/>
          <w:bCs/>
          <w:sz w:val="28"/>
          <w:szCs w:val="28"/>
          <w:rtl/>
        </w:rPr>
        <w:t>التعليم:</w:t>
      </w:r>
    </w:p>
    <w:p w:rsidR="00DC1172" w:rsidRDefault="00DC1172"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شهد التعليم في غزة انتكاسة شديدة وذلك بعد فوز حماس عام 2006 وعدم</w:t>
      </w:r>
      <w:r w:rsidR="00AC599B">
        <w:rPr>
          <w:rFonts w:ascii="Simplified Arabic" w:hAnsi="Simplified Arabic" w:cs="Simplified Arabic" w:hint="cs"/>
          <w:sz w:val="28"/>
          <w:szCs w:val="28"/>
          <w:rtl/>
        </w:rPr>
        <w:t xml:space="preserve"> مقدرتها على دفع رواتب المعلمين</w:t>
      </w:r>
      <w:r>
        <w:rPr>
          <w:rFonts w:ascii="Simplified Arabic" w:hAnsi="Simplified Arabic" w:cs="Simplified Arabic" w:hint="cs"/>
          <w:sz w:val="28"/>
          <w:szCs w:val="28"/>
          <w:rtl/>
        </w:rPr>
        <w:t xml:space="preserve"> وتوفير مصاريف المدارس الحكومية، وزاد الأمر سوءاً عندما أصدرت السلطة أوامرها للمعلمين بعدم الذهاب إلى أماكن عملهم عام 2007 والجلوس في بيوتهم.</w:t>
      </w:r>
    </w:p>
    <w:p w:rsidR="00DC1172" w:rsidRDefault="00784D8D"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لجأت إدارة التعليم في غزة للعديد من الخطوات من أجل معالجة مشكلة التعليم تمثلت في:</w:t>
      </w:r>
    </w:p>
    <w:p w:rsidR="00784D8D" w:rsidRDefault="00784D8D"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محاولة إجبار المعلمين على الالتزام بدوامهم (لم ينجح بسبب قطع رواتب المعلمين الذين التزموا)</w:t>
      </w:r>
      <w:r w:rsidR="00875A0A">
        <w:rPr>
          <w:rFonts w:ascii="Simplified Arabic" w:hAnsi="Simplified Arabic" w:cs="Simplified Arabic" w:hint="cs"/>
          <w:sz w:val="28"/>
          <w:szCs w:val="28"/>
          <w:rtl/>
        </w:rPr>
        <w:t>.</w:t>
      </w:r>
    </w:p>
    <w:p w:rsidR="00784D8D" w:rsidRDefault="00784D8D"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الاعتماد على جيش من المتطوعين من أبناء حماس للقيام بدور المعلمين في المدارس (بعضهم من تخصصات ليس لها علاقة بالتعليم).</w:t>
      </w:r>
    </w:p>
    <w:p w:rsidR="00784D8D" w:rsidRDefault="00875A0A"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فتح باب التوظيف في قطاع التعليم (الأولوية للمتطوعين الذين انطبقت عليهم الشروط).</w:t>
      </w:r>
    </w:p>
    <w:p w:rsidR="00E7479E" w:rsidRDefault="00E7479E" w:rsidP="00AC599B">
      <w:pPr>
        <w:pStyle w:val="a3"/>
        <w:numPr>
          <w:ilvl w:val="1"/>
          <w:numId w:val="10"/>
        </w:numPr>
        <w:spacing w:after="0" w:line="360" w:lineRule="auto"/>
        <w:jc w:val="both"/>
        <w:rPr>
          <w:rFonts w:ascii="Simplified Arabic" w:hAnsi="Simplified Arabic" w:cs="Simplified Arabic"/>
          <w:sz w:val="28"/>
          <w:szCs w:val="28"/>
        </w:rPr>
      </w:pPr>
      <w:r w:rsidRPr="00E7479E">
        <w:rPr>
          <w:rFonts w:ascii="Simplified Arabic" w:hAnsi="Simplified Arabic" w:cs="Simplified Arabic" w:hint="cs"/>
          <w:b/>
          <w:bCs/>
          <w:sz w:val="28"/>
          <w:szCs w:val="28"/>
          <w:rtl/>
        </w:rPr>
        <w:lastRenderedPageBreak/>
        <w:t>اختلف كلياً</w:t>
      </w:r>
      <w:r>
        <w:rPr>
          <w:rFonts w:ascii="Simplified Arabic" w:hAnsi="Simplified Arabic" w:cs="Simplified Arabic" w:hint="cs"/>
          <w:sz w:val="28"/>
          <w:szCs w:val="28"/>
          <w:rtl/>
        </w:rPr>
        <w:t xml:space="preserve"> مع ما ذكره الكاتب بأن </w:t>
      </w:r>
      <w:r w:rsidRPr="00E7479E">
        <w:rPr>
          <w:rFonts w:ascii="Simplified Arabic" w:hAnsi="Simplified Arabic" w:cs="Simplified Arabic" w:hint="cs"/>
          <w:b/>
          <w:bCs/>
          <w:sz w:val="28"/>
          <w:szCs w:val="28"/>
          <w:rtl/>
        </w:rPr>
        <w:t xml:space="preserve">"موظفو قطاع التعليم يميلون إلى </w:t>
      </w:r>
      <w:r w:rsidRPr="00E7479E">
        <w:rPr>
          <w:rFonts w:ascii="Simplified Arabic" w:hAnsi="Simplified Arabic" w:cs="Simplified Arabic"/>
          <w:b/>
          <w:bCs/>
          <w:sz w:val="28"/>
          <w:szCs w:val="28"/>
          <w:rtl/>
        </w:rPr>
        <w:t>ممارسة المزيد من التشدّد، بحيث غدت المدارس أكثر ميلاً إلى التدين، وأقل تنوعاً، وأكثر تسيّساً. بل إن المدارس، في أحيان عدة، أرغمت الطالبات على ارتداء بزة نظامية خاصة</w:t>
      </w:r>
      <w:r w:rsidRPr="00E7479E">
        <w:rPr>
          <w:rFonts w:ascii="Simplified Arabic" w:hAnsi="Simplified Arabic" w:cs="Simplified Arabic"/>
          <w:b/>
          <w:bCs/>
          <w:sz w:val="28"/>
          <w:szCs w:val="28"/>
        </w:rPr>
        <w:t>"</w:t>
      </w:r>
      <w:r>
        <w:rPr>
          <w:rFonts w:ascii="Simplified Arabic" w:hAnsi="Simplified Arabic" w:cs="Simplified Arabic" w:hint="cs"/>
          <w:sz w:val="28"/>
          <w:szCs w:val="28"/>
          <w:rtl/>
        </w:rPr>
        <w:t>، وذلك للأسباب التالية:</w:t>
      </w:r>
    </w:p>
    <w:p w:rsidR="00E7479E" w:rsidRDefault="00E7479E" w:rsidP="00AC599B">
      <w:pPr>
        <w:pStyle w:val="a3"/>
        <w:numPr>
          <w:ilvl w:val="2"/>
          <w:numId w:val="10"/>
        </w:numPr>
        <w:spacing w:after="0" w:line="360" w:lineRule="auto"/>
        <w:jc w:val="both"/>
        <w:rPr>
          <w:rFonts w:ascii="Simplified Arabic" w:hAnsi="Simplified Arabic" w:cs="Simplified Arabic"/>
          <w:sz w:val="28"/>
          <w:szCs w:val="28"/>
        </w:rPr>
      </w:pPr>
      <w:r w:rsidRPr="008F0C2C">
        <w:rPr>
          <w:rFonts w:ascii="Simplified Arabic" w:hAnsi="Simplified Arabic" w:cs="Simplified Arabic" w:hint="cs"/>
          <w:sz w:val="28"/>
          <w:szCs w:val="28"/>
          <w:rtl/>
        </w:rPr>
        <w:t>هناك تنوع</w:t>
      </w:r>
      <w:r w:rsidR="00AC599B">
        <w:rPr>
          <w:rFonts w:ascii="Simplified Arabic" w:hAnsi="Simplified Arabic" w:cs="Simplified Arabic" w:hint="cs"/>
          <w:sz w:val="28"/>
          <w:szCs w:val="28"/>
          <w:rtl/>
        </w:rPr>
        <w:t xml:space="preserve"> فكري وسياسي</w:t>
      </w:r>
      <w:r w:rsidRPr="008F0C2C">
        <w:rPr>
          <w:rFonts w:ascii="Simplified Arabic" w:hAnsi="Simplified Arabic" w:cs="Simplified Arabic" w:hint="cs"/>
          <w:sz w:val="28"/>
          <w:szCs w:val="28"/>
          <w:rtl/>
        </w:rPr>
        <w:t xml:space="preserve"> كبير في موظفي قطاع ا</w:t>
      </w:r>
      <w:r w:rsidR="008F0C2C">
        <w:rPr>
          <w:rFonts w:ascii="Simplified Arabic" w:hAnsi="Simplified Arabic" w:cs="Simplified Arabic" w:hint="cs"/>
          <w:sz w:val="28"/>
          <w:szCs w:val="28"/>
          <w:rtl/>
        </w:rPr>
        <w:t>لتعليم (حماس، فتح، مستقلون ...).</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المناهج المطبقة في غزة هي نفسها المطبقة في الضفة الغربية ونفسها تطبقها مدارس وكالة الغوث الدولية.</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بالنسبة للزي المدرسي فهو يخضع للمعايير التي وضعتها وزارة التربية والتعليم العالي منذ سنوات (قبل فوز حماس بالانتخابات) وهو يتوافق مع التقاليد والأعراف الشعبية والمجتمعية، رغم ذلك لم يتم تسجيل حالات اجبار بزي محدد على أحد، مع العلم بأن العديد من الطلبة المسيحيين يدرسون في المدارس الحكومية.</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هناك انفتاح من وزارة التربية والتعليم على المؤسسات المختلفة المحلية والدولية وهناك أنشطة مختلفة لا منهجية يتم تنفيذها في مدارس غزة.</w:t>
      </w:r>
    </w:p>
    <w:p w:rsidR="008F0C2C" w:rsidRPr="00B20755" w:rsidRDefault="00917F04" w:rsidP="00AC599B">
      <w:pPr>
        <w:pStyle w:val="a3"/>
        <w:numPr>
          <w:ilvl w:val="0"/>
          <w:numId w:val="10"/>
        </w:numPr>
        <w:spacing w:after="0" w:line="360" w:lineRule="auto"/>
        <w:jc w:val="both"/>
        <w:rPr>
          <w:rFonts w:ascii="Simplified Arabic" w:hAnsi="Simplified Arabic" w:cs="Simplified Arabic"/>
          <w:b/>
          <w:bCs/>
          <w:sz w:val="28"/>
          <w:szCs w:val="28"/>
          <w:rtl/>
        </w:rPr>
      </w:pPr>
      <w:proofErr w:type="spellStart"/>
      <w:r w:rsidRPr="00B20755">
        <w:rPr>
          <w:rFonts w:ascii="Simplified Arabic" w:hAnsi="Simplified Arabic" w:cs="Simplified Arabic" w:hint="cs"/>
          <w:b/>
          <w:bCs/>
          <w:sz w:val="28"/>
          <w:szCs w:val="28"/>
          <w:rtl/>
        </w:rPr>
        <w:t>الحوكمة</w:t>
      </w:r>
      <w:proofErr w:type="spellEnd"/>
      <w:r w:rsidRPr="00B20755">
        <w:rPr>
          <w:rFonts w:ascii="Simplified Arabic" w:hAnsi="Simplified Arabic" w:cs="Simplified Arabic" w:hint="cs"/>
          <w:b/>
          <w:bCs/>
          <w:sz w:val="28"/>
          <w:szCs w:val="28"/>
          <w:rtl/>
        </w:rPr>
        <w:t xml:space="preserve"> في غزة:</w:t>
      </w:r>
    </w:p>
    <w:p w:rsidR="00917F04" w:rsidRDefault="00917F04" w:rsidP="00AC599B">
      <w:pPr>
        <w:pStyle w:val="a3"/>
        <w:numPr>
          <w:ilvl w:val="1"/>
          <w:numId w:val="10"/>
        </w:numPr>
        <w:spacing w:after="0" w:line="360" w:lineRule="auto"/>
        <w:jc w:val="both"/>
        <w:rPr>
          <w:rFonts w:ascii="Simplified Arabic" w:hAnsi="Simplified Arabic" w:cs="Simplified Arabic"/>
          <w:sz w:val="28"/>
          <w:szCs w:val="28"/>
        </w:rPr>
      </w:pPr>
      <w:r w:rsidRPr="00B20755">
        <w:rPr>
          <w:rFonts w:ascii="Simplified Arabic" w:hAnsi="Simplified Arabic" w:cs="Simplified Arabic" w:hint="cs"/>
          <w:sz w:val="28"/>
          <w:szCs w:val="28"/>
          <w:rtl/>
        </w:rPr>
        <w:t xml:space="preserve">رغم ما تمر به غزة من حصار وتضييق وحملات تشويه إلا أنها استطاعت أن تحقق العديد من الانجازات المتعلقة </w:t>
      </w:r>
      <w:proofErr w:type="spellStart"/>
      <w:r w:rsidRPr="00B20755">
        <w:rPr>
          <w:rFonts w:ascii="Simplified Arabic" w:hAnsi="Simplified Arabic" w:cs="Simplified Arabic" w:hint="cs"/>
          <w:sz w:val="28"/>
          <w:szCs w:val="28"/>
          <w:rtl/>
        </w:rPr>
        <w:t>بالحوكمة</w:t>
      </w:r>
      <w:proofErr w:type="spellEnd"/>
      <w:r w:rsidRPr="00B20755">
        <w:rPr>
          <w:rFonts w:ascii="Simplified Arabic" w:hAnsi="Simplified Arabic" w:cs="Simplified Arabic" w:hint="cs"/>
          <w:sz w:val="28"/>
          <w:szCs w:val="28"/>
          <w:rtl/>
        </w:rPr>
        <w:t xml:space="preserve">، وتجربة غزة في هذا المجال </w:t>
      </w:r>
      <w:r w:rsidR="00B20755" w:rsidRPr="00B20755">
        <w:rPr>
          <w:rFonts w:ascii="Simplified Arabic" w:hAnsi="Simplified Arabic" w:cs="Simplified Arabic" w:hint="cs"/>
          <w:sz w:val="28"/>
          <w:szCs w:val="28"/>
          <w:rtl/>
        </w:rPr>
        <w:t>لاقت استحسان العديد من المنظمات، وقد سمعت بنفسي اشادة بها من أشخاص يعملون في مؤسسات دولية</w:t>
      </w:r>
      <w:r w:rsidR="00B20755">
        <w:rPr>
          <w:rFonts w:ascii="Simplified Arabic" w:hAnsi="Simplified Arabic" w:cs="Simplified Arabic" w:hint="cs"/>
          <w:sz w:val="28"/>
          <w:szCs w:val="28"/>
          <w:rtl/>
        </w:rPr>
        <w:t>.</w:t>
      </w:r>
    </w:p>
    <w:p w:rsidR="00B20755" w:rsidRPr="003305EF" w:rsidRDefault="00B20755" w:rsidP="00AC599B">
      <w:pPr>
        <w:pStyle w:val="a3"/>
        <w:numPr>
          <w:ilvl w:val="1"/>
          <w:numId w:val="10"/>
        </w:numPr>
        <w:spacing w:after="0" w:line="360" w:lineRule="auto"/>
        <w:jc w:val="both"/>
        <w:rPr>
          <w:rFonts w:ascii="Simplified Arabic" w:hAnsi="Simplified Arabic" w:cs="Simplified Arabic"/>
          <w:b/>
          <w:bCs/>
          <w:sz w:val="28"/>
          <w:szCs w:val="28"/>
        </w:rPr>
      </w:pPr>
      <w:r w:rsidRPr="003305EF">
        <w:rPr>
          <w:rFonts w:ascii="Simplified Arabic" w:hAnsi="Simplified Arabic" w:cs="Simplified Arabic" w:hint="cs"/>
          <w:b/>
          <w:bCs/>
          <w:sz w:val="28"/>
          <w:szCs w:val="28"/>
          <w:rtl/>
        </w:rPr>
        <w:t xml:space="preserve">من أبرز </w:t>
      </w:r>
      <w:r w:rsidR="00447C5E" w:rsidRPr="003305EF">
        <w:rPr>
          <w:rFonts w:ascii="Simplified Arabic" w:hAnsi="Simplified Arabic" w:cs="Simplified Arabic" w:hint="cs"/>
          <w:b/>
          <w:bCs/>
          <w:sz w:val="28"/>
          <w:szCs w:val="28"/>
          <w:rtl/>
        </w:rPr>
        <w:t xml:space="preserve">الأمور التي تم تطبيقها في غزة والتي ساهمت في تعزيز مبدأ </w:t>
      </w:r>
      <w:proofErr w:type="spellStart"/>
      <w:r w:rsidR="00447C5E" w:rsidRPr="003305EF">
        <w:rPr>
          <w:rFonts w:ascii="Simplified Arabic" w:hAnsi="Simplified Arabic" w:cs="Simplified Arabic" w:hint="cs"/>
          <w:b/>
          <w:bCs/>
          <w:sz w:val="28"/>
          <w:szCs w:val="28"/>
          <w:rtl/>
        </w:rPr>
        <w:t>الحوكمة</w:t>
      </w:r>
      <w:proofErr w:type="spellEnd"/>
      <w:r w:rsidR="00447C5E" w:rsidRPr="003305EF">
        <w:rPr>
          <w:rFonts w:ascii="Simplified Arabic" w:hAnsi="Simplified Arabic" w:cs="Simplified Arabic" w:hint="cs"/>
          <w:b/>
          <w:bCs/>
          <w:sz w:val="28"/>
          <w:szCs w:val="28"/>
          <w:rtl/>
        </w:rPr>
        <w:t xml:space="preserve"> وزيادة فعالية الحكومة</w:t>
      </w:r>
      <w:r w:rsidR="003305EF" w:rsidRPr="003305EF">
        <w:rPr>
          <w:rFonts w:ascii="Simplified Arabic" w:hAnsi="Simplified Arabic" w:cs="Simplified Arabic" w:hint="cs"/>
          <w:b/>
          <w:bCs/>
          <w:sz w:val="28"/>
          <w:szCs w:val="28"/>
          <w:rtl/>
        </w:rPr>
        <w:t>:</w:t>
      </w:r>
    </w:p>
    <w:p w:rsidR="00BF189E" w:rsidRDefault="00B20755" w:rsidP="00AC599B">
      <w:pPr>
        <w:pStyle w:val="a3"/>
        <w:numPr>
          <w:ilvl w:val="2"/>
          <w:numId w:val="10"/>
        </w:numPr>
        <w:spacing w:after="0" w:line="360" w:lineRule="auto"/>
        <w:jc w:val="both"/>
        <w:rPr>
          <w:rFonts w:ascii="Simplified Arabic" w:hAnsi="Simplified Arabic" w:cs="Simplified Arabic"/>
          <w:sz w:val="28"/>
          <w:szCs w:val="28"/>
        </w:rPr>
      </w:pPr>
      <w:proofErr w:type="spellStart"/>
      <w:r w:rsidRPr="00BF189E">
        <w:rPr>
          <w:rFonts w:ascii="Simplified Arabic" w:hAnsi="Simplified Arabic" w:cs="Simplified Arabic" w:hint="cs"/>
          <w:b/>
          <w:bCs/>
          <w:sz w:val="28"/>
          <w:szCs w:val="28"/>
          <w:rtl/>
        </w:rPr>
        <w:t>رقمنة</w:t>
      </w:r>
      <w:proofErr w:type="spellEnd"/>
      <w:r w:rsidRPr="00BF189E">
        <w:rPr>
          <w:rFonts w:ascii="Simplified Arabic" w:hAnsi="Simplified Arabic" w:cs="Simplified Arabic" w:hint="cs"/>
          <w:b/>
          <w:bCs/>
          <w:sz w:val="28"/>
          <w:szCs w:val="28"/>
          <w:rtl/>
        </w:rPr>
        <w:t xml:space="preserve"> المعاملات الحكومية</w:t>
      </w:r>
      <w:r w:rsidR="00F14CA3">
        <w:rPr>
          <w:rFonts w:ascii="Simplified Arabic" w:hAnsi="Simplified Arabic" w:cs="Simplified Arabic" w:hint="cs"/>
          <w:sz w:val="28"/>
          <w:szCs w:val="28"/>
          <w:rtl/>
        </w:rPr>
        <w:t xml:space="preserve"> في غزة</w:t>
      </w:r>
      <w:r>
        <w:rPr>
          <w:rFonts w:ascii="Simplified Arabic" w:hAnsi="Simplified Arabic" w:cs="Simplified Arabic" w:hint="cs"/>
          <w:sz w:val="28"/>
          <w:szCs w:val="28"/>
          <w:rtl/>
        </w:rPr>
        <w:t xml:space="preserve"> بشكل شبه كامل</w:t>
      </w:r>
      <w:r w:rsidR="00AC599B">
        <w:rPr>
          <w:rFonts w:ascii="Simplified Arabic" w:hAnsi="Simplified Arabic" w:cs="Simplified Arabic" w:hint="cs"/>
          <w:sz w:val="28"/>
          <w:szCs w:val="28"/>
          <w:rtl/>
        </w:rPr>
        <w:t xml:space="preserve"> وتقديم طلبات الخدمات الكترونياً</w:t>
      </w:r>
      <w:r w:rsidR="00BF189E">
        <w:rPr>
          <w:rFonts w:ascii="Simplified Arabic" w:hAnsi="Simplified Arabic" w:cs="Simplified Arabic" w:hint="cs"/>
          <w:sz w:val="28"/>
          <w:szCs w:val="28"/>
          <w:rtl/>
        </w:rPr>
        <w:t xml:space="preserve"> (الصحة، التعليم، الداخلية ...) وإنشاء حساب دخول موحد لكل مواطن في قطاع غزة </w:t>
      </w:r>
      <w:r w:rsidR="00BF189E">
        <w:rPr>
          <w:rFonts w:ascii="Simplified Arabic" w:hAnsi="Simplified Arabic" w:cs="Simplified Arabic" w:hint="cs"/>
          <w:sz w:val="28"/>
          <w:szCs w:val="28"/>
          <w:rtl/>
        </w:rPr>
        <w:lastRenderedPageBreak/>
        <w:t>بحيث يستطيع الدخول إليه وتقديم الطلب الذي يريد ومتابعته (مرفق صورة عن صفحة حسابي).</w:t>
      </w:r>
    </w:p>
    <w:p w:rsidR="00BF189E" w:rsidRPr="00BF189E" w:rsidRDefault="00BF189E" w:rsidP="00BF189E">
      <w:pPr>
        <w:spacing w:after="0" w:line="360" w:lineRule="auto"/>
        <w:jc w:val="center"/>
        <w:rPr>
          <w:rFonts w:ascii="Simplified Arabic" w:hAnsi="Simplified Arabic" w:cs="Simplified Arabic"/>
          <w:sz w:val="28"/>
          <w:szCs w:val="28"/>
        </w:rPr>
      </w:pPr>
      <w:r>
        <w:rPr>
          <w:noProof/>
        </w:rPr>
        <w:drawing>
          <wp:inline distT="0" distB="0" distL="0" distR="0" wp14:anchorId="740C20DA" wp14:editId="19C9D2A2">
            <wp:extent cx="5486400" cy="30848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4830"/>
                    </a:xfrm>
                    <a:prstGeom prst="rect">
                      <a:avLst/>
                    </a:prstGeom>
                  </pic:spPr>
                </pic:pic>
              </a:graphicData>
            </a:graphic>
          </wp:inline>
        </w:drawing>
      </w:r>
    </w:p>
    <w:p w:rsidR="00BF189E" w:rsidRPr="00F424F7" w:rsidRDefault="00B20755" w:rsidP="00BF189E">
      <w:pPr>
        <w:spacing w:after="0" w:line="360" w:lineRule="auto"/>
        <w:jc w:val="both"/>
        <w:rPr>
          <w:rFonts w:ascii="Simplified Arabic" w:hAnsi="Simplified Arabic" w:cs="Simplified Arabic"/>
        </w:rPr>
      </w:pPr>
      <w:r w:rsidRPr="00BF189E">
        <w:rPr>
          <w:rFonts w:ascii="Simplified Arabic" w:hAnsi="Simplified Arabic" w:cs="Simplified Arabic" w:hint="cs"/>
          <w:sz w:val="28"/>
          <w:szCs w:val="28"/>
          <w:rtl/>
        </w:rPr>
        <w:t xml:space="preserve"> </w:t>
      </w:r>
    </w:p>
    <w:p w:rsidR="00B20755" w:rsidRDefault="00BF189E" w:rsidP="00BF189E">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تحري الشفافية في التوظيف</w:t>
      </w:r>
      <w:r>
        <w:rPr>
          <w:rFonts w:ascii="Simplified Arabic" w:hAnsi="Simplified Arabic" w:cs="Simplified Arabic" w:hint="cs"/>
          <w:sz w:val="28"/>
          <w:szCs w:val="28"/>
          <w:rtl/>
        </w:rPr>
        <w:t xml:space="preserve">، حيث يتم </w:t>
      </w:r>
      <w:r w:rsidR="00B20755">
        <w:rPr>
          <w:rFonts w:ascii="Simplified Arabic" w:hAnsi="Simplified Arabic" w:cs="Simplified Arabic" w:hint="cs"/>
          <w:sz w:val="28"/>
          <w:szCs w:val="28"/>
          <w:rtl/>
        </w:rPr>
        <w:t>تقديم طلب</w:t>
      </w:r>
      <w:r>
        <w:rPr>
          <w:rFonts w:ascii="Simplified Arabic" w:hAnsi="Simplified Arabic" w:cs="Simplified Arabic" w:hint="cs"/>
          <w:sz w:val="28"/>
          <w:szCs w:val="28"/>
          <w:rtl/>
        </w:rPr>
        <w:t>ات واختبارات التوظيف في الحكومة الكترونياً وهو أمر يساهم بشكل كبير في تحري الشفافية والدقة في الاختيار.</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التركيز على الحكم المحلي</w:t>
      </w:r>
      <w:r>
        <w:rPr>
          <w:rFonts w:ascii="Simplified Arabic" w:hAnsi="Simplified Arabic" w:cs="Simplified Arabic" w:hint="cs"/>
          <w:sz w:val="28"/>
          <w:szCs w:val="28"/>
          <w:rtl/>
        </w:rPr>
        <w:t xml:space="preserve"> ودعم قطاع البلديات التي تقدم خدمات المياه والصرف الصحي والنظافة، وما يلحق ذلك من تفعيل لجان الأحياء والمراكز الشبابية والمؤسسات المختلفة.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دعم الإعلام</w:t>
      </w:r>
      <w:r>
        <w:rPr>
          <w:rFonts w:ascii="Simplified Arabic" w:hAnsi="Simplified Arabic" w:cs="Simplified Arabic" w:hint="cs"/>
          <w:sz w:val="28"/>
          <w:szCs w:val="28"/>
          <w:rtl/>
        </w:rPr>
        <w:t xml:space="preserve"> وتعزيز حرية الإع</w:t>
      </w:r>
      <w:r w:rsidR="00BF189E">
        <w:rPr>
          <w:rFonts w:ascii="Simplified Arabic" w:hAnsi="Simplified Arabic" w:cs="Simplified Arabic" w:hint="cs"/>
          <w:sz w:val="28"/>
          <w:szCs w:val="28"/>
          <w:rtl/>
        </w:rPr>
        <w:t xml:space="preserve">لام وإنشاء مركز الإعلام الحكومي الذي </w:t>
      </w:r>
      <w:r w:rsidR="00F21BE0">
        <w:rPr>
          <w:rFonts w:ascii="Simplified Arabic" w:hAnsi="Simplified Arabic" w:cs="Simplified Arabic" w:hint="cs"/>
          <w:sz w:val="28"/>
          <w:szCs w:val="28"/>
          <w:rtl/>
        </w:rPr>
        <w:t>يتابع أي انتهاك بحق الصحافة ويعمل على معالجتها مع الجهات الرسمية.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مكافحة الفساد</w:t>
      </w:r>
      <w:r>
        <w:rPr>
          <w:rFonts w:ascii="Simplified Arabic" w:hAnsi="Simplified Arabic" w:cs="Simplified Arabic" w:hint="cs"/>
          <w:sz w:val="28"/>
          <w:szCs w:val="28"/>
          <w:rtl/>
        </w:rPr>
        <w:t xml:space="preserve"> وتعزيز دور الجهات الرقابية وتفعيل "ديوان الرقابة الإدارية والمالية" (يتبع المجلس التشريعي مباشرة وتوصياته ملزمة).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F21BE0">
        <w:rPr>
          <w:rFonts w:ascii="Simplified Arabic" w:hAnsi="Simplified Arabic" w:cs="Simplified Arabic" w:hint="cs"/>
          <w:b/>
          <w:bCs/>
          <w:sz w:val="28"/>
          <w:szCs w:val="28"/>
          <w:rtl/>
        </w:rPr>
        <w:lastRenderedPageBreak/>
        <w:t>تفعيل ديوان المظالم</w:t>
      </w:r>
      <w:r>
        <w:rPr>
          <w:rFonts w:ascii="Simplified Arabic" w:hAnsi="Simplified Arabic" w:cs="Simplified Arabic" w:hint="cs"/>
          <w:sz w:val="28"/>
          <w:szCs w:val="28"/>
          <w:rtl/>
        </w:rPr>
        <w:t xml:space="preserve"> (هيئة</w:t>
      </w:r>
      <w:r w:rsidR="00F21BE0">
        <w:rPr>
          <w:rFonts w:ascii="Simplified Arabic" w:hAnsi="Simplified Arabic" w:cs="Simplified Arabic" w:hint="cs"/>
          <w:sz w:val="28"/>
          <w:szCs w:val="28"/>
          <w:rtl/>
        </w:rPr>
        <w:t xml:space="preserve"> تتبع رأس الهرم الحكومي مباشرة) ومهمتها متابعة شكاوى المواطنين ضد الجهات الحكومية والأمنية والمسؤولين الحكوميين، وتوصياتها ملزمة بشكل قاطع.</w:t>
      </w:r>
    </w:p>
    <w:p w:rsidR="003305EF" w:rsidRPr="00B20755" w:rsidRDefault="003305EF"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تشجيع القطاعات الاقتصادية المختلفة (الزراعية والصناعية) والعمل على الاكتفاء الذاتي خاصة فيما يتعلق بالزراعة.</w:t>
      </w:r>
    </w:p>
    <w:p w:rsidR="00E7479E" w:rsidRPr="00E7479E" w:rsidRDefault="00E7479E" w:rsidP="00AC599B">
      <w:pPr>
        <w:spacing w:after="0" w:line="360" w:lineRule="auto"/>
        <w:rPr>
          <w:rFonts w:ascii="Simplified Arabic" w:hAnsi="Simplified Arabic" w:cs="Simplified Arabic"/>
          <w:sz w:val="28"/>
          <w:szCs w:val="28"/>
        </w:rPr>
      </w:pPr>
    </w:p>
    <w:sectPr w:rsidR="00E7479E" w:rsidRPr="00E7479E" w:rsidSect="00AC599B">
      <w:pgSz w:w="11906" w:h="16838"/>
      <w:pgMar w:top="964" w:right="964" w:bottom="964" w:left="96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936"/>
    <w:multiLevelType w:val="hybridMultilevel"/>
    <w:tmpl w:val="39224C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52274"/>
    <w:multiLevelType w:val="hybridMultilevel"/>
    <w:tmpl w:val="D994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67095"/>
    <w:multiLevelType w:val="hybridMultilevel"/>
    <w:tmpl w:val="F246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D424C"/>
    <w:multiLevelType w:val="hybridMultilevel"/>
    <w:tmpl w:val="347CC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F06E7"/>
    <w:multiLevelType w:val="hybridMultilevel"/>
    <w:tmpl w:val="FFD6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67E40"/>
    <w:multiLevelType w:val="hybridMultilevel"/>
    <w:tmpl w:val="425C4D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C37570"/>
    <w:multiLevelType w:val="hybridMultilevel"/>
    <w:tmpl w:val="D65E51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20649"/>
    <w:multiLevelType w:val="hybridMultilevel"/>
    <w:tmpl w:val="7F8EF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66FEC"/>
    <w:multiLevelType w:val="hybridMultilevel"/>
    <w:tmpl w:val="EBF2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40BF4"/>
    <w:multiLevelType w:val="hybridMultilevel"/>
    <w:tmpl w:val="D7E62D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6736C"/>
    <w:multiLevelType w:val="hybridMultilevel"/>
    <w:tmpl w:val="E712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8"/>
  </w:num>
  <w:num w:numId="5">
    <w:abstractNumId w:val="1"/>
  </w:num>
  <w:num w:numId="6">
    <w:abstractNumId w:val="4"/>
  </w:num>
  <w:num w:numId="7">
    <w:abstractNumId w:val="3"/>
  </w:num>
  <w:num w:numId="8">
    <w:abstractNumId w:val="6"/>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368"/>
    <w:rsid w:val="000773A4"/>
    <w:rsid w:val="000A56A8"/>
    <w:rsid w:val="00120D71"/>
    <w:rsid w:val="001C7F59"/>
    <w:rsid w:val="00202DB2"/>
    <w:rsid w:val="0028693C"/>
    <w:rsid w:val="002D5D53"/>
    <w:rsid w:val="002E7368"/>
    <w:rsid w:val="002F3517"/>
    <w:rsid w:val="003305EF"/>
    <w:rsid w:val="003631DA"/>
    <w:rsid w:val="003673F4"/>
    <w:rsid w:val="0044524D"/>
    <w:rsid w:val="00447C5E"/>
    <w:rsid w:val="004C54CB"/>
    <w:rsid w:val="004E71BA"/>
    <w:rsid w:val="00593772"/>
    <w:rsid w:val="005A7B19"/>
    <w:rsid w:val="005B3BE2"/>
    <w:rsid w:val="005C53D2"/>
    <w:rsid w:val="005D7241"/>
    <w:rsid w:val="006735F3"/>
    <w:rsid w:val="006968A4"/>
    <w:rsid w:val="00780531"/>
    <w:rsid w:val="00784D8D"/>
    <w:rsid w:val="007E421B"/>
    <w:rsid w:val="00801E9C"/>
    <w:rsid w:val="00875A0A"/>
    <w:rsid w:val="0088051E"/>
    <w:rsid w:val="008B58A2"/>
    <w:rsid w:val="008D1544"/>
    <w:rsid w:val="008F0C2C"/>
    <w:rsid w:val="00917F04"/>
    <w:rsid w:val="009269F1"/>
    <w:rsid w:val="00976D73"/>
    <w:rsid w:val="009F6BEE"/>
    <w:rsid w:val="00A17A00"/>
    <w:rsid w:val="00A4676B"/>
    <w:rsid w:val="00A647C9"/>
    <w:rsid w:val="00A8670E"/>
    <w:rsid w:val="00AC599B"/>
    <w:rsid w:val="00B17B39"/>
    <w:rsid w:val="00B20755"/>
    <w:rsid w:val="00B80E6D"/>
    <w:rsid w:val="00BF189E"/>
    <w:rsid w:val="00BF78AE"/>
    <w:rsid w:val="00C2210C"/>
    <w:rsid w:val="00C45BF8"/>
    <w:rsid w:val="00C57261"/>
    <w:rsid w:val="00C83E3F"/>
    <w:rsid w:val="00D9405F"/>
    <w:rsid w:val="00DC1172"/>
    <w:rsid w:val="00E049FE"/>
    <w:rsid w:val="00E7479E"/>
    <w:rsid w:val="00E94096"/>
    <w:rsid w:val="00F14CA3"/>
    <w:rsid w:val="00F21BE0"/>
    <w:rsid w:val="00F424F7"/>
    <w:rsid w:val="00FE3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A00"/>
    <w:pPr>
      <w:bidi/>
    </w:pPr>
  </w:style>
  <w:style w:type="paragraph" w:styleId="3">
    <w:name w:val="heading 3"/>
    <w:basedOn w:val="a"/>
    <w:link w:val="3Char"/>
    <w:uiPriority w:val="9"/>
    <w:qFormat/>
    <w:rsid w:val="008D15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8D15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00"/>
    <w:pPr>
      <w:ind w:left="720"/>
      <w:contextualSpacing/>
    </w:pPr>
  </w:style>
  <w:style w:type="paragraph" w:styleId="a4">
    <w:name w:val="Balloon Text"/>
    <w:basedOn w:val="a"/>
    <w:link w:val="Char"/>
    <w:uiPriority w:val="99"/>
    <w:semiHidden/>
    <w:unhideWhenUsed/>
    <w:rsid w:val="00A17A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A17A00"/>
    <w:rPr>
      <w:rFonts w:ascii="Tahoma" w:hAnsi="Tahoma" w:cs="Tahoma"/>
      <w:sz w:val="16"/>
      <w:szCs w:val="16"/>
    </w:rPr>
  </w:style>
  <w:style w:type="character" w:customStyle="1" w:styleId="3Char">
    <w:name w:val="عنوان 3 Char"/>
    <w:basedOn w:val="a0"/>
    <w:link w:val="3"/>
    <w:uiPriority w:val="9"/>
    <w:rsid w:val="008D1544"/>
    <w:rPr>
      <w:rFonts w:ascii="Times New Roman" w:eastAsia="Times New Roman" w:hAnsi="Times New Roman" w:cs="Times New Roman"/>
      <w:b/>
      <w:bCs/>
      <w:sz w:val="27"/>
      <w:szCs w:val="27"/>
    </w:rPr>
  </w:style>
  <w:style w:type="character" w:customStyle="1" w:styleId="4Char">
    <w:name w:val="عنوان 4 Char"/>
    <w:basedOn w:val="a0"/>
    <w:link w:val="4"/>
    <w:uiPriority w:val="9"/>
    <w:semiHidden/>
    <w:rsid w:val="008D154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A00"/>
    <w:pPr>
      <w:bidi/>
    </w:pPr>
  </w:style>
  <w:style w:type="paragraph" w:styleId="3">
    <w:name w:val="heading 3"/>
    <w:basedOn w:val="a"/>
    <w:link w:val="3Char"/>
    <w:uiPriority w:val="9"/>
    <w:qFormat/>
    <w:rsid w:val="008D15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8D15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00"/>
    <w:pPr>
      <w:ind w:left="720"/>
      <w:contextualSpacing/>
    </w:pPr>
  </w:style>
  <w:style w:type="paragraph" w:styleId="a4">
    <w:name w:val="Balloon Text"/>
    <w:basedOn w:val="a"/>
    <w:link w:val="Char"/>
    <w:uiPriority w:val="99"/>
    <w:semiHidden/>
    <w:unhideWhenUsed/>
    <w:rsid w:val="00A17A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A17A00"/>
    <w:rPr>
      <w:rFonts w:ascii="Tahoma" w:hAnsi="Tahoma" w:cs="Tahoma"/>
      <w:sz w:val="16"/>
      <w:szCs w:val="16"/>
    </w:rPr>
  </w:style>
  <w:style w:type="character" w:customStyle="1" w:styleId="3Char">
    <w:name w:val="عنوان 3 Char"/>
    <w:basedOn w:val="a0"/>
    <w:link w:val="3"/>
    <w:uiPriority w:val="9"/>
    <w:rsid w:val="008D1544"/>
    <w:rPr>
      <w:rFonts w:ascii="Times New Roman" w:eastAsia="Times New Roman" w:hAnsi="Times New Roman" w:cs="Times New Roman"/>
      <w:b/>
      <w:bCs/>
      <w:sz w:val="27"/>
      <w:szCs w:val="27"/>
    </w:rPr>
  </w:style>
  <w:style w:type="character" w:customStyle="1" w:styleId="4Char">
    <w:name w:val="عنوان 4 Char"/>
    <w:basedOn w:val="a0"/>
    <w:link w:val="4"/>
    <w:uiPriority w:val="9"/>
    <w:semiHidden/>
    <w:rsid w:val="008D154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808152">
      <w:bodyDiv w:val="1"/>
      <w:marLeft w:val="0"/>
      <w:marRight w:val="0"/>
      <w:marTop w:val="0"/>
      <w:marBottom w:val="0"/>
      <w:divBdr>
        <w:top w:val="none" w:sz="0" w:space="0" w:color="auto"/>
        <w:left w:val="none" w:sz="0" w:space="0" w:color="auto"/>
        <w:bottom w:val="none" w:sz="0" w:space="0" w:color="auto"/>
        <w:right w:val="none" w:sz="0" w:space="0" w:color="auto"/>
      </w:divBdr>
    </w:div>
    <w:div w:id="13224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12</Pages>
  <Words>1756</Words>
  <Characters>10013</Characters>
  <Application>Microsoft Office Word</Application>
  <DocSecurity>0</DocSecurity>
  <Lines>83</Lines>
  <Paragraphs>23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50</cp:revision>
  <dcterms:created xsi:type="dcterms:W3CDTF">2022-05-21T14:26:00Z</dcterms:created>
  <dcterms:modified xsi:type="dcterms:W3CDTF">2022-05-23T05:16:00Z</dcterms:modified>
</cp:coreProperties>
</file>