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1B" w:rsidRDefault="00677C1B" w:rsidP="002C5151">
      <w:pPr>
        <w:spacing w:after="0" w:line="360" w:lineRule="auto"/>
        <w:jc w:val="both"/>
        <w:rPr>
          <w:rFonts w:ascii="Simplified Arabic" w:hAnsi="Simplified Arabic" w:cs="Simplified Arabic"/>
          <w:sz w:val="28"/>
          <w:szCs w:val="28"/>
          <w:rtl/>
        </w:rPr>
      </w:pPr>
    </w:p>
    <w:p w:rsidR="0082488F" w:rsidRDefault="0082488F" w:rsidP="002C5151">
      <w:pPr>
        <w:spacing w:after="0" w:line="360" w:lineRule="auto"/>
        <w:jc w:val="both"/>
        <w:rPr>
          <w:rFonts w:ascii="Simplified Arabic" w:hAnsi="Simplified Arabic" w:cs="Simplified Arabic"/>
          <w:sz w:val="28"/>
          <w:szCs w:val="28"/>
          <w:rtl/>
        </w:rPr>
      </w:pPr>
    </w:p>
    <w:p w:rsidR="0065452D" w:rsidRPr="00A53C1A" w:rsidRDefault="00DB5568" w:rsidP="00A53C1A">
      <w:pPr>
        <w:spacing w:after="0" w:line="360" w:lineRule="auto"/>
        <w:jc w:val="center"/>
        <w:rPr>
          <w:rFonts w:ascii="Simplified Arabic" w:hAnsi="Simplified Arabic" w:cs="Simplified Arabic"/>
          <w:b/>
          <w:bCs/>
          <w:sz w:val="48"/>
          <w:szCs w:val="48"/>
          <w:rtl/>
        </w:rPr>
      </w:pPr>
      <w:r w:rsidRPr="00A53C1A">
        <w:rPr>
          <w:rFonts w:ascii="Simplified Arabic" w:hAnsi="Simplified Arabic" w:cs="Simplified Arabic"/>
          <w:b/>
          <w:bCs/>
          <w:sz w:val="48"/>
          <w:szCs w:val="48"/>
          <w:rtl/>
        </w:rPr>
        <w:t>قا</w:t>
      </w:r>
      <w:r w:rsidR="0065452D" w:rsidRPr="00A53C1A">
        <w:rPr>
          <w:rFonts w:ascii="Simplified Arabic" w:hAnsi="Simplified Arabic" w:cs="Simplified Arabic" w:hint="cs"/>
          <w:b/>
          <w:bCs/>
          <w:sz w:val="48"/>
          <w:szCs w:val="48"/>
          <w:rtl/>
        </w:rPr>
        <w:t>نون</w:t>
      </w:r>
    </w:p>
    <w:p w:rsidR="00DB5568" w:rsidRPr="00A53C1A" w:rsidRDefault="0065452D" w:rsidP="00A53C1A">
      <w:pPr>
        <w:spacing w:after="0" w:line="360" w:lineRule="auto"/>
        <w:jc w:val="center"/>
        <w:rPr>
          <w:rFonts w:ascii="Simplified Arabic" w:hAnsi="Simplified Arabic" w:cs="PT Bold Heading"/>
          <w:sz w:val="50"/>
          <w:szCs w:val="50"/>
          <w:rtl/>
        </w:rPr>
      </w:pPr>
      <w:r w:rsidRPr="00A53C1A">
        <w:rPr>
          <w:rFonts w:ascii="Simplified Arabic" w:hAnsi="Simplified Arabic" w:cs="PT Bold Heading" w:hint="cs"/>
          <w:sz w:val="50"/>
          <w:szCs w:val="50"/>
          <w:rtl/>
        </w:rPr>
        <w:t>حماية المقاومة الفلسطينية</w:t>
      </w:r>
    </w:p>
    <w:p w:rsidR="0065452D" w:rsidRPr="00A53C1A" w:rsidRDefault="0065452D" w:rsidP="00A53C1A">
      <w:pPr>
        <w:spacing w:after="0" w:line="360" w:lineRule="auto"/>
        <w:jc w:val="center"/>
        <w:rPr>
          <w:rFonts w:ascii="Simplified Arabic" w:hAnsi="Simplified Arabic" w:cs="Simplified Arabic"/>
          <w:b/>
          <w:bCs/>
          <w:sz w:val="48"/>
          <w:szCs w:val="48"/>
          <w:rtl/>
        </w:rPr>
      </w:pPr>
      <w:r w:rsidRPr="00A53C1A">
        <w:rPr>
          <w:rFonts w:ascii="Simplified Arabic" w:hAnsi="Simplified Arabic" w:cs="Simplified Arabic" w:hint="cs"/>
          <w:b/>
          <w:bCs/>
          <w:sz w:val="48"/>
          <w:szCs w:val="48"/>
          <w:rtl/>
        </w:rPr>
        <w:t>رقم (6) لسنة 2008م</w:t>
      </w:r>
    </w:p>
    <w:p w:rsidR="0065452D" w:rsidRDefault="0065452D" w:rsidP="00A53C1A">
      <w:pPr>
        <w:spacing w:after="0" w:line="360" w:lineRule="auto"/>
        <w:jc w:val="center"/>
        <w:rPr>
          <w:rFonts w:ascii="Simplified Arabic" w:hAnsi="Simplified Arabic" w:cs="Simplified Arabic"/>
          <w:sz w:val="38"/>
          <w:szCs w:val="38"/>
          <w:rtl/>
        </w:rPr>
      </w:pPr>
    </w:p>
    <w:p w:rsidR="0082488F" w:rsidRPr="0082488F" w:rsidRDefault="0082488F" w:rsidP="0082488F">
      <w:pPr>
        <w:spacing w:after="0" w:line="360" w:lineRule="auto"/>
        <w:jc w:val="center"/>
        <w:rPr>
          <w:rFonts w:ascii="Simplified Arabic" w:hAnsi="Simplified Arabic" w:cs="Simplified Arabic"/>
          <w:b/>
          <w:bCs/>
          <w:sz w:val="38"/>
          <w:szCs w:val="38"/>
          <w:rtl/>
        </w:rPr>
      </w:pPr>
      <w:r w:rsidRPr="0082488F">
        <w:rPr>
          <w:rFonts w:ascii="Simplified Arabic" w:hAnsi="Simplified Arabic" w:cs="Simplified Arabic" w:hint="cs"/>
          <w:b/>
          <w:bCs/>
          <w:sz w:val="38"/>
          <w:szCs w:val="38"/>
          <w:rtl/>
        </w:rPr>
        <w:t xml:space="preserve">التكليف النهائي لمساق/ </w:t>
      </w:r>
    </w:p>
    <w:p w:rsidR="0082488F" w:rsidRPr="0082488F" w:rsidRDefault="0082488F" w:rsidP="0082488F">
      <w:pPr>
        <w:spacing w:after="0" w:line="360" w:lineRule="auto"/>
        <w:jc w:val="center"/>
        <w:rPr>
          <w:rFonts w:ascii="Simplified Arabic" w:hAnsi="Simplified Arabic" w:cs="PT Bold Heading"/>
          <w:sz w:val="38"/>
          <w:szCs w:val="38"/>
        </w:rPr>
      </w:pPr>
      <w:r w:rsidRPr="0082488F">
        <w:rPr>
          <w:rFonts w:ascii="Simplified Arabic" w:hAnsi="Simplified Arabic" w:cs="PT Bold Heading"/>
          <w:sz w:val="38"/>
          <w:szCs w:val="38"/>
          <w:rtl/>
        </w:rPr>
        <w:t>مقدمة في السياسات العامة</w:t>
      </w:r>
    </w:p>
    <w:p w:rsidR="0082488F" w:rsidRDefault="0082488F" w:rsidP="00A53C1A">
      <w:pPr>
        <w:spacing w:after="0" w:line="360" w:lineRule="auto"/>
        <w:jc w:val="center"/>
        <w:rPr>
          <w:rFonts w:ascii="Simplified Arabic" w:hAnsi="Simplified Arabic" w:cs="Simplified Arabic"/>
          <w:sz w:val="38"/>
          <w:szCs w:val="38"/>
          <w:rtl/>
        </w:rPr>
      </w:pPr>
    </w:p>
    <w:p w:rsidR="0082488F" w:rsidRPr="00A53C1A" w:rsidRDefault="0082488F" w:rsidP="00A53C1A">
      <w:pPr>
        <w:spacing w:after="0" w:line="360" w:lineRule="auto"/>
        <w:jc w:val="center"/>
        <w:rPr>
          <w:rFonts w:ascii="Simplified Arabic" w:hAnsi="Simplified Arabic" w:cs="Simplified Arabic"/>
          <w:sz w:val="38"/>
          <w:szCs w:val="38"/>
          <w:rtl/>
        </w:rPr>
      </w:pPr>
    </w:p>
    <w:p w:rsidR="00677C1B" w:rsidRPr="00A53C1A" w:rsidRDefault="00677C1B" w:rsidP="00A53C1A">
      <w:pPr>
        <w:spacing w:after="0" w:line="360" w:lineRule="auto"/>
        <w:jc w:val="center"/>
        <w:rPr>
          <w:rFonts w:ascii="Simplified Arabic" w:hAnsi="Simplified Arabic" w:cs="Simplified Arabic"/>
          <w:b/>
          <w:bCs/>
          <w:sz w:val="38"/>
          <w:szCs w:val="38"/>
          <w:rtl/>
        </w:rPr>
      </w:pPr>
      <w:r w:rsidRPr="00A53C1A">
        <w:rPr>
          <w:rFonts w:ascii="Simplified Arabic" w:hAnsi="Simplified Arabic" w:cs="Simplified Arabic" w:hint="cs"/>
          <w:b/>
          <w:bCs/>
          <w:sz w:val="38"/>
          <w:szCs w:val="38"/>
          <w:rtl/>
        </w:rPr>
        <w:t>إعداد/</w:t>
      </w:r>
    </w:p>
    <w:p w:rsidR="00677C1B" w:rsidRPr="00A53C1A" w:rsidRDefault="00677C1B" w:rsidP="00A53C1A">
      <w:pPr>
        <w:spacing w:after="0" w:line="360" w:lineRule="auto"/>
        <w:jc w:val="center"/>
        <w:rPr>
          <w:rFonts w:ascii="Simplified Arabic" w:hAnsi="Simplified Arabic" w:cs="PT Bold Heading"/>
          <w:sz w:val="38"/>
          <w:szCs w:val="38"/>
          <w:rtl/>
        </w:rPr>
      </w:pPr>
      <w:r w:rsidRPr="00A53C1A">
        <w:rPr>
          <w:rFonts w:ascii="Simplified Arabic" w:hAnsi="Simplified Arabic" w:cs="PT Bold Heading" w:hint="cs"/>
          <w:sz w:val="38"/>
          <w:szCs w:val="38"/>
          <w:rtl/>
        </w:rPr>
        <w:t>أحمد طاهر شحادة</w:t>
      </w:r>
    </w:p>
    <w:p w:rsidR="00677C1B" w:rsidRDefault="00677C1B" w:rsidP="002C5151">
      <w:pPr>
        <w:spacing w:after="0" w:line="360" w:lineRule="auto"/>
        <w:jc w:val="both"/>
        <w:rPr>
          <w:rFonts w:ascii="Simplified Arabic" w:hAnsi="Simplified Arabic" w:cs="Simplified Arabic"/>
          <w:sz w:val="28"/>
          <w:szCs w:val="28"/>
          <w:rtl/>
        </w:rPr>
      </w:pPr>
    </w:p>
    <w:p w:rsidR="00677C1B" w:rsidRDefault="00677C1B" w:rsidP="002C5151">
      <w:pPr>
        <w:spacing w:after="0" w:line="360" w:lineRule="auto"/>
        <w:jc w:val="both"/>
        <w:rPr>
          <w:rFonts w:ascii="Simplified Arabic" w:hAnsi="Simplified Arabic" w:cs="Simplified Arabic"/>
          <w:sz w:val="28"/>
          <w:szCs w:val="28"/>
          <w:rtl/>
        </w:rPr>
      </w:pPr>
    </w:p>
    <w:p w:rsidR="00677C1B" w:rsidRDefault="00677C1B" w:rsidP="002C5151">
      <w:pPr>
        <w:spacing w:after="0" w:line="360" w:lineRule="auto"/>
        <w:jc w:val="both"/>
        <w:rPr>
          <w:rFonts w:ascii="Simplified Arabic" w:hAnsi="Simplified Arabic" w:cs="Simplified Arabic"/>
          <w:sz w:val="28"/>
          <w:szCs w:val="28"/>
          <w:rtl/>
        </w:rPr>
      </w:pPr>
    </w:p>
    <w:p w:rsidR="00522F03" w:rsidRDefault="00522F03" w:rsidP="002C5151">
      <w:pPr>
        <w:spacing w:after="0" w:line="360" w:lineRule="auto"/>
        <w:jc w:val="both"/>
        <w:rPr>
          <w:rFonts w:ascii="Simplified Arabic" w:hAnsi="Simplified Arabic" w:cs="Simplified Arabic"/>
          <w:sz w:val="28"/>
          <w:szCs w:val="28"/>
          <w:rtl/>
        </w:rPr>
      </w:pPr>
    </w:p>
    <w:p w:rsidR="003958A9" w:rsidRPr="001873D6" w:rsidRDefault="003958A9" w:rsidP="003958A9">
      <w:pPr>
        <w:shd w:val="clear" w:color="auto" w:fill="BFBFBF" w:themeFill="background1" w:themeFillShade="BF"/>
        <w:spacing w:after="0" w:line="360" w:lineRule="auto"/>
        <w:jc w:val="both"/>
        <w:rPr>
          <w:rFonts w:ascii="Simplified Arabic" w:hAnsi="Simplified Arabic" w:cs="Simplified Arabic"/>
          <w:b/>
          <w:bCs/>
          <w:sz w:val="28"/>
          <w:szCs w:val="28"/>
          <w:rtl/>
        </w:rPr>
      </w:pPr>
      <w:r w:rsidRPr="001873D6">
        <w:rPr>
          <w:rFonts w:ascii="Simplified Arabic" w:hAnsi="Simplified Arabic" w:cs="Simplified Arabic" w:hint="cs"/>
          <w:b/>
          <w:bCs/>
          <w:sz w:val="28"/>
          <w:szCs w:val="28"/>
          <w:rtl/>
        </w:rPr>
        <w:lastRenderedPageBreak/>
        <w:t>مقدمة</w:t>
      </w:r>
      <w:r>
        <w:rPr>
          <w:rFonts w:ascii="Simplified Arabic" w:hAnsi="Simplified Arabic" w:cs="Simplified Arabic" w:hint="cs"/>
          <w:b/>
          <w:bCs/>
          <w:sz w:val="28"/>
          <w:szCs w:val="28"/>
          <w:rtl/>
        </w:rPr>
        <w:t>:</w:t>
      </w:r>
    </w:p>
    <w:p w:rsidR="00CC4713" w:rsidRDefault="00CC4713" w:rsidP="003958A9">
      <w:pPr>
        <w:spacing w:after="0" w:line="360" w:lineRule="auto"/>
        <w:jc w:val="both"/>
        <w:rPr>
          <w:rFonts w:ascii="Simplified Arabic" w:hAnsi="Simplified Arabic" w:cs="Simplified Arabic" w:hint="cs"/>
          <w:sz w:val="28"/>
          <w:szCs w:val="28"/>
          <w:rtl/>
        </w:rPr>
      </w:pPr>
      <w:r>
        <w:rPr>
          <w:rFonts w:ascii="Simplified Arabic" w:hAnsi="Simplified Arabic" w:cs="Simplified Arabic" w:hint="cs"/>
          <w:sz w:val="28"/>
          <w:szCs w:val="28"/>
          <w:rtl/>
        </w:rPr>
        <w:t xml:space="preserve">في هذا التكليف سأتناول </w:t>
      </w:r>
      <w:r w:rsidR="003958A9">
        <w:rPr>
          <w:rFonts w:ascii="Simplified Arabic" w:hAnsi="Simplified Arabic" w:cs="Simplified Arabic" w:hint="cs"/>
          <w:sz w:val="28"/>
          <w:szCs w:val="28"/>
          <w:rtl/>
        </w:rPr>
        <w:t>قانون حماية المقاومة الذي أقره المجلس التشريعي الفلسطيني عام 2008 وقد أُثير حوله الكثير من الجدل سواء قبل إقراره وأثناء النقاشات لإقراره وحتى بعد إقراره وسريانه، وسأعرض فيه عدة نقاط وهي كالتالي:</w:t>
      </w:r>
    </w:p>
    <w:p w:rsidR="003958A9" w:rsidRPr="003958A9" w:rsidRDefault="003958A9" w:rsidP="003958A9">
      <w:pPr>
        <w:pStyle w:val="a3"/>
        <w:numPr>
          <w:ilvl w:val="0"/>
          <w:numId w:val="10"/>
        </w:numPr>
        <w:spacing w:after="0" w:line="360" w:lineRule="auto"/>
        <w:jc w:val="both"/>
        <w:rPr>
          <w:rFonts w:ascii="Simplified Arabic" w:hAnsi="Simplified Arabic" w:cs="Simplified Arabic" w:hint="cs"/>
          <w:sz w:val="28"/>
          <w:szCs w:val="28"/>
        </w:rPr>
      </w:pPr>
      <w:r w:rsidRPr="003958A9">
        <w:rPr>
          <w:rFonts w:ascii="Simplified Arabic" w:hAnsi="Simplified Arabic" w:cs="Simplified Arabic" w:hint="cs"/>
          <w:sz w:val="28"/>
          <w:szCs w:val="28"/>
          <w:rtl/>
        </w:rPr>
        <w:t>تمهيد.</w:t>
      </w:r>
    </w:p>
    <w:p w:rsidR="003958A9" w:rsidRPr="003958A9" w:rsidRDefault="003958A9" w:rsidP="003958A9">
      <w:pPr>
        <w:pStyle w:val="a3"/>
        <w:numPr>
          <w:ilvl w:val="0"/>
          <w:numId w:val="10"/>
        </w:numPr>
        <w:spacing w:after="0" w:line="360" w:lineRule="auto"/>
        <w:jc w:val="both"/>
        <w:rPr>
          <w:rFonts w:ascii="Simplified Arabic" w:hAnsi="Simplified Arabic" w:cs="Simplified Arabic" w:hint="cs"/>
          <w:sz w:val="28"/>
          <w:szCs w:val="28"/>
        </w:rPr>
      </w:pPr>
      <w:r w:rsidRPr="003958A9">
        <w:rPr>
          <w:rFonts w:ascii="Simplified Arabic" w:hAnsi="Simplified Arabic" w:cs="Simplified Arabic" w:hint="cs"/>
          <w:sz w:val="28"/>
          <w:szCs w:val="28"/>
          <w:rtl/>
        </w:rPr>
        <w:t>تعريف القانون</w:t>
      </w:r>
    </w:p>
    <w:p w:rsidR="003958A9" w:rsidRPr="003958A9" w:rsidRDefault="003958A9" w:rsidP="003958A9">
      <w:pPr>
        <w:pStyle w:val="a3"/>
        <w:numPr>
          <w:ilvl w:val="0"/>
          <w:numId w:val="10"/>
        </w:numPr>
        <w:spacing w:after="0" w:line="360" w:lineRule="auto"/>
        <w:jc w:val="both"/>
        <w:rPr>
          <w:rFonts w:ascii="Simplified Arabic" w:hAnsi="Simplified Arabic" w:cs="Simplified Arabic" w:hint="cs"/>
          <w:sz w:val="28"/>
          <w:szCs w:val="28"/>
        </w:rPr>
      </w:pPr>
      <w:r w:rsidRPr="003958A9">
        <w:rPr>
          <w:rFonts w:ascii="Simplified Arabic" w:hAnsi="Simplified Arabic" w:cs="Simplified Arabic" w:hint="cs"/>
          <w:sz w:val="28"/>
          <w:szCs w:val="28"/>
          <w:rtl/>
        </w:rPr>
        <w:t>مبررات إقرار القانون</w:t>
      </w:r>
    </w:p>
    <w:p w:rsidR="003958A9" w:rsidRPr="003958A9" w:rsidRDefault="003958A9" w:rsidP="003958A9">
      <w:pPr>
        <w:pStyle w:val="a3"/>
        <w:numPr>
          <w:ilvl w:val="0"/>
          <w:numId w:val="10"/>
        </w:numPr>
        <w:spacing w:after="0" w:line="360" w:lineRule="auto"/>
        <w:jc w:val="both"/>
        <w:rPr>
          <w:rFonts w:ascii="Simplified Arabic" w:hAnsi="Simplified Arabic" w:cs="Simplified Arabic" w:hint="cs"/>
          <w:sz w:val="28"/>
          <w:szCs w:val="28"/>
        </w:rPr>
      </w:pPr>
      <w:r w:rsidRPr="003958A9">
        <w:rPr>
          <w:rFonts w:ascii="Simplified Arabic" w:hAnsi="Simplified Arabic" w:cs="Simplified Arabic" w:hint="cs"/>
          <w:sz w:val="28"/>
          <w:szCs w:val="28"/>
          <w:rtl/>
        </w:rPr>
        <w:t>نص القانون.</w:t>
      </w:r>
    </w:p>
    <w:p w:rsidR="003958A9" w:rsidRPr="003958A9" w:rsidRDefault="003958A9" w:rsidP="003958A9">
      <w:pPr>
        <w:pStyle w:val="a3"/>
        <w:numPr>
          <w:ilvl w:val="0"/>
          <w:numId w:val="10"/>
        </w:numPr>
        <w:spacing w:after="0" w:line="360" w:lineRule="auto"/>
        <w:jc w:val="both"/>
        <w:rPr>
          <w:rFonts w:ascii="Simplified Arabic" w:hAnsi="Simplified Arabic" w:cs="Simplified Arabic" w:hint="cs"/>
          <w:sz w:val="28"/>
          <w:szCs w:val="28"/>
        </w:rPr>
      </w:pPr>
      <w:r w:rsidRPr="003958A9">
        <w:rPr>
          <w:rFonts w:ascii="Simplified Arabic" w:hAnsi="Simplified Arabic" w:cs="Simplified Arabic" w:hint="cs"/>
          <w:sz w:val="28"/>
          <w:szCs w:val="28"/>
          <w:rtl/>
        </w:rPr>
        <w:t>الأطراف المؤثرة ذات العلاقة.</w:t>
      </w:r>
    </w:p>
    <w:p w:rsidR="003958A9" w:rsidRPr="003958A9" w:rsidRDefault="003958A9" w:rsidP="003958A9">
      <w:pPr>
        <w:pStyle w:val="a3"/>
        <w:numPr>
          <w:ilvl w:val="0"/>
          <w:numId w:val="10"/>
        </w:numPr>
        <w:spacing w:after="0" w:line="360" w:lineRule="auto"/>
        <w:jc w:val="both"/>
        <w:rPr>
          <w:rFonts w:ascii="Simplified Arabic" w:hAnsi="Simplified Arabic" w:cs="Simplified Arabic" w:hint="cs"/>
          <w:sz w:val="28"/>
          <w:szCs w:val="28"/>
          <w:rtl/>
        </w:rPr>
      </w:pPr>
      <w:r>
        <w:rPr>
          <w:rFonts w:ascii="Simplified Arabic" w:hAnsi="Simplified Arabic" w:cs="Simplified Arabic" w:hint="cs"/>
          <w:sz w:val="28"/>
          <w:szCs w:val="28"/>
          <w:rtl/>
        </w:rPr>
        <w:t>أثر القانون.</w:t>
      </w:r>
    </w:p>
    <w:p w:rsidR="003958A9" w:rsidRDefault="003958A9" w:rsidP="003958A9">
      <w:pPr>
        <w:spacing w:after="0"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أسأل الله أن يوفقني إلى إيصال الفكرة التي أريد من خلال هذه الورقة وأن تحقق الهدف المنشود منها.</w:t>
      </w:r>
    </w:p>
    <w:p w:rsidR="00CC4713" w:rsidRDefault="00CC4713" w:rsidP="002C5151">
      <w:pPr>
        <w:spacing w:after="0" w:line="360" w:lineRule="auto"/>
        <w:jc w:val="both"/>
        <w:rPr>
          <w:rFonts w:ascii="Simplified Arabic" w:hAnsi="Simplified Arabic" w:cs="Simplified Arabic" w:hint="cs"/>
          <w:sz w:val="28"/>
          <w:szCs w:val="28"/>
          <w:rtl/>
        </w:rPr>
      </w:pPr>
    </w:p>
    <w:p w:rsidR="003958A9" w:rsidRDefault="003958A9" w:rsidP="002C5151">
      <w:pPr>
        <w:spacing w:after="0" w:line="360" w:lineRule="auto"/>
        <w:jc w:val="both"/>
        <w:rPr>
          <w:rFonts w:ascii="Simplified Arabic" w:hAnsi="Simplified Arabic" w:cs="Simplified Arabic" w:hint="cs"/>
          <w:sz w:val="28"/>
          <w:szCs w:val="28"/>
          <w:rtl/>
        </w:rPr>
      </w:pPr>
    </w:p>
    <w:p w:rsidR="003958A9" w:rsidRDefault="003958A9" w:rsidP="002C5151">
      <w:pPr>
        <w:spacing w:after="0" w:line="360" w:lineRule="auto"/>
        <w:jc w:val="both"/>
        <w:rPr>
          <w:rFonts w:ascii="Simplified Arabic" w:hAnsi="Simplified Arabic" w:cs="Simplified Arabic" w:hint="cs"/>
          <w:sz w:val="28"/>
          <w:szCs w:val="28"/>
          <w:rtl/>
        </w:rPr>
      </w:pPr>
    </w:p>
    <w:p w:rsidR="003958A9" w:rsidRDefault="003958A9" w:rsidP="002C5151">
      <w:pPr>
        <w:spacing w:after="0" w:line="360" w:lineRule="auto"/>
        <w:jc w:val="both"/>
        <w:rPr>
          <w:rFonts w:ascii="Simplified Arabic" w:hAnsi="Simplified Arabic" w:cs="Simplified Arabic" w:hint="cs"/>
          <w:sz w:val="28"/>
          <w:szCs w:val="28"/>
          <w:rtl/>
        </w:rPr>
      </w:pPr>
    </w:p>
    <w:p w:rsidR="003958A9" w:rsidRDefault="003958A9" w:rsidP="002C5151">
      <w:pPr>
        <w:spacing w:after="0" w:line="360" w:lineRule="auto"/>
        <w:jc w:val="both"/>
        <w:rPr>
          <w:rFonts w:ascii="Simplified Arabic" w:hAnsi="Simplified Arabic" w:cs="Simplified Arabic" w:hint="cs"/>
          <w:sz w:val="28"/>
          <w:szCs w:val="28"/>
          <w:rtl/>
        </w:rPr>
      </w:pPr>
    </w:p>
    <w:p w:rsidR="003958A9" w:rsidRDefault="003958A9" w:rsidP="002C5151">
      <w:pPr>
        <w:spacing w:after="0" w:line="360" w:lineRule="auto"/>
        <w:jc w:val="both"/>
        <w:rPr>
          <w:rFonts w:ascii="Simplified Arabic" w:hAnsi="Simplified Arabic" w:cs="Simplified Arabic" w:hint="cs"/>
          <w:sz w:val="28"/>
          <w:szCs w:val="28"/>
          <w:rtl/>
        </w:rPr>
      </w:pPr>
    </w:p>
    <w:p w:rsidR="003958A9" w:rsidRDefault="003958A9" w:rsidP="002C5151">
      <w:pPr>
        <w:spacing w:after="0" w:line="360" w:lineRule="auto"/>
        <w:jc w:val="both"/>
        <w:rPr>
          <w:rFonts w:ascii="Simplified Arabic" w:hAnsi="Simplified Arabic" w:cs="Simplified Arabic" w:hint="cs"/>
          <w:sz w:val="28"/>
          <w:szCs w:val="28"/>
          <w:rtl/>
        </w:rPr>
      </w:pPr>
    </w:p>
    <w:p w:rsidR="003958A9" w:rsidRDefault="003958A9" w:rsidP="002C5151">
      <w:pPr>
        <w:spacing w:after="0" w:line="360" w:lineRule="auto"/>
        <w:jc w:val="both"/>
        <w:rPr>
          <w:rFonts w:ascii="Simplified Arabic" w:hAnsi="Simplified Arabic" w:cs="Simplified Arabic" w:hint="cs"/>
          <w:sz w:val="28"/>
          <w:szCs w:val="28"/>
          <w:rtl/>
        </w:rPr>
      </w:pPr>
    </w:p>
    <w:p w:rsidR="003958A9" w:rsidRDefault="003958A9" w:rsidP="002C5151">
      <w:pPr>
        <w:spacing w:after="0" w:line="360" w:lineRule="auto"/>
        <w:jc w:val="both"/>
        <w:rPr>
          <w:rFonts w:ascii="Simplified Arabic" w:hAnsi="Simplified Arabic" w:cs="Simplified Arabic" w:hint="cs"/>
          <w:sz w:val="28"/>
          <w:szCs w:val="28"/>
          <w:rtl/>
        </w:rPr>
      </w:pPr>
    </w:p>
    <w:p w:rsidR="003958A9" w:rsidRDefault="003958A9" w:rsidP="002C5151">
      <w:pPr>
        <w:spacing w:after="0" w:line="360" w:lineRule="auto"/>
        <w:jc w:val="both"/>
        <w:rPr>
          <w:rFonts w:ascii="Simplified Arabic" w:hAnsi="Simplified Arabic" w:cs="Simplified Arabic"/>
          <w:sz w:val="28"/>
          <w:szCs w:val="28"/>
          <w:rtl/>
        </w:rPr>
      </w:pPr>
    </w:p>
    <w:p w:rsidR="001873D6" w:rsidRPr="001873D6" w:rsidRDefault="003958A9" w:rsidP="002C5151">
      <w:pPr>
        <w:shd w:val="clear" w:color="auto" w:fill="BFBFBF" w:themeFill="background1" w:themeFillShade="BF"/>
        <w:spacing w:after="0" w:line="360" w:lineRule="auto"/>
        <w:jc w:val="both"/>
        <w:rPr>
          <w:rFonts w:ascii="Simplified Arabic" w:hAnsi="Simplified Arabic" w:cs="Simplified Arabic"/>
          <w:b/>
          <w:bCs/>
          <w:sz w:val="28"/>
          <w:szCs w:val="28"/>
          <w:rtl/>
        </w:rPr>
      </w:pPr>
      <w:r>
        <w:rPr>
          <w:rFonts w:ascii="Simplified Arabic" w:hAnsi="Simplified Arabic" w:cs="Simplified Arabic" w:hint="cs"/>
          <w:b/>
          <w:bCs/>
          <w:sz w:val="28"/>
          <w:szCs w:val="28"/>
          <w:rtl/>
        </w:rPr>
        <w:lastRenderedPageBreak/>
        <w:t>تمهيد:</w:t>
      </w:r>
    </w:p>
    <w:p w:rsidR="001873D6" w:rsidRDefault="001873D6" w:rsidP="002C5151">
      <w:pPr>
        <w:pStyle w:val="a3"/>
        <w:numPr>
          <w:ilvl w:val="0"/>
          <w:numId w:val="2"/>
        </w:numPr>
        <w:spacing w:after="0" w:line="360" w:lineRule="auto"/>
        <w:jc w:val="both"/>
        <w:rPr>
          <w:rFonts w:ascii="Simplified Arabic" w:hAnsi="Simplified Arabic" w:cs="Simplified Arabic"/>
          <w:sz w:val="28"/>
          <w:szCs w:val="28"/>
        </w:rPr>
      </w:pPr>
      <w:r w:rsidRPr="0066196B">
        <w:rPr>
          <w:rFonts w:ascii="Simplified Arabic" w:hAnsi="Simplified Arabic" w:cs="Simplified Arabic" w:hint="cs"/>
          <w:sz w:val="28"/>
          <w:szCs w:val="28"/>
          <w:rtl/>
        </w:rPr>
        <w:t xml:space="preserve">تعتبر </w:t>
      </w:r>
      <w:r w:rsidRPr="00677C1B">
        <w:rPr>
          <w:rFonts w:ascii="Simplified Arabic" w:hAnsi="Simplified Arabic" w:cs="Simplified Arabic" w:hint="cs"/>
          <w:b/>
          <w:bCs/>
          <w:sz w:val="28"/>
          <w:szCs w:val="28"/>
          <w:rtl/>
        </w:rPr>
        <w:t>المقاومة</w:t>
      </w:r>
      <w:r w:rsidRPr="0066196B">
        <w:rPr>
          <w:rFonts w:ascii="Simplified Arabic" w:hAnsi="Simplified Arabic" w:cs="Simplified Arabic" w:hint="cs"/>
          <w:sz w:val="28"/>
          <w:szCs w:val="28"/>
          <w:rtl/>
        </w:rPr>
        <w:t xml:space="preserve"> حق شرعي للشعب الفلسطيني كفلته كافة </w:t>
      </w:r>
      <w:r>
        <w:rPr>
          <w:rFonts w:ascii="Simplified Arabic" w:hAnsi="Simplified Arabic" w:cs="Simplified Arabic" w:hint="cs"/>
          <w:sz w:val="28"/>
          <w:szCs w:val="28"/>
          <w:rtl/>
        </w:rPr>
        <w:t xml:space="preserve">الشرائع السماوية والمواثيق والأعراف </w:t>
      </w:r>
      <w:r w:rsidRPr="0066196B">
        <w:rPr>
          <w:rFonts w:ascii="Simplified Arabic" w:hAnsi="Simplified Arabic" w:cs="Simplified Arabic" w:hint="cs"/>
          <w:sz w:val="28"/>
          <w:szCs w:val="28"/>
          <w:rtl/>
        </w:rPr>
        <w:t>الدولية وذلك كطريق للتحرير من الاحتلال واستعادة الحقوق الشرعية للشعب الفلسطيني.</w:t>
      </w:r>
    </w:p>
    <w:p w:rsidR="001873D6" w:rsidRDefault="001873D6" w:rsidP="002C5151">
      <w:pPr>
        <w:pStyle w:val="a3"/>
        <w:numPr>
          <w:ilvl w:val="0"/>
          <w:numId w:val="2"/>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منذ احتلال فلسطين عام 1948 قام الشعب الفلسطيني بمقاومة الاحتلال بصور متعددة وخاض الكثير من المعارك والمواجهات مع العدو الصهيوني في داخل حدود فلسطين التاريخية أو خارجها.</w:t>
      </w:r>
    </w:p>
    <w:p w:rsidR="001873D6" w:rsidRDefault="00EE437F" w:rsidP="00EE437F">
      <w:pPr>
        <w:pStyle w:val="a3"/>
        <w:numPr>
          <w:ilvl w:val="0"/>
          <w:numId w:val="2"/>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تطورت المقاومة الفلسطينية على مدار الأعوام وقد ظهرت </w:t>
      </w:r>
      <w:r w:rsidR="001873D6">
        <w:rPr>
          <w:rFonts w:ascii="Simplified Arabic" w:hAnsi="Simplified Arabic" w:cs="Simplified Arabic" w:hint="cs"/>
          <w:sz w:val="28"/>
          <w:szCs w:val="28"/>
          <w:rtl/>
        </w:rPr>
        <w:t>العديد من فصائل وحركات المقاومة المسلحة والتي تم تأسيسها بناءً على أسس فكرية وأفكار أيدولوجي</w:t>
      </w:r>
      <w:r w:rsidR="001873D6">
        <w:rPr>
          <w:rFonts w:ascii="Simplified Arabic" w:hAnsi="Simplified Arabic" w:cs="Simplified Arabic" w:hint="eastAsia"/>
          <w:sz w:val="28"/>
          <w:szCs w:val="28"/>
          <w:rtl/>
        </w:rPr>
        <w:t>ة</w:t>
      </w:r>
      <w:r w:rsidR="001873D6">
        <w:rPr>
          <w:rFonts w:ascii="Simplified Arabic" w:hAnsi="Simplified Arabic" w:cs="Simplified Arabic" w:hint="cs"/>
          <w:sz w:val="28"/>
          <w:szCs w:val="28"/>
          <w:rtl/>
        </w:rPr>
        <w:t xml:space="preserve"> مختلفة (إس</w:t>
      </w:r>
      <w:r>
        <w:rPr>
          <w:rFonts w:ascii="Simplified Arabic" w:hAnsi="Simplified Arabic" w:cs="Simplified Arabic" w:hint="cs"/>
          <w:sz w:val="28"/>
          <w:szCs w:val="28"/>
          <w:rtl/>
        </w:rPr>
        <w:t>لامية، يسارية، علمانية ... الخ)، وقد أنعكس هذا التنوع في الأفكار على أداء المقاومة الفلسطينية سلباً وإيجاباً وأصبح لهذا التنوع الدور الأكبر في سلوك المقاومة وقوتها وديمومتها.</w:t>
      </w:r>
    </w:p>
    <w:p w:rsidR="00EE437F" w:rsidRDefault="002C5151" w:rsidP="003D57FE">
      <w:pPr>
        <w:pStyle w:val="a3"/>
        <w:numPr>
          <w:ilvl w:val="0"/>
          <w:numId w:val="2"/>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مرت المقاومة الفلسطينية </w:t>
      </w:r>
      <w:r w:rsidR="003D57FE">
        <w:rPr>
          <w:rFonts w:ascii="Simplified Arabic" w:hAnsi="Simplified Arabic" w:cs="Simplified Arabic" w:hint="cs"/>
          <w:sz w:val="28"/>
          <w:szCs w:val="28"/>
          <w:rtl/>
        </w:rPr>
        <w:t>بمراحل</w:t>
      </w:r>
      <w:r>
        <w:rPr>
          <w:rFonts w:ascii="Simplified Arabic" w:hAnsi="Simplified Arabic" w:cs="Simplified Arabic" w:hint="cs"/>
          <w:sz w:val="28"/>
          <w:szCs w:val="28"/>
          <w:rtl/>
        </w:rPr>
        <w:t xml:space="preserve"> مختلفة أثرت بشكل كبير عليها وعلى ديمومتها وتأثيرها</w:t>
      </w:r>
      <w:r w:rsidR="003D57FE">
        <w:rPr>
          <w:rFonts w:ascii="Simplified Arabic" w:hAnsi="Simplified Arabic" w:cs="Simplified Arabic" w:hint="cs"/>
          <w:sz w:val="28"/>
          <w:szCs w:val="28"/>
          <w:rtl/>
        </w:rPr>
        <w:t xml:space="preserve"> منها:</w:t>
      </w:r>
    </w:p>
    <w:p w:rsidR="00EE437F" w:rsidRDefault="00EE437F" w:rsidP="00EE437F">
      <w:pPr>
        <w:pStyle w:val="a3"/>
        <w:numPr>
          <w:ilvl w:val="1"/>
          <w:numId w:val="2"/>
        </w:numPr>
        <w:spacing w:after="0" w:line="360" w:lineRule="auto"/>
        <w:jc w:val="both"/>
        <w:rPr>
          <w:rFonts w:ascii="Simplified Arabic" w:hAnsi="Simplified Arabic" w:cs="Simplified Arabic"/>
          <w:sz w:val="28"/>
          <w:szCs w:val="28"/>
        </w:rPr>
      </w:pPr>
      <w:r w:rsidRPr="000537D0">
        <w:rPr>
          <w:rFonts w:ascii="Simplified Arabic" w:hAnsi="Simplified Arabic" w:cs="Simplified Arabic" w:hint="cs"/>
          <w:b/>
          <w:bCs/>
          <w:sz w:val="28"/>
          <w:szCs w:val="28"/>
          <w:rtl/>
        </w:rPr>
        <w:t>خروج المقاومة الفلسطينية من الأردن</w:t>
      </w:r>
      <w:r>
        <w:rPr>
          <w:rFonts w:ascii="Simplified Arabic" w:hAnsi="Simplified Arabic" w:cs="Simplified Arabic" w:hint="cs"/>
          <w:sz w:val="28"/>
          <w:szCs w:val="28"/>
          <w:rtl/>
        </w:rPr>
        <w:t xml:space="preserve"> على خلفية أحداث أيلول التي وقعت بين منظمة التحرير الفلسطينية و</w:t>
      </w:r>
      <w:r w:rsidR="000537D0">
        <w:rPr>
          <w:rFonts w:ascii="Simplified Arabic" w:hAnsi="Simplified Arabic" w:cs="Simplified Arabic" w:hint="cs"/>
          <w:sz w:val="28"/>
          <w:szCs w:val="28"/>
          <w:rtl/>
        </w:rPr>
        <w:t>النظام الأردني عام 1970، وبهذا فقدت المقاومة أطول حدود مع فلسطين التاريخية.</w:t>
      </w:r>
    </w:p>
    <w:p w:rsidR="000537D0" w:rsidRDefault="000537D0" w:rsidP="00EE437F">
      <w:pPr>
        <w:pStyle w:val="a3"/>
        <w:numPr>
          <w:ilvl w:val="1"/>
          <w:numId w:val="2"/>
        </w:numPr>
        <w:spacing w:after="0" w:line="360" w:lineRule="auto"/>
        <w:jc w:val="both"/>
        <w:rPr>
          <w:rFonts w:ascii="Simplified Arabic" w:hAnsi="Simplified Arabic" w:cs="Simplified Arabic"/>
          <w:sz w:val="28"/>
          <w:szCs w:val="28"/>
        </w:rPr>
      </w:pPr>
      <w:r w:rsidRPr="000537D0">
        <w:rPr>
          <w:rFonts w:ascii="Simplified Arabic" w:hAnsi="Simplified Arabic" w:cs="Simplified Arabic" w:hint="cs"/>
          <w:b/>
          <w:bCs/>
          <w:sz w:val="28"/>
          <w:szCs w:val="28"/>
          <w:rtl/>
        </w:rPr>
        <w:t>خروج المقاومة الفلسطينية من لبنان</w:t>
      </w:r>
      <w:r>
        <w:rPr>
          <w:rFonts w:ascii="Simplified Arabic" w:hAnsi="Simplified Arabic" w:cs="Simplified Arabic" w:hint="cs"/>
          <w:sz w:val="28"/>
          <w:szCs w:val="28"/>
          <w:rtl/>
        </w:rPr>
        <w:t xml:space="preserve"> عام 1982 وتورطها في أحداث الاقتتال اللبناني الداخلي وما تبع ذلك من مجازر بحق الفلسطينيين وفقدان المقاومة لمقدراتها العسكرية وأسلحتها وإخراج المقاتلين إلى تونس والجزائر، وبالتالي فقدت المقاومة آخر الحدود مع فلسطين التاريخية.</w:t>
      </w:r>
    </w:p>
    <w:p w:rsidR="000537D0" w:rsidRDefault="000537D0" w:rsidP="00EE437F">
      <w:pPr>
        <w:pStyle w:val="a3"/>
        <w:numPr>
          <w:ilvl w:val="1"/>
          <w:numId w:val="2"/>
        </w:numPr>
        <w:spacing w:after="0" w:line="360" w:lineRule="auto"/>
        <w:jc w:val="both"/>
        <w:rPr>
          <w:rFonts w:ascii="Simplified Arabic" w:hAnsi="Simplified Arabic" w:cs="Simplified Arabic"/>
          <w:sz w:val="28"/>
          <w:szCs w:val="28"/>
        </w:rPr>
      </w:pPr>
      <w:r w:rsidRPr="000537D0">
        <w:rPr>
          <w:rFonts w:ascii="Simplified Arabic" w:hAnsi="Simplified Arabic" w:cs="Simplified Arabic" w:hint="cs"/>
          <w:b/>
          <w:bCs/>
          <w:sz w:val="28"/>
          <w:szCs w:val="28"/>
          <w:rtl/>
        </w:rPr>
        <w:t>الانتفاضة الفلسطينية الأولى عام 1987</w:t>
      </w:r>
      <w:r>
        <w:rPr>
          <w:rFonts w:ascii="Simplified Arabic" w:hAnsi="Simplified Arabic" w:cs="Simplified Arabic" w:hint="cs"/>
          <w:sz w:val="28"/>
          <w:szCs w:val="28"/>
          <w:rtl/>
        </w:rPr>
        <w:t xml:space="preserve"> والتي شكلت نقطة تحول كبيرة في المقاومة حيث تميزت بنقطتين مهمتين وهما:</w:t>
      </w:r>
    </w:p>
    <w:p w:rsidR="000537D0" w:rsidRDefault="000537D0" w:rsidP="000537D0">
      <w:pPr>
        <w:pStyle w:val="a3"/>
        <w:numPr>
          <w:ilvl w:val="2"/>
          <w:numId w:val="2"/>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تأسيس حركة المقاومة الإسلامية حماس وهي أول حركة مقاومة فلسطينية بخلفية فكرية إسلامية.</w:t>
      </w:r>
    </w:p>
    <w:p w:rsidR="000537D0" w:rsidRPr="00EE437F" w:rsidRDefault="000537D0" w:rsidP="000537D0">
      <w:pPr>
        <w:pStyle w:val="a3"/>
        <w:numPr>
          <w:ilvl w:val="2"/>
          <w:numId w:val="2"/>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lastRenderedPageBreak/>
        <w:t>نقل المقاومة الفلسطينية من خارج فلسطين إلى داخلها، وبالتالي تشكيل ضغط أكبر على العدو الصهيوني.</w:t>
      </w:r>
    </w:p>
    <w:p w:rsidR="002C5151" w:rsidRDefault="000537D0" w:rsidP="003D57FE">
      <w:pPr>
        <w:pStyle w:val="a3"/>
        <w:numPr>
          <w:ilvl w:val="1"/>
          <w:numId w:val="2"/>
        </w:numPr>
        <w:spacing w:after="0" w:line="360" w:lineRule="auto"/>
        <w:jc w:val="both"/>
        <w:rPr>
          <w:rFonts w:ascii="Simplified Arabic" w:hAnsi="Simplified Arabic" w:cs="Simplified Arabic"/>
          <w:sz w:val="28"/>
          <w:szCs w:val="28"/>
        </w:rPr>
      </w:pPr>
      <w:r w:rsidRPr="000537D0">
        <w:rPr>
          <w:rFonts w:ascii="Simplified Arabic" w:hAnsi="Simplified Arabic" w:cs="Simplified Arabic" w:hint="cs"/>
          <w:b/>
          <w:bCs/>
          <w:sz w:val="28"/>
          <w:szCs w:val="28"/>
          <w:rtl/>
        </w:rPr>
        <w:t xml:space="preserve">توقيع اتفاق </w:t>
      </w:r>
      <w:r w:rsidR="002C5151" w:rsidRPr="000537D0">
        <w:rPr>
          <w:rFonts w:ascii="Simplified Arabic" w:hAnsi="Simplified Arabic" w:cs="Simplified Arabic" w:hint="cs"/>
          <w:b/>
          <w:bCs/>
          <w:sz w:val="28"/>
          <w:szCs w:val="28"/>
          <w:rtl/>
        </w:rPr>
        <w:t>أوسلو عام 1993 وإنشاء السلطة الفلسطينية</w:t>
      </w:r>
      <w:r w:rsidR="004F14BF">
        <w:rPr>
          <w:rFonts w:ascii="Simplified Arabic" w:hAnsi="Simplified Arabic" w:cs="Simplified Arabic" w:hint="cs"/>
          <w:sz w:val="28"/>
          <w:szCs w:val="28"/>
          <w:rtl/>
        </w:rPr>
        <w:t>:</w:t>
      </w:r>
      <w:r>
        <w:rPr>
          <w:rFonts w:ascii="Simplified Arabic" w:hAnsi="Simplified Arabic" w:cs="Simplified Arabic" w:hint="cs"/>
          <w:sz w:val="28"/>
          <w:szCs w:val="28"/>
          <w:rtl/>
        </w:rPr>
        <w:t xml:space="preserve"> ويعتبر الظرف الأخطر الذي مرت به المقاومة الفلسطينية لما ترتب عليه من اتفاقيات سياسية وأمنية </w:t>
      </w:r>
      <w:r w:rsidR="002C5151" w:rsidRPr="000537D0">
        <w:rPr>
          <w:rFonts w:ascii="Simplified Arabic" w:hAnsi="Simplified Arabic" w:cs="Simplified Arabic" w:hint="cs"/>
          <w:sz w:val="28"/>
          <w:szCs w:val="28"/>
          <w:rtl/>
        </w:rPr>
        <w:t>بين السلط</w:t>
      </w:r>
      <w:r w:rsidR="004F14BF">
        <w:rPr>
          <w:rFonts w:ascii="Simplified Arabic" w:hAnsi="Simplified Arabic" w:cs="Simplified Arabic" w:hint="cs"/>
          <w:sz w:val="28"/>
          <w:szCs w:val="28"/>
          <w:rtl/>
        </w:rPr>
        <w:t xml:space="preserve">ة الفلسطينية والاحتلال الصهيوني، </w:t>
      </w:r>
      <w:r w:rsidR="003D57FE">
        <w:rPr>
          <w:rFonts w:ascii="Simplified Arabic" w:hAnsi="Simplified Arabic" w:cs="Simplified Arabic" w:hint="cs"/>
          <w:sz w:val="28"/>
          <w:szCs w:val="28"/>
          <w:rtl/>
        </w:rPr>
        <w:t>وما تبع</w:t>
      </w:r>
      <w:r w:rsidR="004F14BF">
        <w:rPr>
          <w:rFonts w:ascii="Simplified Arabic" w:hAnsi="Simplified Arabic" w:cs="Simplified Arabic" w:hint="cs"/>
          <w:sz w:val="28"/>
          <w:szCs w:val="28"/>
          <w:rtl/>
        </w:rPr>
        <w:t xml:space="preserve"> ذلك </w:t>
      </w:r>
      <w:r w:rsidR="003D57FE">
        <w:rPr>
          <w:rFonts w:ascii="Simplified Arabic" w:hAnsi="Simplified Arabic" w:cs="Simplified Arabic" w:hint="cs"/>
          <w:sz w:val="28"/>
          <w:szCs w:val="28"/>
          <w:rtl/>
        </w:rPr>
        <w:t xml:space="preserve">من </w:t>
      </w:r>
      <w:r w:rsidR="004F14BF">
        <w:rPr>
          <w:rFonts w:ascii="Simplified Arabic" w:hAnsi="Simplified Arabic" w:cs="Simplified Arabic" w:hint="cs"/>
          <w:sz w:val="28"/>
          <w:szCs w:val="28"/>
          <w:rtl/>
        </w:rPr>
        <w:t>ملاحقة المقاومة وعناصرها من قبل أجهزة أمن السلطة الأمر الذي وصل إلى المطاردة والاعتقال وأحياناً القتل.</w:t>
      </w:r>
    </w:p>
    <w:p w:rsidR="004F14BF" w:rsidRPr="000537D0" w:rsidRDefault="004F14BF" w:rsidP="00C60FAA">
      <w:pPr>
        <w:pStyle w:val="a3"/>
        <w:numPr>
          <w:ilvl w:val="1"/>
          <w:numId w:val="2"/>
        </w:numPr>
        <w:spacing w:after="0" w:line="360" w:lineRule="auto"/>
        <w:jc w:val="both"/>
        <w:rPr>
          <w:rFonts w:ascii="Simplified Arabic" w:hAnsi="Simplified Arabic" w:cs="Simplified Arabic"/>
          <w:sz w:val="28"/>
          <w:szCs w:val="28"/>
        </w:rPr>
      </w:pPr>
      <w:r>
        <w:rPr>
          <w:rFonts w:ascii="Simplified Arabic" w:hAnsi="Simplified Arabic" w:cs="Simplified Arabic" w:hint="cs"/>
          <w:b/>
          <w:bCs/>
          <w:sz w:val="28"/>
          <w:szCs w:val="28"/>
          <w:rtl/>
        </w:rPr>
        <w:t xml:space="preserve">انتفاضة الأقصى عام 2000: </w:t>
      </w:r>
      <w:r w:rsidR="00C60FAA">
        <w:rPr>
          <w:rFonts w:ascii="Simplified Arabic" w:hAnsi="Simplified Arabic" w:cs="Simplified Arabic" w:hint="cs"/>
          <w:sz w:val="28"/>
          <w:szCs w:val="28"/>
          <w:rtl/>
        </w:rPr>
        <w:t>والتي أدت إلى عودة المقاومة الفلسطينية بشكل أقوى من ذي قبل وانخرط فيها جميع مكونات الشعب الفلسطيني وفصائله، وقد شهدت هذه الانتفاضة تطور وسائل المقاومة من العمليات الاستشهادية إلى التصنيع العسكري وبالتحديد الصواريخ والأنفاق العسكرية وغيرها وقد أدى ذلك إلى انسحاب الاحتلال الصهيوني من مستوطنات قطاع غزة وبعض مستوطنات الضفة الغربية.</w:t>
      </w:r>
    </w:p>
    <w:p w:rsidR="002C5151" w:rsidRDefault="002C5151" w:rsidP="002C5151">
      <w:pPr>
        <w:pStyle w:val="a3"/>
        <w:numPr>
          <w:ilvl w:val="0"/>
          <w:numId w:val="2"/>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نتيجة للاتفاقيات الأمنية بين السلطة والاحتلال أصبح ملاحقة المقاومة والمقاومين واستهداف البنية التحتية للمقاومة من الواجبات الوظيفية للأجهزة الأمنية الفلسطينية التابعة للسلطة، وقد تم تتويج ذلك بما يُعرف بـ "</w:t>
      </w:r>
      <w:r w:rsidRPr="00677C1B">
        <w:rPr>
          <w:rFonts w:ascii="Simplified Arabic" w:hAnsi="Simplified Arabic" w:cs="Simplified Arabic" w:hint="cs"/>
          <w:b/>
          <w:bCs/>
          <w:sz w:val="28"/>
          <w:szCs w:val="28"/>
          <w:rtl/>
        </w:rPr>
        <w:t>التنسيق الأمني</w:t>
      </w:r>
      <w:r>
        <w:rPr>
          <w:rFonts w:ascii="Simplified Arabic" w:hAnsi="Simplified Arabic" w:cs="Simplified Arabic" w:hint="cs"/>
          <w:sz w:val="28"/>
          <w:szCs w:val="28"/>
          <w:rtl/>
        </w:rPr>
        <w:t>" والذي تلتزم بموجبه أجهزة الأمن الفلسطينية بتزويد أجهزة أمن الاحتلال بالمعلومات التي تخص المقاومة وبنيتها التحتية ومقدراتها وعناصرها، وتعدى ذلك إلى المساهمة في اعتقال المقاومين وتسليمهم للاحتلال وفي بعض الأحيان إلى تصفيتهم وقتلهم كما حدث مع عدد من الشهداء.</w:t>
      </w:r>
    </w:p>
    <w:p w:rsidR="002C5151" w:rsidRDefault="00F004EF" w:rsidP="00135DCC">
      <w:pPr>
        <w:pStyle w:val="a3"/>
        <w:numPr>
          <w:ilvl w:val="0"/>
          <w:numId w:val="2"/>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مع انطلاق انتفاضة الأقصى عام 2000</w:t>
      </w:r>
      <w:r w:rsidR="001465FB">
        <w:rPr>
          <w:rFonts w:ascii="Simplified Arabic" w:hAnsi="Simplified Arabic" w:cs="Simplified Arabic" w:hint="cs"/>
          <w:sz w:val="28"/>
          <w:szCs w:val="28"/>
          <w:rtl/>
        </w:rPr>
        <w:t xml:space="preserve"> </w:t>
      </w:r>
      <w:r w:rsidR="00135DCC">
        <w:rPr>
          <w:rFonts w:ascii="Simplified Arabic" w:hAnsi="Simplified Arabic" w:cs="Simplified Arabic" w:hint="cs"/>
          <w:sz w:val="28"/>
          <w:szCs w:val="28"/>
          <w:rtl/>
        </w:rPr>
        <w:t>وعودة</w:t>
      </w:r>
      <w:r w:rsidR="001465FB">
        <w:rPr>
          <w:rFonts w:ascii="Simplified Arabic" w:hAnsi="Simplified Arabic" w:cs="Simplified Arabic" w:hint="cs"/>
          <w:sz w:val="28"/>
          <w:szCs w:val="28"/>
          <w:rtl/>
        </w:rPr>
        <w:t xml:space="preserve"> المقاومة الفلسطينية إلى عملها بشكل قوي وفعال، ولكنها عانت من ملاحقة أجهزة أمن السلطة لها كما عانت من استهداف الاحتلال مما نتج عن ذلك سخطاً فصائلياً وشعبياً ضد السلطة الفلسطينية وأجهزتها الأمنية الأمر الذي كان يصل في الكثير من الأحيان إلى الصدام وإلى المواجهة المسلحة.</w:t>
      </w:r>
    </w:p>
    <w:p w:rsidR="001465FB" w:rsidRDefault="001465FB" w:rsidP="001465FB">
      <w:pPr>
        <w:pStyle w:val="a3"/>
        <w:numPr>
          <w:ilvl w:val="0"/>
          <w:numId w:val="2"/>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lastRenderedPageBreak/>
        <w:t>عند إجراء الانتخابات التشريعية الفلسطينية عام 2006 شغل بند "</w:t>
      </w:r>
      <w:r w:rsidRPr="001465FB">
        <w:rPr>
          <w:rFonts w:ascii="Simplified Arabic" w:hAnsi="Simplified Arabic" w:cs="Simplified Arabic" w:hint="cs"/>
          <w:b/>
          <w:bCs/>
          <w:sz w:val="28"/>
          <w:szCs w:val="28"/>
          <w:rtl/>
        </w:rPr>
        <w:t>دعم وحماية المقاومة</w:t>
      </w:r>
      <w:r>
        <w:rPr>
          <w:rFonts w:ascii="Simplified Arabic" w:hAnsi="Simplified Arabic" w:cs="Simplified Arabic" w:hint="cs"/>
          <w:sz w:val="28"/>
          <w:szCs w:val="28"/>
          <w:rtl/>
        </w:rPr>
        <w:t>" مكاناً متقدماً من البرامج الانتخابية للقوائم المتنافسة خاصة قائمة التغيير والإصلاح التابعة لحركة حماس وكذلك القوائم التابعة للفصائل الأخرى مثل الجبهة الشعبية والديمقراطية وهو الأمر الذي أدى إلى تزايد شعبية هذه القوائم بين عموم الشعب الفلسطيني وبالتالي فوزها الكبير في الانتخابات خاصة قائمة التغيير والإصلاح.</w:t>
      </w:r>
    </w:p>
    <w:p w:rsidR="001465FB" w:rsidRDefault="00DF235D" w:rsidP="001465FB">
      <w:pPr>
        <w:pStyle w:val="a3"/>
        <w:numPr>
          <w:ilvl w:val="0"/>
          <w:numId w:val="2"/>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بعد تشكيل حماس للحكومة الفلسطينية وسيطرتها على المجلس التشريعي أصبحت الكثير من الأصوات تطالبها </w:t>
      </w:r>
      <w:r w:rsidR="00475CDC">
        <w:rPr>
          <w:rFonts w:ascii="Simplified Arabic" w:hAnsi="Simplified Arabic" w:cs="Simplified Arabic" w:hint="cs"/>
          <w:sz w:val="28"/>
          <w:szCs w:val="28"/>
          <w:rtl/>
        </w:rPr>
        <w:t>بالوفاء بما وعدت به في حملتها الانتخابية وحماية المقاومة وهو ما يعني كبح جماح الأجهزة الأمنية التابعة للحكومة ومنعها من ملاحقة المقاومة ووقف التنسيق الأمني ومنع تبادل المعلومات مع أجهزة الأمن الصهيونية.</w:t>
      </w:r>
    </w:p>
    <w:p w:rsidR="00475CDC" w:rsidRDefault="00475CDC" w:rsidP="001465FB">
      <w:pPr>
        <w:pStyle w:val="a3"/>
        <w:numPr>
          <w:ilvl w:val="0"/>
          <w:numId w:val="2"/>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لم تستطع الحكومة الفلسطينية من السيطرة على أجهزة الأمن بسبب سيطرة حركة فتح على هذه الأجهزة (قيادة وأفراد) وهو الأمر الذي دفع وزير الداخلية في حينها الشهيد سعيد صيام إلى تشكيل جهاز أمني يتبع له أطلق عليه "</w:t>
      </w:r>
      <w:r w:rsidRPr="00677C1B">
        <w:rPr>
          <w:rFonts w:ascii="Simplified Arabic" w:hAnsi="Simplified Arabic" w:cs="Simplified Arabic" w:hint="cs"/>
          <w:b/>
          <w:bCs/>
          <w:sz w:val="28"/>
          <w:szCs w:val="28"/>
          <w:rtl/>
        </w:rPr>
        <w:t>القوة التنفيذية</w:t>
      </w:r>
      <w:r>
        <w:rPr>
          <w:rFonts w:ascii="Simplified Arabic" w:hAnsi="Simplified Arabic" w:cs="Simplified Arabic" w:hint="cs"/>
          <w:sz w:val="28"/>
          <w:szCs w:val="28"/>
          <w:rtl/>
        </w:rPr>
        <w:t>" ومكون من عناصر تتبع الأجهزة العسكرية التابعة لبعض الفصائل "حماس والجبهة الشعبية ولجان المقاومة"، وهو الأمر الذي أدى إلى حدوث صدامات واشتباكات مسلحة وسقوط الكثير من الضحايا وقد انتهى الأمر بما يُعرف بـ "</w:t>
      </w:r>
      <w:r w:rsidRPr="00677C1B">
        <w:rPr>
          <w:rFonts w:ascii="Simplified Arabic" w:hAnsi="Simplified Arabic" w:cs="Simplified Arabic" w:hint="cs"/>
          <w:b/>
          <w:bCs/>
          <w:sz w:val="28"/>
          <w:szCs w:val="28"/>
          <w:rtl/>
        </w:rPr>
        <w:t>الحسم العسكري</w:t>
      </w:r>
      <w:r>
        <w:rPr>
          <w:rFonts w:ascii="Simplified Arabic" w:hAnsi="Simplified Arabic" w:cs="Simplified Arabic" w:hint="cs"/>
          <w:sz w:val="28"/>
          <w:szCs w:val="28"/>
          <w:rtl/>
        </w:rPr>
        <w:t>" أو "</w:t>
      </w:r>
      <w:r w:rsidRPr="00677C1B">
        <w:rPr>
          <w:rFonts w:ascii="Simplified Arabic" w:hAnsi="Simplified Arabic" w:cs="Simplified Arabic" w:hint="cs"/>
          <w:b/>
          <w:bCs/>
          <w:sz w:val="28"/>
          <w:szCs w:val="28"/>
          <w:rtl/>
        </w:rPr>
        <w:t>الانقسام</w:t>
      </w:r>
      <w:r>
        <w:rPr>
          <w:rFonts w:ascii="Simplified Arabic" w:hAnsi="Simplified Arabic" w:cs="Simplified Arabic" w:hint="cs"/>
          <w:sz w:val="28"/>
          <w:szCs w:val="28"/>
          <w:rtl/>
        </w:rPr>
        <w:t>" وبالتالي سيطرة حماس بشكل كامل على قطاع غزة عام 2007.</w:t>
      </w:r>
    </w:p>
    <w:p w:rsidR="00475CDC" w:rsidRDefault="00297F22" w:rsidP="00297F22">
      <w:pPr>
        <w:pStyle w:val="a3"/>
        <w:numPr>
          <w:ilvl w:val="0"/>
          <w:numId w:val="2"/>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شكل سيطرة حماس على قطاع غزة بشكل كامل تحدياً كبيراً للحركة واختباراً لها للوفاء بتعهداتها وتطبيق برنامجها الانتخابي خاصة فيما يتعلق بـ "</w:t>
      </w:r>
      <w:r w:rsidRPr="00677C1B">
        <w:rPr>
          <w:rFonts w:ascii="Simplified Arabic" w:hAnsi="Simplified Arabic" w:cs="Simplified Arabic" w:hint="cs"/>
          <w:b/>
          <w:bCs/>
          <w:sz w:val="28"/>
          <w:szCs w:val="28"/>
          <w:rtl/>
        </w:rPr>
        <w:t>حماية ودعم المقاومة</w:t>
      </w:r>
      <w:r>
        <w:rPr>
          <w:rFonts w:ascii="Simplified Arabic" w:hAnsi="Simplified Arabic" w:cs="Simplified Arabic" w:hint="cs"/>
          <w:sz w:val="28"/>
          <w:szCs w:val="28"/>
          <w:rtl/>
        </w:rPr>
        <w:t>" وهو الأمر الذي أدى إلى إصدار المجلس التشريعي الفلسطيني لقانون "</w:t>
      </w:r>
      <w:r w:rsidRPr="00677C1B">
        <w:rPr>
          <w:rFonts w:ascii="Simplified Arabic" w:hAnsi="Simplified Arabic" w:cs="Simplified Arabic" w:hint="cs"/>
          <w:b/>
          <w:bCs/>
          <w:sz w:val="28"/>
          <w:szCs w:val="28"/>
          <w:rtl/>
        </w:rPr>
        <w:t>حماية المق</w:t>
      </w:r>
      <w:r w:rsidR="00677C1B" w:rsidRPr="00677C1B">
        <w:rPr>
          <w:rFonts w:ascii="Simplified Arabic" w:hAnsi="Simplified Arabic" w:cs="Simplified Arabic" w:hint="cs"/>
          <w:b/>
          <w:bCs/>
          <w:sz w:val="28"/>
          <w:szCs w:val="28"/>
          <w:rtl/>
        </w:rPr>
        <w:t>اومة الفلسطينية رقم (6) لعام 2008</w:t>
      </w:r>
      <w:r w:rsidR="00677C1B">
        <w:rPr>
          <w:rFonts w:ascii="Simplified Arabic" w:hAnsi="Simplified Arabic" w:cs="Simplified Arabic" w:hint="cs"/>
          <w:sz w:val="28"/>
          <w:szCs w:val="28"/>
          <w:rtl/>
        </w:rPr>
        <w:t>".</w:t>
      </w:r>
    </w:p>
    <w:p w:rsidR="00297F22" w:rsidRDefault="00297F22" w:rsidP="00297F22">
      <w:pPr>
        <w:spacing w:after="0" w:line="360" w:lineRule="auto"/>
        <w:jc w:val="both"/>
        <w:rPr>
          <w:rFonts w:ascii="Simplified Arabic" w:hAnsi="Simplified Arabic" w:cs="Simplified Arabic" w:hint="cs"/>
          <w:sz w:val="28"/>
          <w:szCs w:val="28"/>
          <w:rtl/>
        </w:rPr>
      </w:pPr>
    </w:p>
    <w:p w:rsidR="003D06B8" w:rsidRDefault="003D06B8" w:rsidP="00297F22">
      <w:pPr>
        <w:spacing w:after="0" w:line="360" w:lineRule="auto"/>
        <w:jc w:val="both"/>
        <w:rPr>
          <w:rFonts w:ascii="Simplified Arabic" w:hAnsi="Simplified Arabic" w:cs="Simplified Arabic" w:hint="cs"/>
          <w:sz w:val="28"/>
          <w:szCs w:val="28"/>
          <w:rtl/>
        </w:rPr>
      </w:pPr>
    </w:p>
    <w:p w:rsidR="003D06B8" w:rsidRDefault="003D06B8" w:rsidP="00297F22">
      <w:pPr>
        <w:spacing w:after="0" w:line="360" w:lineRule="auto"/>
        <w:jc w:val="both"/>
        <w:rPr>
          <w:rFonts w:ascii="Simplified Arabic" w:hAnsi="Simplified Arabic" w:cs="Simplified Arabic"/>
          <w:sz w:val="28"/>
          <w:szCs w:val="28"/>
          <w:rtl/>
        </w:rPr>
      </w:pPr>
    </w:p>
    <w:p w:rsidR="0065452D" w:rsidRPr="00BC621C" w:rsidRDefault="0065452D" w:rsidP="00297F22">
      <w:pPr>
        <w:shd w:val="clear" w:color="auto" w:fill="BFBFBF" w:themeFill="background1" w:themeFillShade="BF"/>
        <w:spacing w:after="0" w:line="360" w:lineRule="auto"/>
        <w:jc w:val="both"/>
        <w:rPr>
          <w:rFonts w:ascii="Simplified Arabic" w:hAnsi="Simplified Arabic" w:cs="Simplified Arabic"/>
          <w:b/>
          <w:bCs/>
          <w:sz w:val="28"/>
          <w:szCs w:val="28"/>
          <w:rtl/>
        </w:rPr>
      </w:pPr>
      <w:r w:rsidRPr="00BC621C">
        <w:rPr>
          <w:rFonts w:ascii="Simplified Arabic" w:hAnsi="Simplified Arabic" w:cs="Simplified Arabic" w:hint="cs"/>
          <w:b/>
          <w:bCs/>
          <w:sz w:val="28"/>
          <w:szCs w:val="28"/>
          <w:rtl/>
        </w:rPr>
        <w:lastRenderedPageBreak/>
        <w:t>تعريف القانون:</w:t>
      </w:r>
    </w:p>
    <w:p w:rsidR="000E6F20" w:rsidRDefault="000E6F20" w:rsidP="002C5151">
      <w:pPr>
        <w:pStyle w:val="a3"/>
        <w:numPr>
          <w:ilvl w:val="0"/>
          <w:numId w:val="1"/>
        </w:numPr>
        <w:spacing w:after="0" w:line="360" w:lineRule="auto"/>
        <w:jc w:val="both"/>
        <w:rPr>
          <w:rFonts w:ascii="Simplified Arabic" w:hAnsi="Simplified Arabic" w:cs="Simplified Arabic"/>
          <w:sz w:val="28"/>
          <w:szCs w:val="28"/>
        </w:rPr>
      </w:pPr>
      <w:r w:rsidRPr="000E6F20">
        <w:rPr>
          <w:rFonts w:ascii="Simplified Arabic" w:hAnsi="Simplified Arabic" w:cs="Simplified Arabic" w:hint="cs"/>
          <w:sz w:val="28"/>
          <w:szCs w:val="28"/>
          <w:rtl/>
        </w:rPr>
        <w:t>قانون أقره المجلس التشريعي الفلسطيني سنة 2008</w:t>
      </w:r>
      <w:r>
        <w:rPr>
          <w:rFonts w:ascii="Simplified Arabic" w:hAnsi="Simplified Arabic" w:cs="Simplified Arabic" w:hint="cs"/>
          <w:sz w:val="28"/>
          <w:szCs w:val="28"/>
          <w:rtl/>
        </w:rPr>
        <w:t>.</w:t>
      </w:r>
    </w:p>
    <w:p w:rsidR="002E0D91" w:rsidRDefault="002E0D91" w:rsidP="002E0D91">
      <w:pPr>
        <w:pStyle w:val="a3"/>
        <w:numPr>
          <w:ilvl w:val="0"/>
          <w:numId w:val="1"/>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تم نشر القانون </w:t>
      </w:r>
      <w:r w:rsidR="000E6F20">
        <w:rPr>
          <w:rFonts w:ascii="Simplified Arabic" w:hAnsi="Simplified Arabic" w:cs="Simplified Arabic" w:hint="cs"/>
          <w:sz w:val="28"/>
          <w:szCs w:val="28"/>
          <w:rtl/>
        </w:rPr>
        <w:t>في العدد</w:t>
      </w:r>
      <w:r>
        <w:rPr>
          <w:rFonts w:ascii="Simplified Arabic" w:hAnsi="Simplified Arabic" w:cs="Simplified Arabic" w:hint="cs"/>
          <w:sz w:val="28"/>
          <w:szCs w:val="28"/>
          <w:rtl/>
        </w:rPr>
        <w:t xml:space="preserve"> 74 </w:t>
      </w:r>
      <w:r w:rsidR="00A053B6">
        <w:rPr>
          <w:rFonts w:ascii="Simplified Arabic" w:hAnsi="Simplified Arabic" w:cs="Simplified Arabic" w:hint="cs"/>
          <w:sz w:val="28"/>
          <w:szCs w:val="28"/>
          <w:rtl/>
        </w:rPr>
        <w:t xml:space="preserve">الصادر بتاريخ 06/07/2009 </w:t>
      </w:r>
      <w:r>
        <w:rPr>
          <w:rFonts w:ascii="Simplified Arabic" w:hAnsi="Simplified Arabic" w:cs="Simplified Arabic" w:hint="cs"/>
          <w:sz w:val="28"/>
          <w:szCs w:val="28"/>
          <w:rtl/>
        </w:rPr>
        <w:t>من الجريدة الرسمية "جريدة الوقائع الفلسطينية".</w:t>
      </w:r>
    </w:p>
    <w:p w:rsidR="002E0D91" w:rsidRDefault="002E0D91" w:rsidP="002E0D91">
      <w:pPr>
        <w:pStyle w:val="a3"/>
        <w:numPr>
          <w:ilvl w:val="0"/>
          <w:numId w:val="1"/>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بسبب ظروف الانقسام الفلسطيني لم يتم توقيع رئيس السلطة عليه، إلا أنه حسب القانون الأساسي </w:t>
      </w:r>
      <w:r w:rsidR="00A053B6">
        <w:rPr>
          <w:rFonts w:ascii="Simplified Arabic" w:hAnsi="Simplified Arabic" w:cs="Simplified Arabic" w:hint="cs"/>
          <w:sz w:val="28"/>
          <w:szCs w:val="28"/>
          <w:rtl/>
        </w:rPr>
        <w:t xml:space="preserve">الفلسطيني </w:t>
      </w:r>
      <w:r>
        <w:rPr>
          <w:rFonts w:ascii="Simplified Arabic" w:hAnsi="Simplified Arabic" w:cs="Simplified Arabic" w:hint="cs"/>
          <w:sz w:val="28"/>
          <w:szCs w:val="28"/>
          <w:rtl/>
        </w:rPr>
        <w:t>يصبح ساري المفعول بعد 60 يوم من نشره في الجريدة الرسمية.</w:t>
      </w:r>
    </w:p>
    <w:p w:rsidR="002E0D91" w:rsidRDefault="002E0D91" w:rsidP="002E0D91">
      <w:pPr>
        <w:pStyle w:val="a3"/>
        <w:numPr>
          <w:ilvl w:val="0"/>
          <w:numId w:val="1"/>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أصبح القانون ساري المفعول من تاريخ 14/07/2008.</w:t>
      </w:r>
    </w:p>
    <w:p w:rsidR="002E0D91" w:rsidRDefault="002E0D91" w:rsidP="002E0D91">
      <w:pPr>
        <w:pStyle w:val="a3"/>
        <w:numPr>
          <w:ilvl w:val="0"/>
          <w:numId w:val="1"/>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وبسبب ظروف الانقسام أيضاً يتم تطبيق القانون في قطاع غزة دون الضفة الغربية.</w:t>
      </w:r>
    </w:p>
    <w:p w:rsidR="0066196B" w:rsidRDefault="0066196B" w:rsidP="002C5151">
      <w:pPr>
        <w:spacing w:after="0" w:line="360" w:lineRule="auto"/>
        <w:jc w:val="both"/>
        <w:rPr>
          <w:noProof/>
          <w:rtl/>
        </w:rPr>
      </w:pPr>
    </w:p>
    <w:p w:rsidR="001873D6" w:rsidRPr="00522F03" w:rsidRDefault="001873D6" w:rsidP="00522F03">
      <w:pPr>
        <w:shd w:val="clear" w:color="auto" w:fill="BFBFBF" w:themeFill="background1" w:themeFillShade="BF"/>
        <w:spacing w:after="0" w:line="360" w:lineRule="auto"/>
        <w:jc w:val="both"/>
        <w:rPr>
          <w:rFonts w:ascii="Simplified Arabic" w:hAnsi="Simplified Arabic" w:cs="Simplified Arabic"/>
          <w:b/>
          <w:bCs/>
          <w:sz w:val="28"/>
          <w:szCs w:val="28"/>
          <w:rtl/>
        </w:rPr>
      </w:pPr>
      <w:r w:rsidRPr="00522F03">
        <w:rPr>
          <w:rFonts w:ascii="Simplified Arabic" w:hAnsi="Simplified Arabic" w:cs="Simplified Arabic" w:hint="cs"/>
          <w:b/>
          <w:bCs/>
          <w:sz w:val="28"/>
          <w:szCs w:val="28"/>
          <w:rtl/>
        </w:rPr>
        <w:t>مبررات إقرار القانون:</w:t>
      </w:r>
    </w:p>
    <w:p w:rsidR="004213D6" w:rsidRDefault="004213D6" w:rsidP="003D06B8">
      <w:pPr>
        <w:spacing w:after="0"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منذ تأسيس السلطة الفلسطينية </w:t>
      </w:r>
      <w:r w:rsidR="003D06B8">
        <w:rPr>
          <w:rFonts w:ascii="Simplified Arabic" w:hAnsi="Simplified Arabic" w:cs="Simplified Arabic" w:hint="cs"/>
          <w:sz w:val="28"/>
          <w:szCs w:val="28"/>
          <w:rtl/>
        </w:rPr>
        <w:t>و</w:t>
      </w:r>
      <w:r>
        <w:rPr>
          <w:rFonts w:ascii="Simplified Arabic" w:hAnsi="Simplified Arabic" w:cs="Simplified Arabic" w:hint="cs"/>
          <w:sz w:val="28"/>
          <w:szCs w:val="28"/>
          <w:rtl/>
        </w:rPr>
        <w:t>أجهزتها الأمنية، ركزت</w:t>
      </w:r>
      <w:r w:rsidR="009C31EE">
        <w:rPr>
          <w:rFonts w:ascii="Simplified Arabic" w:hAnsi="Simplified Arabic" w:cs="Simplified Arabic" w:hint="cs"/>
          <w:sz w:val="28"/>
          <w:szCs w:val="28"/>
          <w:rtl/>
        </w:rPr>
        <w:t xml:space="preserve"> السلطة وأجهزتها (</w:t>
      </w:r>
      <w:r>
        <w:rPr>
          <w:rFonts w:ascii="Simplified Arabic" w:hAnsi="Simplified Arabic" w:cs="Simplified Arabic" w:hint="cs"/>
          <w:sz w:val="28"/>
          <w:szCs w:val="28"/>
          <w:rtl/>
        </w:rPr>
        <w:t>خاصة أجهزة الأمن الوقائي والمخابرات العامة والاستخبارات العسكرية</w:t>
      </w:r>
      <w:r w:rsidR="00AC1EA3">
        <w:rPr>
          <w:rFonts w:ascii="Simplified Arabic" w:hAnsi="Simplified Arabic" w:cs="Simplified Arabic" w:hint="cs"/>
          <w:sz w:val="28"/>
          <w:szCs w:val="28"/>
          <w:rtl/>
        </w:rPr>
        <w:t>)</w:t>
      </w:r>
      <w:r>
        <w:rPr>
          <w:rFonts w:ascii="Simplified Arabic" w:hAnsi="Simplified Arabic" w:cs="Simplified Arabic" w:hint="cs"/>
          <w:sz w:val="28"/>
          <w:szCs w:val="28"/>
          <w:rtl/>
        </w:rPr>
        <w:t xml:space="preserve"> أنشطتها في ملاحقة المقاومة وأنشطة المقاومة</w:t>
      </w:r>
      <w:r w:rsidR="00AC1EA3">
        <w:rPr>
          <w:rFonts w:ascii="Simplified Arabic" w:hAnsi="Simplified Arabic" w:cs="Simplified Arabic" w:hint="cs"/>
          <w:sz w:val="28"/>
          <w:szCs w:val="28"/>
          <w:rtl/>
        </w:rPr>
        <w:t xml:space="preserve"> وتجفيف منابع المقاومة وإغلاق المؤسسات التي تتبع فصائل المقاومة (الجمعيات الخيرية ولجان الزكاة، الأندية والمراكز الرياضية والثقافية، مراكز تحفيظ القرآن الكريم...)</w:t>
      </w:r>
      <w:r>
        <w:rPr>
          <w:rFonts w:ascii="Simplified Arabic" w:hAnsi="Simplified Arabic" w:cs="Simplified Arabic" w:hint="cs"/>
          <w:sz w:val="28"/>
          <w:szCs w:val="28"/>
          <w:rtl/>
        </w:rPr>
        <w:t xml:space="preserve"> وتعدى دورها إلى تبادل المعلومات الأمنية مع الأجهزة الأمنية الصهيونية والأجهزة الأمنية التابعة لبعض الدول العربية (مصر، الأردن) والدول الأجنبية (أمريكا)</w:t>
      </w:r>
      <w:r w:rsidR="00786474">
        <w:rPr>
          <w:rFonts w:ascii="Simplified Arabic" w:hAnsi="Simplified Arabic" w:cs="Simplified Arabic" w:hint="cs"/>
          <w:sz w:val="28"/>
          <w:szCs w:val="28"/>
          <w:rtl/>
        </w:rPr>
        <w:t>، وقد نتج عن ذلك الأمر سخط كبير في صفوف الشعب الفلسطيني بكافة انتماءاته السياسية والفكرية حتى أصبح جزء كبير من الشعب ينظر إلى هذه الأجهزة على أنها "أجهزة عميلة".</w:t>
      </w:r>
    </w:p>
    <w:p w:rsidR="00786474" w:rsidRDefault="00786474" w:rsidP="004213D6">
      <w:pPr>
        <w:spacing w:after="0"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ونتيجة لذلك أصبح إصلاح الأجهزة الأمنية أولوية وطنية يطالب بها الكل الوطني الفلسطيني سواء على المستوى الفصائلي والمستوى الشعبي وتم توقيع العديد من المواثيق الوطنية والشعبية التي تطالب السلطة بإعادة النظر في العقيدة الأمنية لأجهزتها الأمنية.</w:t>
      </w:r>
    </w:p>
    <w:p w:rsidR="00786474" w:rsidRPr="00FC746B" w:rsidRDefault="00786474" w:rsidP="009C31EE">
      <w:pPr>
        <w:spacing w:after="0" w:line="360" w:lineRule="auto"/>
        <w:jc w:val="both"/>
        <w:rPr>
          <w:rFonts w:ascii="Simplified Arabic" w:hAnsi="Simplified Arabic" w:cs="Simplified Arabic"/>
          <w:b/>
          <w:bCs/>
          <w:sz w:val="28"/>
          <w:szCs w:val="28"/>
        </w:rPr>
      </w:pPr>
      <w:r>
        <w:rPr>
          <w:rFonts w:ascii="Simplified Arabic" w:hAnsi="Simplified Arabic" w:cs="Simplified Arabic" w:hint="cs"/>
          <w:sz w:val="28"/>
          <w:szCs w:val="28"/>
          <w:rtl/>
        </w:rPr>
        <w:lastRenderedPageBreak/>
        <w:t xml:space="preserve">وبعد فوز حركة حماس بالانتخابات التشريعية عام 2006 وتشكيلها الحكومة، أصبح الكل يطالب الحركة بالقيام بإصلاح هذه الأجهزة خاصة أن برنامجها الانتخابي قائم على "التغيير والإصلاح"، لذلك خطت الحركة في سبيل ذلك خطوات تتمثل في القيام ببعض الاصلاحات على عدة مستويات منها المستوى القانوني </w:t>
      </w:r>
      <w:r w:rsidR="009C31EE">
        <w:rPr>
          <w:rFonts w:ascii="Simplified Arabic" w:hAnsi="Simplified Arabic" w:cs="Simplified Arabic" w:hint="cs"/>
          <w:sz w:val="28"/>
          <w:szCs w:val="28"/>
          <w:rtl/>
        </w:rPr>
        <w:t>الذي سيتم الاستناد عليه في أي عملية إصلاح أو إجراء لحماية المقاومة</w:t>
      </w:r>
      <w:r w:rsidR="009C31EE" w:rsidRPr="00FC746B">
        <w:rPr>
          <w:rFonts w:ascii="Simplified Arabic" w:hAnsi="Simplified Arabic" w:cs="Simplified Arabic" w:hint="cs"/>
          <w:b/>
          <w:bCs/>
          <w:sz w:val="28"/>
          <w:szCs w:val="28"/>
          <w:rtl/>
        </w:rPr>
        <w:t>، لذلك نجد أن المبررات لتشريع القانون كثيرة ممن إجمالها فيما يلي:</w:t>
      </w:r>
    </w:p>
    <w:p w:rsidR="001873D6" w:rsidRDefault="00501437" w:rsidP="00501437">
      <w:pPr>
        <w:pStyle w:val="a3"/>
        <w:numPr>
          <w:ilvl w:val="0"/>
          <w:numId w:val="4"/>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الحاجة إلى قانون يحمي المقاومة ويدعمها ويقويها لما تمثله من رمزية فلسطينية.</w:t>
      </w:r>
    </w:p>
    <w:p w:rsidR="00501437" w:rsidRDefault="00501437" w:rsidP="00501437">
      <w:pPr>
        <w:pStyle w:val="a3"/>
        <w:numPr>
          <w:ilvl w:val="0"/>
          <w:numId w:val="4"/>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الحاجة إلى ضابط قانوني يمنع المساس بالمقاومة خاصة في المؤسسات والأجهزة الأمنية الحكومية.</w:t>
      </w:r>
    </w:p>
    <w:p w:rsidR="00501437" w:rsidRDefault="00501437" w:rsidP="00501437">
      <w:pPr>
        <w:pStyle w:val="a3"/>
        <w:numPr>
          <w:ilvl w:val="0"/>
          <w:numId w:val="4"/>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الحاجة إلى تقنين التسهيلات الحكومية الممنوحة لفصائل المقاومة الفلسطينية المختلفة.</w:t>
      </w:r>
    </w:p>
    <w:p w:rsidR="00501437" w:rsidRDefault="00501437" w:rsidP="00501437">
      <w:pPr>
        <w:pStyle w:val="a3"/>
        <w:numPr>
          <w:ilvl w:val="0"/>
          <w:numId w:val="4"/>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ضغط فصائل المقاومة على الحكومة بضرورة مساهمة الحكومة ومؤسساتها وأجهزتها في حماية المقاومة.</w:t>
      </w:r>
    </w:p>
    <w:p w:rsidR="00501437" w:rsidRDefault="00501437" w:rsidP="005950C3">
      <w:pPr>
        <w:pStyle w:val="a3"/>
        <w:numPr>
          <w:ilvl w:val="0"/>
          <w:numId w:val="4"/>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الضغط</w:t>
      </w:r>
      <w:r w:rsidR="00A37FC8">
        <w:rPr>
          <w:rFonts w:ascii="Simplified Arabic" w:hAnsi="Simplified Arabic" w:cs="Simplified Arabic" w:hint="cs"/>
          <w:sz w:val="28"/>
          <w:szCs w:val="28"/>
          <w:rtl/>
        </w:rPr>
        <w:t xml:space="preserve"> الإعلامي و</w:t>
      </w:r>
      <w:r>
        <w:rPr>
          <w:rFonts w:ascii="Simplified Arabic" w:hAnsi="Simplified Arabic" w:cs="Simplified Arabic" w:hint="cs"/>
          <w:sz w:val="28"/>
          <w:szCs w:val="28"/>
          <w:rtl/>
        </w:rPr>
        <w:t xml:space="preserve">الشعبي على الحكومة وعلى المجلس التشريعي الذي تسيطر عليه حركة حماس بضرورة تبني المقاومة </w:t>
      </w:r>
      <w:r w:rsidR="00C1338D">
        <w:rPr>
          <w:rFonts w:ascii="Simplified Arabic" w:hAnsi="Simplified Arabic" w:cs="Simplified Arabic" w:hint="cs"/>
          <w:sz w:val="28"/>
          <w:szCs w:val="28"/>
          <w:rtl/>
        </w:rPr>
        <w:t>ودعمها رسمياً من قبل الحكومة.</w:t>
      </w:r>
    </w:p>
    <w:p w:rsidR="00C1338D" w:rsidRPr="005950C3" w:rsidRDefault="00C1338D" w:rsidP="00C1338D">
      <w:pPr>
        <w:spacing w:after="0" w:line="360" w:lineRule="auto"/>
        <w:jc w:val="both"/>
        <w:rPr>
          <w:rFonts w:ascii="Simplified Arabic" w:hAnsi="Simplified Arabic" w:cs="Simplified Arabic"/>
          <w:sz w:val="28"/>
          <w:szCs w:val="28"/>
          <w:rtl/>
        </w:rPr>
      </w:pPr>
    </w:p>
    <w:p w:rsidR="00C1338D" w:rsidRDefault="00C1338D" w:rsidP="00C1338D">
      <w:pPr>
        <w:spacing w:after="0" w:line="360" w:lineRule="auto"/>
        <w:jc w:val="both"/>
        <w:rPr>
          <w:rFonts w:ascii="Simplified Arabic" w:hAnsi="Simplified Arabic" w:cs="Simplified Arabic"/>
          <w:sz w:val="28"/>
          <w:szCs w:val="28"/>
          <w:rtl/>
        </w:rPr>
      </w:pPr>
    </w:p>
    <w:p w:rsidR="00C1338D" w:rsidRDefault="00C1338D" w:rsidP="00C1338D">
      <w:pPr>
        <w:spacing w:after="0" w:line="360" w:lineRule="auto"/>
        <w:jc w:val="both"/>
        <w:rPr>
          <w:rFonts w:ascii="Simplified Arabic" w:hAnsi="Simplified Arabic" w:cs="Simplified Arabic"/>
          <w:sz w:val="28"/>
          <w:szCs w:val="28"/>
          <w:rtl/>
        </w:rPr>
      </w:pPr>
    </w:p>
    <w:p w:rsidR="00C1338D" w:rsidRDefault="00C1338D" w:rsidP="00C1338D">
      <w:pPr>
        <w:spacing w:after="0" w:line="360" w:lineRule="auto"/>
        <w:jc w:val="both"/>
        <w:rPr>
          <w:rFonts w:ascii="Simplified Arabic" w:hAnsi="Simplified Arabic" w:cs="Simplified Arabic"/>
          <w:sz w:val="28"/>
          <w:szCs w:val="28"/>
          <w:rtl/>
        </w:rPr>
      </w:pPr>
    </w:p>
    <w:p w:rsidR="009B51AE" w:rsidRDefault="009B51AE" w:rsidP="00C1338D">
      <w:pPr>
        <w:spacing w:after="0" w:line="360" w:lineRule="auto"/>
        <w:jc w:val="both"/>
        <w:rPr>
          <w:rFonts w:ascii="Simplified Arabic" w:hAnsi="Simplified Arabic" w:cs="Simplified Arabic"/>
          <w:sz w:val="28"/>
          <w:szCs w:val="28"/>
          <w:rtl/>
        </w:rPr>
      </w:pPr>
    </w:p>
    <w:p w:rsidR="009B51AE" w:rsidRDefault="009B51AE" w:rsidP="00C1338D">
      <w:pPr>
        <w:spacing w:after="0" w:line="360" w:lineRule="auto"/>
        <w:jc w:val="both"/>
        <w:rPr>
          <w:rFonts w:ascii="Simplified Arabic" w:hAnsi="Simplified Arabic" w:cs="Simplified Arabic"/>
          <w:sz w:val="28"/>
          <w:szCs w:val="28"/>
          <w:rtl/>
        </w:rPr>
      </w:pPr>
    </w:p>
    <w:p w:rsidR="009B51AE" w:rsidRDefault="009B51AE" w:rsidP="00C1338D">
      <w:pPr>
        <w:spacing w:after="0" w:line="360" w:lineRule="auto"/>
        <w:jc w:val="both"/>
        <w:rPr>
          <w:rFonts w:ascii="Simplified Arabic" w:hAnsi="Simplified Arabic" w:cs="Simplified Arabic"/>
          <w:sz w:val="28"/>
          <w:szCs w:val="28"/>
          <w:rtl/>
        </w:rPr>
      </w:pPr>
    </w:p>
    <w:p w:rsidR="00FC746B" w:rsidRDefault="00FC746B" w:rsidP="00C1338D">
      <w:pPr>
        <w:spacing w:after="0" w:line="360" w:lineRule="auto"/>
        <w:jc w:val="both"/>
        <w:rPr>
          <w:rFonts w:ascii="Simplified Arabic" w:hAnsi="Simplified Arabic" w:cs="Simplified Arabic"/>
          <w:sz w:val="28"/>
          <w:szCs w:val="28"/>
          <w:rtl/>
        </w:rPr>
      </w:pPr>
    </w:p>
    <w:p w:rsidR="00FC746B" w:rsidRPr="00C1338D" w:rsidRDefault="00FC746B" w:rsidP="00C1338D">
      <w:pPr>
        <w:spacing w:after="0" w:line="360" w:lineRule="auto"/>
        <w:jc w:val="both"/>
        <w:rPr>
          <w:rFonts w:ascii="Simplified Arabic" w:hAnsi="Simplified Arabic" w:cs="Simplified Arabic"/>
          <w:sz w:val="28"/>
          <w:szCs w:val="28"/>
          <w:rtl/>
        </w:rPr>
      </w:pPr>
    </w:p>
    <w:p w:rsidR="0065452D" w:rsidRDefault="00C1338D" w:rsidP="00C1338D">
      <w:pPr>
        <w:shd w:val="clear" w:color="auto" w:fill="BFBFBF" w:themeFill="background1" w:themeFillShade="BF"/>
        <w:spacing w:after="0" w:line="360" w:lineRule="auto"/>
        <w:jc w:val="both"/>
        <w:rPr>
          <w:rFonts w:ascii="Simplified Arabic" w:hAnsi="Simplified Arabic" w:cs="Simplified Arabic"/>
          <w:sz w:val="28"/>
          <w:szCs w:val="28"/>
          <w:rtl/>
        </w:rPr>
      </w:pPr>
      <w:r w:rsidRPr="00D33727">
        <w:rPr>
          <w:rFonts w:ascii="Simplified Arabic" w:hAnsi="Simplified Arabic" w:cs="Simplified Arabic" w:hint="cs"/>
          <w:b/>
          <w:bCs/>
          <w:sz w:val="28"/>
          <w:szCs w:val="28"/>
          <w:rtl/>
        </w:rPr>
        <w:lastRenderedPageBreak/>
        <w:t>نص القانون:</w:t>
      </w:r>
    </w:p>
    <w:p w:rsidR="003D06B8" w:rsidRPr="003D06B8" w:rsidRDefault="003D06B8" w:rsidP="00C1338D">
      <w:pPr>
        <w:spacing w:after="0" w:line="360" w:lineRule="auto"/>
        <w:jc w:val="both"/>
        <w:rPr>
          <w:rFonts w:ascii="Simplified Arabic" w:hAnsi="Simplified Arabic" w:cs="Simplified Arabic"/>
          <w:sz w:val="28"/>
          <w:szCs w:val="28"/>
          <w:rtl/>
        </w:rPr>
      </w:pPr>
    </w:p>
    <w:tbl>
      <w:tblPr>
        <w:tblStyle w:val="a5"/>
        <w:bidiVisual/>
        <w:tblW w:w="10636" w:type="dxa"/>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5318"/>
        <w:gridCol w:w="5318"/>
      </w:tblGrid>
      <w:tr w:rsidR="00D33727" w:rsidTr="00551C5D">
        <w:trPr>
          <w:jc w:val="center"/>
        </w:trPr>
        <w:tc>
          <w:tcPr>
            <w:tcW w:w="5318" w:type="dxa"/>
          </w:tcPr>
          <w:p w:rsidR="00D33727" w:rsidRDefault="00D33727" w:rsidP="00551C5D">
            <w:pPr>
              <w:jc w:val="both"/>
              <w:rPr>
                <w:rFonts w:ascii="Simplified Arabic" w:hAnsi="Simplified Arabic" w:cs="Simplified Arabic"/>
                <w:sz w:val="28"/>
                <w:szCs w:val="28"/>
                <w:rtl/>
              </w:rPr>
            </w:pPr>
            <w:r>
              <w:rPr>
                <w:noProof/>
              </w:rPr>
              <w:drawing>
                <wp:inline distT="0" distB="0" distL="0" distR="0" wp14:anchorId="63218379" wp14:editId="17BDAB60">
                  <wp:extent cx="3240000" cy="4752001"/>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5624" t="15755" r="34539" b="6414"/>
                          <a:stretch/>
                        </pic:blipFill>
                        <pic:spPr bwMode="auto">
                          <a:xfrm>
                            <a:off x="0" y="0"/>
                            <a:ext cx="3240000" cy="4752001"/>
                          </a:xfrm>
                          <a:prstGeom prst="rect">
                            <a:avLst/>
                          </a:prstGeom>
                          <a:ln>
                            <a:noFill/>
                          </a:ln>
                          <a:extLst>
                            <a:ext uri="{53640926-AAD7-44D8-BBD7-CCE9431645EC}">
                              <a14:shadowObscured xmlns:a14="http://schemas.microsoft.com/office/drawing/2010/main"/>
                            </a:ext>
                          </a:extLst>
                        </pic:spPr>
                      </pic:pic>
                    </a:graphicData>
                  </a:graphic>
                </wp:inline>
              </w:drawing>
            </w:r>
          </w:p>
        </w:tc>
        <w:tc>
          <w:tcPr>
            <w:tcW w:w="5318" w:type="dxa"/>
          </w:tcPr>
          <w:p w:rsidR="00D33727" w:rsidRDefault="00D33727" w:rsidP="00551C5D">
            <w:pPr>
              <w:jc w:val="both"/>
              <w:rPr>
                <w:rFonts w:ascii="Simplified Arabic" w:hAnsi="Simplified Arabic" w:cs="Simplified Arabic"/>
                <w:sz w:val="28"/>
                <w:szCs w:val="28"/>
                <w:rtl/>
              </w:rPr>
            </w:pPr>
            <w:r>
              <w:rPr>
                <w:noProof/>
              </w:rPr>
              <w:drawing>
                <wp:inline distT="0" distB="0" distL="0" distR="0" wp14:anchorId="6264435C" wp14:editId="3B79172F">
                  <wp:extent cx="3240000" cy="4611071"/>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5082" t="15437" r="34177" b="6753"/>
                          <a:stretch/>
                        </pic:blipFill>
                        <pic:spPr bwMode="auto">
                          <a:xfrm>
                            <a:off x="0" y="0"/>
                            <a:ext cx="3240000" cy="4611071"/>
                          </a:xfrm>
                          <a:prstGeom prst="rect">
                            <a:avLst/>
                          </a:prstGeom>
                          <a:ln>
                            <a:noFill/>
                          </a:ln>
                          <a:extLst>
                            <a:ext uri="{53640926-AAD7-44D8-BBD7-CCE9431645EC}">
                              <a14:shadowObscured xmlns:a14="http://schemas.microsoft.com/office/drawing/2010/main"/>
                            </a:ext>
                          </a:extLst>
                        </pic:spPr>
                      </pic:pic>
                    </a:graphicData>
                  </a:graphic>
                </wp:inline>
              </w:drawing>
            </w:r>
          </w:p>
        </w:tc>
      </w:tr>
    </w:tbl>
    <w:p w:rsidR="00597DF7" w:rsidRDefault="00597DF7" w:rsidP="002C5151">
      <w:pPr>
        <w:spacing w:after="0" w:line="360" w:lineRule="auto"/>
        <w:jc w:val="both"/>
        <w:rPr>
          <w:rFonts w:ascii="Simplified Arabic" w:hAnsi="Simplified Arabic" w:cs="Simplified Arabic"/>
          <w:sz w:val="28"/>
          <w:szCs w:val="28"/>
          <w:rtl/>
        </w:rPr>
      </w:pPr>
    </w:p>
    <w:p w:rsidR="00597DF7" w:rsidRDefault="00597DF7" w:rsidP="002C5151">
      <w:pPr>
        <w:spacing w:after="0" w:line="360" w:lineRule="auto"/>
        <w:jc w:val="both"/>
        <w:rPr>
          <w:rFonts w:ascii="Simplified Arabic" w:hAnsi="Simplified Arabic" w:cs="Simplified Arabic"/>
          <w:sz w:val="28"/>
          <w:szCs w:val="28"/>
          <w:rtl/>
        </w:rPr>
      </w:pPr>
    </w:p>
    <w:p w:rsidR="009B51AE" w:rsidRDefault="009B51AE" w:rsidP="002C5151">
      <w:pPr>
        <w:spacing w:after="0" w:line="360" w:lineRule="auto"/>
        <w:jc w:val="both"/>
        <w:rPr>
          <w:rFonts w:ascii="Simplified Arabic" w:hAnsi="Simplified Arabic" w:cs="Simplified Arabic"/>
          <w:sz w:val="28"/>
          <w:szCs w:val="28"/>
          <w:rtl/>
        </w:rPr>
      </w:pPr>
    </w:p>
    <w:p w:rsidR="009B51AE" w:rsidRDefault="009B51AE" w:rsidP="002C5151">
      <w:pPr>
        <w:spacing w:after="0" w:line="360" w:lineRule="auto"/>
        <w:jc w:val="both"/>
        <w:rPr>
          <w:rFonts w:ascii="Simplified Arabic" w:hAnsi="Simplified Arabic" w:cs="Simplified Arabic"/>
          <w:sz w:val="28"/>
          <w:szCs w:val="28"/>
          <w:rtl/>
        </w:rPr>
      </w:pPr>
    </w:p>
    <w:p w:rsidR="009B51AE" w:rsidRDefault="009B51AE" w:rsidP="002C5151">
      <w:pPr>
        <w:spacing w:after="0" w:line="360" w:lineRule="auto"/>
        <w:jc w:val="both"/>
        <w:rPr>
          <w:rFonts w:ascii="Simplified Arabic" w:hAnsi="Simplified Arabic" w:cs="Simplified Arabic"/>
          <w:sz w:val="28"/>
          <w:szCs w:val="28"/>
          <w:rtl/>
        </w:rPr>
      </w:pPr>
    </w:p>
    <w:p w:rsidR="009B51AE" w:rsidRDefault="009B51AE" w:rsidP="002C5151">
      <w:pPr>
        <w:spacing w:after="0" w:line="360" w:lineRule="auto"/>
        <w:jc w:val="both"/>
        <w:rPr>
          <w:rFonts w:ascii="Simplified Arabic" w:hAnsi="Simplified Arabic" w:cs="Simplified Arabic"/>
          <w:sz w:val="28"/>
          <w:szCs w:val="28"/>
          <w:rtl/>
        </w:rPr>
      </w:pPr>
    </w:p>
    <w:p w:rsidR="009B51AE" w:rsidRDefault="009B51AE" w:rsidP="002C5151">
      <w:pPr>
        <w:spacing w:after="0" w:line="360" w:lineRule="auto"/>
        <w:jc w:val="both"/>
        <w:rPr>
          <w:rFonts w:ascii="Simplified Arabic" w:hAnsi="Simplified Arabic" w:cs="Simplified Arabic"/>
          <w:sz w:val="28"/>
          <w:szCs w:val="28"/>
          <w:rtl/>
        </w:rPr>
      </w:pPr>
    </w:p>
    <w:p w:rsidR="009B51AE" w:rsidRDefault="009B51AE" w:rsidP="002C5151">
      <w:pPr>
        <w:spacing w:after="0" w:line="360" w:lineRule="auto"/>
        <w:jc w:val="both"/>
        <w:rPr>
          <w:rFonts w:ascii="Simplified Arabic" w:hAnsi="Simplified Arabic" w:cs="Simplified Arabic"/>
          <w:sz w:val="28"/>
          <w:szCs w:val="28"/>
          <w:rtl/>
        </w:rPr>
      </w:pPr>
    </w:p>
    <w:p w:rsidR="00D363C3" w:rsidRPr="00DB6F66" w:rsidRDefault="00597DF7" w:rsidP="00DB6F66">
      <w:pPr>
        <w:shd w:val="clear" w:color="auto" w:fill="BFBFBF" w:themeFill="background1" w:themeFillShade="BF"/>
        <w:spacing w:after="0" w:line="360" w:lineRule="auto"/>
        <w:jc w:val="both"/>
        <w:rPr>
          <w:rFonts w:ascii="Simplified Arabic" w:hAnsi="Simplified Arabic" w:cs="Simplified Arabic"/>
          <w:b/>
          <w:bCs/>
          <w:sz w:val="28"/>
          <w:szCs w:val="28"/>
          <w:rtl/>
        </w:rPr>
      </w:pPr>
      <w:r w:rsidRPr="00DB6F66">
        <w:rPr>
          <w:rFonts w:ascii="Simplified Arabic" w:hAnsi="Simplified Arabic" w:cs="Simplified Arabic" w:hint="cs"/>
          <w:b/>
          <w:bCs/>
          <w:sz w:val="28"/>
          <w:szCs w:val="28"/>
          <w:rtl/>
        </w:rPr>
        <w:lastRenderedPageBreak/>
        <w:t>الأطراف</w:t>
      </w:r>
      <w:r w:rsidR="00DB6F66" w:rsidRPr="00DB6F66">
        <w:rPr>
          <w:rFonts w:ascii="Simplified Arabic" w:hAnsi="Simplified Arabic" w:cs="Simplified Arabic" w:hint="cs"/>
          <w:b/>
          <w:bCs/>
          <w:sz w:val="28"/>
          <w:szCs w:val="28"/>
          <w:rtl/>
        </w:rPr>
        <w:t xml:space="preserve"> المؤثرة</w:t>
      </w:r>
      <w:r w:rsidRPr="00DB6F66">
        <w:rPr>
          <w:rFonts w:ascii="Simplified Arabic" w:hAnsi="Simplified Arabic" w:cs="Simplified Arabic" w:hint="cs"/>
          <w:b/>
          <w:bCs/>
          <w:sz w:val="28"/>
          <w:szCs w:val="28"/>
          <w:rtl/>
        </w:rPr>
        <w:t xml:space="preserve"> ذات العلاقة:</w:t>
      </w:r>
    </w:p>
    <w:p w:rsidR="00597DF7" w:rsidRDefault="00F22307" w:rsidP="002C5151">
      <w:pPr>
        <w:spacing w:after="0"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كان إقرار القانون نتيجة لمطالبات وضغوطات كثيرة مارسها العديد من الأطراف المختلفة</w:t>
      </w:r>
      <w:r w:rsidR="00FB2D1E">
        <w:rPr>
          <w:rFonts w:ascii="Simplified Arabic" w:hAnsi="Simplified Arabic" w:cs="Simplified Arabic" w:hint="cs"/>
          <w:sz w:val="28"/>
          <w:szCs w:val="28"/>
          <w:rtl/>
        </w:rPr>
        <w:t xml:space="preserve"> </w:t>
      </w:r>
    </w:p>
    <w:p w:rsidR="00BF7AF9" w:rsidRPr="008360AC" w:rsidRDefault="00BF7AF9" w:rsidP="00856FB2">
      <w:pPr>
        <w:pStyle w:val="a3"/>
        <w:numPr>
          <w:ilvl w:val="0"/>
          <w:numId w:val="7"/>
        </w:numPr>
        <w:spacing w:after="0" w:line="360" w:lineRule="auto"/>
        <w:jc w:val="both"/>
        <w:rPr>
          <w:rFonts w:ascii="Simplified Arabic" w:hAnsi="Simplified Arabic" w:cs="Simplified Arabic"/>
          <w:b/>
          <w:bCs/>
          <w:sz w:val="28"/>
          <w:szCs w:val="28"/>
          <w:rtl/>
        </w:rPr>
      </w:pPr>
      <w:r w:rsidRPr="008360AC">
        <w:rPr>
          <w:rFonts w:ascii="Simplified Arabic" w:hAnsi="Simplified Arabic" w:cs="Simplified Arabic" w:hint="cs"/>
          <w:b/>
          <w:bCs/>
          <w:sz w:val="28"/>
          <w:szCs w:val="28"/>
          <w:rtl/>
        </w:rPr>
        <w:t>الحكومة:</w:t>
      </w:r>
    </w:p>
    <w:p w:rsidR="00FB2D1E" w:rsidRDefault="00856FB2" w:rsidP="00856FB2">
      <w:pPr>
        <w:pStyle w:val="a3"/>
        <w:numPr>
          <w:ilvl w:val="0"/>
          <w:numId w:val="6"/>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بعد تشكيل حماس للحكومة الفلسطينية العاشرة، كان أمامها تحدي كبير في السيطرة على الأجهزة الأمنية والتي كانت تسيطر عليها حركة فتح.</w:t>
      </w:r>
    </w:p>
    <w:p w:rsidR="00856FB2" w:rsidRDefault="00856FB2" w:rsidP="00856FB2">
      <w:pPr>
        <w:pStyle w:val="a3"/>
        <w:numPr>
          <w:ilvl w:val="0"/>
          <w:numId w:val="6"/>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كان من أكبر التحديات هو العقيدة الأمنية للأجهزة الأمنية وارتباطاتها الأمنية مع أجهزة الأمن الصهيونية والأجنبية.</w:t>
      </w:r>
    </w:p>
    <w:p w:rsidR="00856FB2" w:rsidRDefault="00856FB2" w:rsidP="00856FB2">
      <w:pPr>
        <w:pStyle w:val="a3"/>
        <w:numPr>
          <w:ilvl w:val="0"/>
          <w:numId w:val="6"/>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منذ اللحظة الأولى لتولي الحكومة أصدر وزير الداخلية الشهيد/ سعيد صيام قرار بوقف كافة أنواع التواصل والتنسيق مع الأجهزة الأمنية الصهيونية، إلا أن قراره اصطدم بعدة عقبات منها:</w:t>
      </w:r>
    </w:p>
    <w:p w:rsidR="00856FB2" w:rsidRDefault="00856FB2" w:rsidP="00856FB2">
      <w:pPr>
        <w:pStyle w:val="a3"/>
        <w:numPr>
          <w:ilvl w:val="1"/>
          <w:numId w:val="6"/>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تبعية بعض الأجهزة الأمنية المباشرة لرئيس السلطة محمود عباس.</w:t>
      </w:r>
    </w:p>
    <w:p w:rsidR="00856FB2" w:rsidRDefault="00856FB2" w:rsidP="00856FB2">
      <w:pPr>
        <w:pStyle w:val="a3"/>
        <w:numPr>
          <w:ilvl w:val="1"/>
          <w:numId w:val="6"/>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رفض بعض الأجهزة تطبيق القرار كونه يتعارض مع الاتفاقيات الأمنية التي أُنشأت هذه الأجهزة بناءً عليها.</w:t>
      </w:r>
    </w:p>
    <w:p w:rsidR="00856FB2" w:rsidRPr="00856FB2" w:rsidRDefault="00856FB2" w:rsidP="00856FB2">
      <w:pPr>
        <w:pStyle w:val="a3"/>
        <w:numPr>
          <w:ilvl w:val="0"/>
          <w:numId w:val="6"/>
        </w:numPr>
        <w:spacing w:after="0"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نظراً للعقبات السابقة، طالبت الحكومة الفلسطينية من المجلس التشريعي بتشريع قانون لحماية المقاومة الفلسطينية</w:t>
      </w:r>
      <w:r w:rsidR="000D684D">
        <w:rPr>
          <w:rFonts w:ascii="Simplified Arabic" w:hAnsi="Simplified Arabic" w:cs="Simplified Arabic" w:hint="cs"/>
          <w:sz w:val="28"/>
          <w:szCs w:val="28"/>
          <w:rtl/>
        </w:rPr>
        <w:t xml:space="preserve"> والذي من شأنه تدعيم موقف الحكومة ووزارة الداخلية في تنفيذ قراراتها.</w:t>
      </w:r>
    </w:p>
    <w:p w:rsidR="00BF7AF9" w:rsidRPr="008360AC" w:rsidRDefault="00FB2D1E" w:rsidP="008360AC">
      <w:pPr>
        <w:pStyle w:val="a3"/>
        <w:numPr>
          <w:ilvl w:val="0"/>
          <w:numId w:val="7"/>
        </w:numPr>
        <w:spacing w:after="0" w:line="360" w:lineRule="auto"/>
        <w:jc w:val="both"/>
        <w:rPr>
          <w:rFonts w:ascii="Simplified Arabic" w:hAnsi="Simplified Arabic" w:cs="Simplified Arabic"/>
          <w:b/>
          <w:bCs/>
          <w:sz w:val="28"/>
          <w:szCs w:val="28"/>
          <w:rtl/>
        </w:rPr>
      </w:pPr>
      <w:r w:rsidRPr="008360AC">
        <w:rPr>
          <w:rFonts w:ascii="Simplified Arabic" w:hAnsi="Simplified Arabic" w:cs="Simplified Arabic" w:hint="cs"/>
          <w:b/>
          <w:bCs/>
          <w:sz w:val="28"/>
          <w:szCs w:val="28"/>
          <w:rtl/>
        </w:rPr>
        <w:t>الوزراء والمسؤولين:</w:t>
      </w:r>
    </w:p>
    <w:p w:rsidR="008360AC" w:rsidRDefault="008360AC" w:rsidP="008360AC">
      <w:pPr>
        <w:pStyle w:val="a3"/>
        <w:numPr>
          <w:ilvl w:val="0"/>
          <w:numId w:val="8"/>
        </w:numPr>
        <w:spacing w:after="0" w:line="360" w:lineRule="auto"/>
        <w:jc w:val="both"/>
        <w:rPr>
          <w:rFonts w:ascii="Simplified Arabic" w:hAnsi="Simplified Arabic" w:cs="Simplified Arabic"/>
          <w:sz w:val="28"/>
          <w:szCs w:val="28"/>
        </w:rPr>
      </w:pPr>
      <w:r w:rsidRPr="008360AC">
        <w:rPr>
          <w:rFonts w:ascii="Simplified Arabic" w:hAnsi="Simplified Arabic" w:cs="Simplified Arabic" w:hint="cs"/>
          <w:sz w:val="28"/>
          <w:szCs w:val="28"/>
          <w:rtl/>
        </w:rPr>
        <w:t>نتيجة لتشكيل حركة حماس الحكومة الفلسطينية تقلد العديد من قادة المقاومة "السياسيين والعسكريين" العديد من المناصب الحكومية (وزراء، وكلاء وزارات، مدراء عامون) وبالتالي أصبحت الكثير من قيادة الوزارات المختلفة في يد أشخاص يتبعون فصائل المقاومة وكان هدفهم المعلن هو أنهم يريدون حماية المقاومة ودعمها وتعزيزها.</w:t>
      </w:r>
    </w:p>
    <w:p w:rsidR="008360AC" w:rsidRDefault="008360AC" w:rsidP="008360AC">
      <w:pPr>
        <w:pStyle w:val="a3"/>
        <w:numPr>
          <w:ilvl w:val="0"/>
          <w:numId w:val="8"/>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نتيجة لذلك أصبح الدفع باتجاه قانون يخص المقاومة وحمايتها أمراً ملحاً لدى الحكومة الفلسطينية في حينه.</w:t>
      </w:r>
    </w:p>
    <w:p w:rsidR="00BF7AF9" w:rsidRPr="00927936" w:rsidRDefault="00BF7AF9" w:rsidP="00927936">
      <w:pPr>
        <w:pStyle w:val="a3"/>
        <w:numPr>
          <w:ilvl w:val="0"/>
          <w:numId w:val="7"/>
        </w:numPr>
        <w:spacing w:after="0" w:line="360" w:lineRule="auto"/>
        <w:jc w:val="both"/>
        <w:rPr>
          <w:rFonts w:ascii="Simplified Arabic" w:hAnsi="Simplified Arabic" w:cs="Simplified Arabic"/>
          <w:b/>
          <w:bCs/>
          <w:sz w:val="28"/>
          <w:szCs w:val="28"/>
          <w:rtl/>
        </w:rPr>
      </w:pPr>
      <w:r w:rsidRPr="00927936">
        <w:rPr>
          <w:rFonts w:ascii="Simplified Arabic" w:hAnsi="Simplified Arabic" w:cs="Simplified Arabic" w:hint="cs"/>
          <w:b/>
          <w:bCs/>
          <w:sz w:val="28"/>
          <w:szCs w:val="28"/>
          <w:rtl/>
        </w:rPr>
        <w:lastRenderedPageBreak/>
        <w:t>أعضاء المجلس التشريعي</w:t>
      </w:r>
      <w:r w:rsidR="00FB2D1E" w:rsidRPr="00927936">
        <w:rPr>
          <w:rFonts w:ascii="Simplified Arabic" w:hAnsi="Simplified Arabic" w:cs="Simplified Arabic" w:hint="cs"/>
          <w:b/>
          <w:bCs/>
          <w:sz w:val="28"/>
          <w:szCs w:val="28"/>
          <w:rtl/>
        </w:rPr>
        <w:t>:</w:t>
      </w:r>
    </w:p>
    <w:p w:rsidR="00FB2D1E" w:rsidRDefault="008360AC" w:rsidP="008360AC">
      <w:pPr>
        <w:pStyle w:val="a3"/>
        <w:numPr>
          <w:ilvl w:val="0"/>
          <w:numId w:val="8"/>
        </w:numPr>
        <w:spacing w:after="0"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شملت القوائم الانتخابية المتنافسة في انتخابات 2006 على أسماء من الصفوف الأولى للمقاومة منهم أهالي شهداء وأسرى محررون وأسرى حاليون، وقد فاز الكثير منهم وحصلوا على مقاعد في المجلس التشريعي.</w:t>
      </w:r>
    </w:p>
    <w:p w:rsidR="008360AC" w:rsidRDefault="008360AC" w:rsidP="008360AC">
      <w:pPr>
        <w:pStyle w:val="a3"/>
        <w:numPr>
          <w:ilvl w:val="0"/>
          <w:numId w:val="8"/>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منذ اللحظات الأولى لتولي المجلس التشريعي لمهامه، ظهرت مطالبات وطُرحت العديد من مشاريع القوانين التي تخص المقاومة والمقاومين وأهالي الشهداء والأسرى والذين عانوا لفترة طويلة نتيجة مما</w:t>
      </w:r>
      <w:r w:rsidR="00927936">
        <w:rPr>
          <w:rFonts w:ascii="Simplified Arabic" w:hAnsi="Simplified Arabic" w:cs="Simplified Arabic" w:hint="cs"/>
          <w:sz w:val="28"/>
          <w:szCs w:val="28"/>
          <w:rtl/>
        </w:rPr>
        <w:t>رسات السلطة وحكوماتها المتعاقبة.</w:t>
      </w:r>
    </w:p>
    <w:p w:rsidR="00927936" w:rsidRDefault="00927936" w:rsidP="008360AC">
      <w:pPr>
        <w:pStyle w:val="a3"/>
        <w:numPr>
          <w:ilvl w:val="0"/>
          <w:numId w:val="8"/>
        </w:numPr>
        <w:spacing w:after="0"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ونتيجة لذلك كان أعضاء المجلس التشريعي من أهم الأطراف التي دفعت باتجاه سن القانون وإقراره وتنفيذه.</w:t>
      </w:r>
    </w:p>
    <w:p w:rsidR="00BF7AF9" w:rsidRPr="00927936" w:rsidRDefault="00BF7AF9" w:rsidP="00927936">
      <w:pPr>
        <w:pStyle w:val="a3"/>
        <w:numPr>
          <w:ilvl w:val="0"/>
          <w:numId w:val="7"/>
        </w:numPr>
        <w:spacing w:after="0" w:line="360" w:lineRule="auto"/>
        <w:jc w:val="both"/>
        <w:rPr>
          <w:rFonts w:ascii="Simplified Arabic" w:hAnsi="Simplified Arabic" w:cs="Simplified Arabic"/>
          <w:b/>
          <w:bCs/>
          <w:sz w:val="28"/>
          <w:szCs w:val="28"/>
          <w:rtl/>
        </w:rPr>
      </w:pPr>
      <w:r w:rsidRPr="00927936">
        <w:rPr>
          <w:rFonts w:ascii="Simplified Arabic" w:hAnsi="Simplified Arabic" w:cs="Simplified Arabic" w:hint="cs"/>
          <w:b/>
          <w:bCs/>
          <w:sz w:val="28"/>
          <w:szCs w:val="28"/>
          <w:rtl/>
        </w:rPr>
        <w:t>قادة الأجهزة الأمنية:</w:t>
      </w:r>
    </w:p>
    <w:p w:rsidR="00EB4D62" w:rsidRDefault="00EB4D62" w:rsidP="00EB4D62">
      <w:pPr>
        <w:pStyle w:val="a3"/>
        <w:numPr>
          <w:ilvl w:val="0"/>
          <w:numId w:val="8"/>
        </w:numPr>
        <w:spacing w:after="0" w:line="360" w:lineRule="auto"/>
        <w:jc w:val="both"/>
        <w:rPr>
          <w:rFonts w:ascii="Simplified Arabic" w:hAnsi="Simplified Arabic" w:cs="Simplified Arabic"/>
          <w:sz w:val="28"/>
          <w:szCs w:val="28"/>
        </w:rPr>
      </w:pPr>
      <w:r w:rsidRPr="00EB4D62">
        <w:rPr>
          <w:rFonts w:ascii="Simplified Arabic" w:hAnsi="Simplified Arabic" w:cs="Simplified Arabic" w:hint="cs"/>
          <w:sz w:val="28"/>
          <w:szCs w:val="28"/>
          <w:rtl/>
        </w:rPr>
        <w:t>بعد أحداث الانقسام عام 2007 وامتناع أفراد الأجهزة الأمنية التابعة للحكومة عن العمل بتعليمات من رئيس السلطة محمود عباس، اضطرت حماس إلى سد الفراغ عبر تشغيل آلاف من عناصر جهازها العسكري وبعض الأجهزة العسكرية للفصائل الأخرى في الأجهزة الأمنية المختلفة، تولى العديد من القادة العسكريين للمقاومة</w:t>
      </w:r>
      <w:r>
        <w:rPr>
          <w:rFonts w:ascii="Simplified Arabic" w:hAnsi="Simplified Arabic" w:cs="Simplified Arabic" w:hint="cs"/>
          <w:sz w:val="28"/>
          <w:szCs w:val="28"/>
          <w:rtl/>
        </w:rPr>
        <w:t xml:space="preserve"> قيادة الأجهزة الأمنية.</w:t>
      </w:r>
    </w:p>
    <w:p w:rsidR="00EB4D62" w:rsidRDefault="00EB4D62" w:rsidP="00EB4D62">
      <w:pPr>
        <w:pStyle w:val="a3"/>
        <w:numPr>
          <w:ilvl w:val="0"/>
          <w:numId w:val="8"/>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نتيجة لذلك، أصبح بعض العاملين في الأجهزة الأمنية يخلطون بين عملهم في تلك الأجهزة وعملهم في فصائل المقاومة، ونتج عن ذلك تعارض في العمل والصلاحيات.</w:t>
      </w:r>
    </w:p>
    <w:p w:rsidR="00F76796" w:rsidRDefault="00F76796" w:rsidP="00F76796">
      <w:pPr>
        <w:pStyle w:val="a3"/>
        <w:numPr>
          <w:ilvl w:val="0"/>
          <w:numId w:val="8"/>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لضبط الحالة، ظهرت مطالبات من قادة الأجهزة الأمنية المختلفة بضرورة وضع قانون يضبط العلاقة بين الحكومة وف</w:t>
      </w:r>
      <w:bookmarkStart w:id="0" w:name="_GoBack"/>
      <w:bookmarkEnd w:id="0"/>
      <w:r>
        <w:rPr>
          <w:rFonts w:ascii="Simplified Arabic" w:hAnsi="Simplified Arabic" w:cs="Simplified Arabic" w:hint="cs"/>
          <w:sz w:val="28"/>
          <w:szCs w:val="28"/>
          <w:rtl/>
        </w:rPr>
        <w:t>صائل المقاومة وينظمها ويضفي على الكثير من القرارات والتسهيلات الصبغة القانونية.</w:t>
      </w:r>
    </w:p>
    <w:p w:rsidR="00F76796" w:rsidRDefault="00F76796" w:rsidP="00F76796">
      <w:pPr>
        <w:pStyle w:val="a3"/>
        <w:numPr>
          <w:ilvl w:val="0"/>
          <w:numId w:val="8"/>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وبناءً عليه، أصبح قادة الأجهزة الأمنية من أهم الجهات التي دفعت نحو سن القانون وتطبيقه.</w:t>
      </w:r>
    </w:p>
    <w:p w:rsidR="00F76796" w:rsidRPr="00F76796" w:rsidRDefault="00F76796" w:rsidP="00F76796">
      <w:pPr>
        <w:spacing w:after="0" w:line="360" w:lineRule="auto"/>
        <w:jc w:val="both"/>
        <w:rPr>
          <w:rFonts w:ascii="Simplified Arabic" w:hAnsi="Simplified Arabic" w:cs="Simplified Arabic"/>
          <w:sz w:val="28"/>
          <w:szCs w:val="28"/>
          <w:rtl/>
        </w:rPr>
      </w:pPr>
    </w:p>
    <w:p w:rsidR="00BF7AF9" w:rsidRPr="00014785" w:rsidRDefault="00BF7AF9" w:rsidP="00014785">
      <w:pPr>
        <w:pStyle w:val="a3"/>
        <w:numPr>
          <w:ilvl w:val="0"/>
          <w:numId w:val="7"/>
        </w:numPr>
        <w:spacing w:after="0" w:line="360" w:lineRule="auto"/>
        <w:jc w:val="both"/>
        <w:rPr>
          <w:rFonts w:ascii="Simplified Arabic" w:hAnsi="Simplified Arabic" w:cs="Simplified Arabic"/>
          <w:b/>
          <w:bCs/>
          <w:sz w:val="28"/>
          <w:szCs w:val="28"/>
          <w:rtl/>
        </w:rPr>
      </w:pPr>
      <w:r w:rsidRPr="00014785">
        <w:rPr>
          <w:rFonts w:ascii="Simplified Arabic" w:hAnsi="Simplified Arabic" w:cs="Simplified Arabic" w:hint="cs"/>
          <w:b/>
          <w:bCs/>
          <w:sz w:val="28"/>
          <w:szCs w:val="28"/>
          <w:rtl/>
        </w:rPr>
        <w:lastRenderedPageBreak/>
        <w:t>الفصائل</w:t>
      </w:r>
      <w:r w:rsidR="00014785" w:rsidRPr="00014785">
        <w:rPr>
          <w:rFonts w:ascii="Simplified Arabic" w:hAnsi="Simplified Arabic" w:cs="Simplified Arabic" w:hint="cs"/>
          <w:b/>
          <w:bCs/>
          <w:sz w:val="28"/>
          <w:szCs w:val="28"/>
          <w:rtl/>
        </w:rPr>
        <w:t xml:space="preserve"> الفلسطينية</w:t>
      </w:r>
      <w:r w:rsidRPr="00014785">
        <w:rPr>
          <w:rFonts w:ascii="Simplified Arabic" w:hAnsi="Simplified Arabic" w:cs="Simplified Arabic" w:hint="cs"/>
          <w:b/>
          <w:bCs/>
          <w:sz w:val="28"/>
          <w:szCs w:val="28"/>
          <w:rtl/>
        </w:rPr>
        <w:t>:</w:t>
      </w:r>
    </w:p>
    <w:p w:rsidR="00600524" w:rsidRDefault="00600524" w:rsidP="00532BE1">
      <w:pPr>
        <w:pStyle w:val="a3"/>
        <w:numPr>
          <w:ilvl w:val="0"/>
          <w:numId w:val="9"/>
        </w:numPr>
        <w:spacing w:after="0" w:line="360" w:lineRule="auto"/>
        <w:jc w:val="both"/>
        <w:rPr>
          <w:rFonts w:ascii="Simplified Arabic" w:hAnsi="Simplified Arabic" w:cs="Simplified Arabic"/>
          <w:sz w:val="28"/>
          <w:szCs w:val="28"/>
        </w:rPr>
      </w:pPr>
      <w:r w:rsidRPr="00600524">
        <w:rPr>
          <w:rFonts w:ascii="Simplified Arabic" w:hAnsi="Simplified Arabic" w:cs="Simplified Arabic" w:hint="cs"/>
          <w:sz w:val="28"/>
          <w:szCs w:val="28"/>
          <w:rtl/>
        </w:rPr>
        <w:t xml:space="preserve">منذ تشكيل حماس للحكومة الفلسطينية العاشرة عام 2006 حرصت كل الحرص على استقطاب الفصائل الفلسطينية بجانبها من أجل إنجاح حكومتها، وبالتالي عقدت معها </w:t>
      </w:r>
      <w:r>
        <w:rPr>
          <w:rFonts w:ascii="Simplified Arabic" w:hAnsi="Simplified Arabic" w:cs="Simplified Arabic" w:hint="cs"/>
          <w:sz w:val="28"/>
          <w:szCs w:val="28"/>
          <w:rtl/>
        </w:rPr>
        <w:t>اللقاءات والحوارات</w:t>
      </w:r>
      <w:r w:rsidR="00532BE1">
        <w:rPr>
          <w:rFonts w:ascii="Simplified Arabic" w:hAnsi="Simplified Arabic" w:cs="Simplified Arabic" w:hint="cs"/>
          <w:sz w:val="28"/>
          <w:szCs w:val="28"/>
          <w:rtl/>
        </w:rPr>
        <w:t xml:space="preserve"> على مستوى القيادات السياسية والعسكرية لهذه الفصائل </w:t>
      </w:r>
      <w:r>
        <w:rPr>
          <w:rFonts w:ascii="Simplified Arabic" w:hAnsi="Simplified Arabic" w:cs="Simplified Arabic" w:hint="cs"/>
          <w:sz w:val="28"/>
          <w:szCs w:val="28"/>
          <w:rtl/>
        </w:rPr>
        <w:t>واستمعت لمطالبها والتي كان من بينها</w:t>
      </w:r>
      <w:r w:rsidR="00A12305">
        <w:rPr>
          <w:rFonts w:ascii="Simplified Arabic" w:hAnsi="Simplified Arabic" w:cs="Simplified Arabic" w:hint="cs"/>
          <w:sz w:val="28"/>
          <w:szCs w:val="28"/>
          <w:rtl/>
        </w:rPr>
        <w:t xml:space="preserve"> ضرورة مساهمة الحكومة في دعم المقاومة وحمايتها.</w:t>
      </w:r>
    </w:p>
    <w:p w:rsidR="00532BE1" w:rsidRDefault="00532BE1" w:rsidP="00532BE1">
      <w:pPr>
        <w:pStyle w:val="a3"/>
        <w:numPr>
          <w:ilvl w:val="0"/>
          <w:numId w:val="9"/>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نتيجة لهذه الحوارات واللقاءات أصبح لدى الحكومة الفلسطينية دعم فصائلي لإقرار القانون.</w:t>
      </w:r>
    </w:p>
    <w:p w:rsidR="00532BE1" w:rsidRPr="00532BE1" w:rsidRDefault="00532BE1" w:rsidP="00532BE1">
      <w:pPr>
        <w:pStyle w:val="a3"/>
        <w:numPr>
          <w:ilvl w:val="0"/>
          <w:numId w:val="7"/>
        </w:numPr>
        <w:spacing w:after="0" w:line="360" w:lineRule="auto"/>
        <w:jc w:val="both"/>
        <w:rPr>
          <w:rFonts w:ascii="Simplified Arabic" w:hAnsi="Simplified Arabic" w:cs="Simplified Arabic"/>
          <w:b/>
          <w:bCs/>
          <w:sz w:val="28"/>
          <w:szCs w:val="28"/>
          <w:rtl/>
        </w:rPr>
      </w:pPr>
      <w:r w:rsidRPr="00532BE1">
        <w:rPr>
          <w:rFonts w:ascii="Simplified Arabic" w:hAnsi="Simplified Arabic" w:cs="Simplified Arabic" w:hint="cs"/>
          <w:b/>
          <w:bCs/>
          <w:sz w:val="28"/>
          <w:szCs w:val="28"/>
          <w:rtl/>
        </w:rPr>
        <w:t>وسائل الإعلام:</w:t>
      </w:r>
    </w:p>
    <w:p w:rsidR="00532BE1" w:rsidRDefault="001228A4" w:rsidP="001228A4">
      <w:pPr>
        <w:pStyle w:val="a3"/>
        <w:numPr>
          <w:ilvl w:val="0"/>
          <w:numId w:val="9"/>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منذ فوز حركة حماس بالانتخابات، أصبح موضوع مزاوجة حماس بين الحكومة والمقاومة مادة إعلامية تتردد بشكل يومي عبر الاذاعات المحلية والفضائيات ومقالات الصحف، وأصبحت المطالبات لحماس وللحكومة التي شكلتها بضرورة الوفاء بوعودها الانتخابية بحماية المقاومة مادة للمزاودات الإعلامية في وسائل الإعلام التابعة للفصائل المختلفة.</w:t>
      </w:r>
    </w:p>
    <w:p w:rsidR="001228A4" w:rsidRDefault="001228A4" w:rsidP="001228A4">
      <w:pPr>
        <w:pStyle w:val="a3"/>
        <w:numPr>
          <w:ilvl w:val="0"/>
          <w:numId w:val="9"/>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نتيجة لهذه الحملات الإعلامية المستمرة أصبحت الحكومة الفلسطينية مضطرة لطرح قانون المشروع الخاص بحماية المقاومة أمام المجلس التشريعي لإقراره، وبذلك أصبح لوسائل الإعلام دوراً كبيراً في التأثير والدفع نحو القانون.</w:t>
      </w:r>
    </w:p>
    <w:p w:rsidR="00BF7AF9" w:rsidRPr="00E30FCA" w:rsidRDefault="00BF7AF9" w:rsidP="00E30FCA">
      <w:pPr>
        <w:pStyle w:val="a3"/>
        <w:numPr>
          <w:ilvl w:val="0"/>
          <w:numId w:val="7"/>
        </w:numPr>
        <w:spacing w:after="0" w:line="360" w:lineRule="auto"/>
        <w:jc w:val="both"/>
        <w:rPr>
          <w:rFonts w:ascii="Simplified Arabic" w:hAnsi="Simplified Arabic" w:cs="Simplified Arabic"/>
          <w:b/>
          <w:bCs/>
          <w:sz w:val="28"/>
          <w:szCs w:val="28"/>
          <w:rtl/>
        </w:rPr>
      </w:pPr>
      <w:r w:rsidRPr="00E30FCA">
        <w:rPr>
          <w:rFonts w:ascii="Simplified Arabic" w:hAnsi="Simplified Arabic" w:cs="Simplified Arabic" w:hint="cs"/>
          <w:b/>
          <w:bCs/>
          <w:sz w:val="28"/>
          <w:szCs w:val="28"/>
          <w:rtl/>
        </w:rPr>
        <w:t>الفعاليات الشعبية:</w:t>
      </w:r>
    </w:p>
    <w:p w:rsidR="00E30FCA" w:rsidRDefault="005871BE" w:rsidP="00F14987">
      <w:pPr>
        <w:pStyle w:val="a3"/>
        <w:numPr>
          <w:ilvl w:val="0"/>
          <w:numId w:val="9"/>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يعتبر الشعب الفلسطيني شعب مقاوم بطبعه، يحب المقاومة ويتبناها ويدافع عنها، ويعتبر المقاومة هي الأصل في التعامل مع </w:t>
      </w:r>
      <w:r w:rsidR="00F14987">
        <w:rPr>
          <w:rFonts w:ascii="Simplified Arabic" w:hAnsi="Simplified Arabic" w:cs="Simplified Arabic" w:hint="cs"/>
          <w:sz w:val="28"/>
          <w:szCs w:val="28"/>
          <w:rtl/>
        </w:rPr>
        <w:t>الاحتلال وما سوى ذلك يُعتبر شاذاً وخارجاً عن الأعراف والقيم الوطنية والشعبية الفلسطينية.</w:t>
      </w:r>
    </w:p>
    <w:p w:rsidR="008849D9" w:rsidRDefault="00F14987" w:rsidP="008849D9">
      <w:pPr>
        <w:pStyle w:val="a3"/>
        <w:numPr>
          <w:ilvl w:val="0"/>
          <w:numId w:val="9"/>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نتيجة لذلك </w:t>
      </w:r>
      <w:r w:rsidR="008849D9">
        <w:rPr>
          <w:rFonts w:ascii="Simplified Arabic" w:hAnsi="Simplified Arabic" w:cs="Simplified Arabic" w:hint="cs"/>
          <w:sz w:val="28"/>
          <w:szCs w:val="28"/>
          <w:rtl/>
        </w:rPr>
        <w:t>مارس الشعب الفلسطيني عبر فعالياته الشعبية المختلفة الضغوط على الحكومة الفلسطينية من أجل تبني المقاومة ودعمها وحمايتها، ومن أبرز الفعاليات التي لعبت دوراً في هذا الأمر:</w:t>
      </w:r>
    </w:p>
    <w:p w:rsidR="00BF7AF9" w:rsidRPr="008849D9" w:rsidRDefault="00BF7AF9" w:rsidP="008849D9">
      <w:pPr>
        <w:pStyle w:val="a3"/>
        <w:numPr>
          <w:ilvl w:val="1"/>
          <w:numId w:val="9"/>
        </w:numPr>
        <w:spacing w:after="0" w:line="360" w:lineRule="auto"/>
        <w:jc w:val="both"/>
        <w:rPr>
          <w:rFonts w:ascii="Simplified Arabic" w:hAnsi="Simplified Arabic" w:cs="Simplified Arabic"/>
          <w:sz w:val="28"/>
          <w:szCs w:val="28"/>
          <w:rtl/>
        </w:rPr>
      </w:pPr>
      <w:r w:rsidRPr="008849D9">
        <w:rPr>
          <w:rFonts w:ascii="Simplified Arabic" w:hAnsi="Simplified Arabic" w:cs="Simplified Arabic" w:hint="cs"/>
          <w:sz w:val="28"/>
          <w:szCs w:val="28"/>
          <w:rtl/>
        </w:rPr>
        <w:lastRenderedPageBreak/>
        <w:t>عائلات الشهداء</w:t>
      </w:r>
      <w:r w:rsidR="008849D9">
        <w:rPr>
          <w:rFonts w:ascii="Simplified Arabic" w:hAnsi="Simplified Arabic" w:cs="Simplified Arabic" w:hint="cs"/>
          <w:sz w:val="28"/>
          <w:szCs w:val="28"/>
          <w:rtl/>
        </w:rPr>
        <w:t xml:space="preserve"> الذين استشهدوا في مقاومة الاحتلال، حيث كان لهم دوراً كبيراً في دعم حركة حماس في الانتخابات التشريعية وفوزها وبالتالي أصبح لهم دوراً كبيراً في الضغط على الحكومة لحماية المقاومة والمقاومين.</w:t>
      </w:r>
    </w:p>
    <w:p w:rsidR="00BF7AF9" w:rsidRDefault="00BF7AF9" w:rsidP="008849D9">
      <w:pPr>
        <w:pStyle w:val="a3"/>
        <w:numPr>
          <w:ilvl w:val="1"/>
          <w:numId w:val="9"/>
        </w:numPr>
        <w:spacing w:after="0"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الأسرى</w:t>
      </w:r>
      <w:r w:rsidR="008849D9">
        <w:rPr>
          <w:rFonts w:ascii="Simplified Arabic" w:hAnsi="Simplified Arabic" w:cs="Simplified Arabic" w:hint="cs"/>
          <w:sz w:val="28"/>
          <w:szCs w:val="28"/>
          <w:rtl/>
        </w:rPr>
        <w:t xml:space="preserve"> في سجون الاحتلال وعائلاتهم، وهي الفئة التي تدفع من أعمارها ضريبة المقاومة وعانت على مدار الأعوام من سياسة محاربة المقاومة التي انتهجتها السلطة الفلسطينية، وبالتالي أصبحت مطالباتهم للحكومة الفلسطينية بدعم المقاومة وتبنيها كخيار أكثر إلحاحاً.</w:t>
      </w:r>
    </w:p>
    <w:p w:rsidR="00BF7AF9" w:rsidRDefault="00BF7AF9" w:rsidP="002C5151">
      <w:pPr>
        <w:spacing w:after="0" w:line="360" w:lineRule="auto"/>
        <w:jc w:val="both"/>
        <w:rPr>
          <w:rFonts w:ascii="Simplified Arabic" w:hAnsi="Simplified Arabic" w:cs="Simplified Arabic"/>
          <w:sz w:val="28"/>
          <w:szCs w:val="28"/>
          <w:rtl/>
        </w:rPr>
      </w:pPr>
    </w:p>
    <w:p w:rsidR="00DB6F66" w:rsidRDefault="00DB6F66" w:rsidP="002C5151">
      <w:pPr>
        <w:spacing w:after="0" w:line="360" w:lineRule="auto"/>
        <w:jc w:val="both"/>
        <w:rPr>
          <w:rFonts w:ascii="Simplified Arabic" w:hAnsi="Simplified Arabic" w:cs="Simplified Arabic"/>
          <w:sz w:val="28"/>
          <w:szCs w:val="28"/>
          <w:rtl/>
        </w:rPr>
      </w:pPr>
    </w:p>
    <w:p w:rsidR="003E2734" w:rsidRDefault="003E2734" w:rsidP="002C5151">
      <w:pPr>
        <w:spacing w:after="0" w:line="360" w:lineRule="auto"/>
        <w:jc w:val="both"/>
        <w:rPr>
          <w:rFonts w:ascii="Simplified Arabic" w:hAnsi="Simplified Arabic" w:cs="Simplified Arabic"/>
          <w:sz w:val="28"/>
          <w:szCs w:val="28"/>
          <w:rtl/>
        </w:rPr>
      </w:pPr>
    </w:p>
    <w:p w:rsidR="003E2734" w:rsidRDefault="003E2734" w:rsidP="002C5151">
      <w:pPr>
        <w:spacing w:after="0" w:line="360" w:lineRule="auto"/>
        <w:jc w:val="both"/>
        <w:rPr>
          <w:rFonts w:ascii="Simplified Arabic" w:hAnsi="Simplified Arabic" w:cs="Simplified Arabic"/>
          <w:sz w:val="28"/>
          <w:szCs w:val="28"/>
          <w:rtl/>
        </w:rPr>
      </w:pPr>
    </w:p>
    <w:p w:rsidR="003E2734" w:rsidRDefault="003E2734" w:rsidP="002C5151">
      <w:pPr>
        <w:spacing w:after="0" w:line="360" w:lineRule="auto"/>
        <w:jc w:val="both"/>
        <w:rPr>
          <w:rFonts w:ascii="Simplified Arabic" w:hAnsi="Simplified Arabic" w:cs="Simplified Arabic"/>
          <w:sz w:val="28"/>
          <w:szCs w:val="28"/>
          <w:rtl/>
        </w:rPr>
      </w:pPr>
    </w:p>
    <w:p w:rsidR="004213D6" w:rsidRDefault="004213D6" w:rsidP="002C5151">
      <w:pPr>
        <w:spacing w:after="0" w:line="360" w:lineRule="auto"/>
        <w:jc w:val="both"/>
        <w:rPr>
          <w:rFonts w:ascii="Simplified Arabic" w:hAnsi="Simplified Arabic" w:cs="Simplified Arabic"/>
          <w:sz w:val="28"/>
          <w:szCs w:val="28"/>
          <w:rtl/>
        </w:rPr>
      </w:pPr>
    </w:p>
    <w:p w:rsidR="004213D6" w:rsidRDefault="004213D6" w:rsidP="002C5151">
      <w:pPr>
        <w:spacing w:after="0" w:line="360" w:lineRule="auto"/>
        <w:jc w:val="both"/>
        <w:rPr>
          <w:rFonts w:ascii="Simplified Arabic" w:hAnsi="Simplified Arabic" w:cs="Simplified Arabic"/>
          <w:sz w:val="28"/>
          <w:szCs w:val="28"/>
          <w:rtl/>
        </w:rPr>
      </w:pPr>
    </w:p>
    <w:p w:rsidR="004213D6" w:rsidRDefault="004213D6" w:rsidP="002C5151">
      <w:pPr>
        <w:spacing w:after="0" w:line="360" w:lineRule="auto"/>
        <w:jc w:val="both"/>
        <w:rPr>
          <w:rFonts w:ascii="Simplified Arabic" w:hAnsi="Simplified Arabic" w:cs="Simplified Arabic"/>
          <w:sz w:val="28"/>
          <w:szCs w:val="28"/>
          <w:rtl/>
        </w:rPr>
      </w:pPr>
    </w:p>
    <w:p w:rsidR="004213D6" w:rsidRDefault="004213D6" w:rsidP="002C5151">
      <w:pPr>
        <w:spacing w:after="0" w:line="360" w:lineRule="auto"/>
        <w:jc w:val="both"/>
        <w:rPr>
          <w:rFonts w:ascii="Simplified Arabic" w:hAnsi="Simplified Arabic" w:cs="Simplified Arabic" w:hint="cs"/>
          <w:sz w:val="28"/>
          <w:szCs w:val="28"/>
          <w:rtl/>
        </w:rPr>
      </w:pPr>
    </w:p>
    <w:p w:rsidR="00B90A8D" w:rsidRDefault="00B90A8D">
      <w:pPr>
        <w:bidi w:val="0"/>
        <w:rPr>
          <w:rFonts w:ascii="Simplified Arabic" w:hAnsi="Simplified Arabic" w:cs="Simplified Arabic"/>
          <w:sz w:val="28"/>
          <w:szCs w:val="28"/>
        </w:rPr>
      </w:pPr>
      <w:r>
        <w:rPr>
          <w:rFonts w:ascii="Simplified Arabic" w:hAnsi="Simplified Arabic" w:cs="Simplified Arabic"/>
          <w:sz w:val="28"/>
          <w:szCs w:val="28"/>
          <w:rtl/>
        </w:rPr>
        <w:br w:type="page"/>
      </w:r>
    </w:p>
    <w:p w:rsidR="00597DF7" w:rsidRPr="00DB6F66" w:rsidRDefault="00B37EE4" w:rsidP="00DB6F66">
      <w:pPr>
        <w:shd w:val="clear" w:color="auto" w:fill="BFBFBF" w:themeFill="background1" w:themeFillShade="BF"/>
        <w:spacing w:after="0" w:line="360" w:lineRule="auto"/>
        <w:jc w:val="both"/>
        <w:rPr>
          <w:rFonts w:ascii="Simplified Arabic" w:hAnsi="Simplified Arabic" w:cs="Simplified Arabic" w:hint="cs"/>
          <w:b/>
          <w:bCs/>
          <w:sz w:val="28"/>
          <w:szCs w:val="28"/>
          <w:rtl/>
        </w:rPr>
      </w:pPr>
      <w:r w:rsidRPr="00DB6F66">
        <w:rPr>
          <w:rFonts w:ascii="Simplified Arabic" w:hAnsi="Simplified Arabic" w:cs="Simplified Arabic" w:hint="cs"/>
          <w:b/>
          <w:bCs/>
          <w:sz w:val="28"/>
          <w:szCs w:val="28"/>
          <w:rtl/>
        </w:rPr>
        <w:lastRenderedPageBreak/>
        <w:t>أثر القانون:</w:t>
      </w:r>
    </w:p>
    <w:p w:rsidR="00065545" w:rsidRPr="00065545" w:rsidRDefault="00065545" w:rsidP="00065545">
      <w:pPr>
        <w:spacing w:after="0" w:line="360" w:lineRule="auto"/>
        <w:jc w:val="both"/>
        <w:rPr>
          <w:rFonts w:ascii="Simplified Arabic" w:hAnsi="Simplified Arabic" w:cs="Simplified Arabic"/>
          <w:sz w:val="28"/>
          <w:szCs w:val="28"/>
        </w:rPr>
      </w:pPr>
      <w:r w:rsidRPr="00065545">
        <w:rPr>
          <w:rFonts w:ascii="Simplified Arabic" w:hAnsi="Simplified Arabic" w:cs="Simplified Arabic" w:hint="cs"/>
          <w:sz w:val="28"/>
          <w:szCs w:val="28"/>
          <w:rtl/>
        </w:rPr>
        <w:t xml:space="preserve">انعكس تطبيق القانون على أرض الواقع </w:t>
      </w:r>
      <w:r>
        <w:rPr>
          <w:rFonts w:ascii="Simplified Arabic" w:hAnsi="Simplified Arabic" w:cs="Simplified Arabic" w:hint="cs"/>
          <w:sz w:val="28"/>
          <w:szCs w:val="28"/>
          <w:rtl/>
        </w:rPr>
        <w:t>بشكل ملحوظ وعلى كافة المستويات خاصة الرسمية الحكومية، حيث تم تعميم القانون على المؤسسات وتطبيقه وتشكيل لجنة مختصة</w:t>
      </w:r>
      <w:r w:rsidR="00167229">
        <w:rPr>
          <w:rFonts w:ascii="Simplified Arabic" w:hAnsi="Simplified Arabic" w:cs="Simplified Arabic" w:hint="cs"/>
          <w:sz w:val="28"/>
          <w:szCs w:val="28"/>
          <w:rtl/>
        </w:rPr>
        <w:t xml:space="preserve"> من الحكومة والفصائل من أجل الإشراف على تطبيقه وحل أي إشكالات قد تقع، ومن أهم آثار القانون:</w:t>
      </w:r>
    </w:p>
    <w:p w:rsidR="005E1D6F" w:rsidRPr="004213D6" w:rsidRDefault="001A02D6" w:rsidP="001A02D6">
      <w:pPr>
        <w:pStyle w:val="a3"/>
        <w:numPr>
          <w:ilvl w:val="0"/>
          <w:numId w:val="3"/>
        </w:numPr>
        <w:spacing w:after="0" w:line="360" w:lineRule="auto"/>
        <w:jc w:val="both"/>
        <w:rPr>
          <w:rFonts w:ascii="Simplified Arabic" w:hAnsi="Simplified Arabic" w:cs="Simplified Arabic"/>
          <w:b/>
          <w:bCs/>
          <w:sz w:val="28"/>
          <w:szCs w:val="28"/>
        </w:rPr>
      </w:pPr>
      <w:r w:rsidRPr="004213D6">
        <w:rPr>
          <w:rFonts w:ascii="Simplified Arabic" w:hAnsi="Simplified Arabic" w:cs="Simplified Arabic" w:hint="cs"/>
          <w:b/>
          <w:bCs/>
          <w:sz w:val="28"/>
          <w:szCs w:val="28"/>
          <w:rtl/>
        </w:rPr>
        <w:t>التأكيد على تجريم التعاون مع الاحتلال قانونياً</w:t>
      </w:r>
      <w:r w:rsidR="005E1D6F" w:rsidRPr="004213D6">
        <w:rPr>
          <w:rFonts w:ascii="Simplified Arabic" w:hAnsi="Simplified Arabic" w:cs="Simplified Arabic" w:hint="cs"/>
          <w:b/>
          <w:bCs/>
          <w:sz w:val="28"/>
          <w:szCs w:val="28"/>
          <w:rtl/>
        </w:rPr>
        <w:t>:</w:t>
      </w:r>
    </w:p>
    <w:p w:rsidR="005E1D6F" w:rsidRDefault="005E1D6F" w:rsidP="005E1D6F">
      <w:pPr>
        <w:pStyle w:val="a3"/>
        <w:numPr>
          <w:ilvl w:val="1"/>
          <w:numId w:val="3"/>
        </w:numPr>
        <w:spacing w:after="0" w:line="360" w:lineRule="auto"/>
        <w:jc w:val="both"/>
        <w:rPr>
          <w:rFonts w:ascii="Simplified Arabic" w:hAnsi="Simplified Arabic" w:cs="Simplified Arabic"/>
          <w:sz w:val="28"/>
          <w:szCs w:val="28"/>
        </w:rPr>
      </w:pPr>
      <w:r w:rsidRPr="00B90A8D">
        <w:rPr>
          <w:rFonts w:ascii="Simplified Arabic" w:hAnsi="Simplified Arabic" w:cs="Simplified Arabic" w:hint="cs"/>
          <w:b/>
          <w:bCs/>
          <w:sz w:val="28"/>
          <w:szCs w:val="28"/>
          <w:rtl/>
        </w:rPr>
        <w:t>منع</w:t>
      </w:r>
      <w:r w:rsidR="00B90A8D" w:rsidRPr="00B90A8D">
        <w:rPr>
          <w:rFonts w:ascii="Simplified Arabic" w:hAnsi="Simplified Arabic" w:cs="Simplified Arabic" w:hint="cs"/>
          <w:b/>
          <w:bCs/>
          <w:sz w:val="28"/>
          <w:szCs w:val="28"/>
          <w:rtl/>
        </w:rPr>
        <w:t xml:space="preserve"> كل أشكال</w:t>
      </w:r>
      <w:r w:rsidRPr="00B90A8D">
        <w:rPr>
          <w:rFonts w:ascii="Simplified Arabic" w:hAnsi="Simplified Arabic" w:cs="Simplified Arabic" w:hint="cs"/>
          <w:b/>
          <w:bCs/>
          <w:sz w:val="28"/>
          <w:szCs w:val="28"/>
          <w:rtl/>
        </w:rPr>
        <w:t xml:space="preserve"> التعاون</w:t>
      </w:r>
      <w:r w:rsidR="004213D6" w:rsidRPr="00B90A8D">
        <w:rPr>
          <w:rFonts w:ascii="Simplified Arabic" w:hAnsi="Simplified Arabic" w:cs="Simplified Arabic" w:hint="cs"/>
          <w:b/>
          <w:bCs/>
          <w:sz w:val="28"/>
          <w:szCs w:val="28"/>
          <w:rtl/>
        </w:rPr>
        <w:t xml:space="preserve"> والتواصل</w:t>
      </w:r>
      <w:r>
        <w:rPr>
          <w:rFonts w:ascii="Simplified Arabic" w:hAnsi="Simplified Arabic" w:cs="Simplified Arabic" w:hint="cs"/>
          <w:sz w:val="28"/>
          <w:szCs w:val="28"/>
          <w:rtl/>
        </w:rPr>
        <w:t xml:space="preserve"> بين الأجهزة الأمنية الحكومية في غزة مع الأجهزة الأمنية الصهي</w:t>
      </w:r>
      <w:r w:rsidR="004213D6">
        <w:rPr>
          <w:rFonts w:ascii="Simplified Arabic" w:hAnsi="Simplified Arabic" w:cs="Simplified Arabic" w:hint="cs"/>
          <w:sz w:val="28"/>
          <w:szCs w:val="28"/>
          <w:rtl/>
        </w:rPr>
        <w:t>ونية بكافة الأشكال والذي كان قائماً منذ تأسيس السلطة الفلسطينية وما زال قائماً حتى اللحظة في الضفة الغربية للأسف.</w:t>
      </w:r>
    </w:p>
    <w:p w:rsidR="005E1D6F" w:rsidRDefault="005E1D6F" w:rsidP="005E1D6F">
      <w:pPr>
        <w:pStyle w:val="a3"/>
        <w:numPr>
          <w:ilvl w:val="1"/>
          <w:numId w:val="3"/>
        </w:numPr>
        <w:spacing w:after="0" w:line="360" w:lineRule="auto"/>
        <w:jc w:val="both"/>
        <w:rPr>
          <w:rFonts w:ascii="Simplified Arabic" w:hAnsi="Simplified Arabic" w:cs="Simplified Arabic"/>
          <w:sz w:val="28"/>
          <w:szCs w:val="28"/>
        </w:rPr>
      </w:pPr>
      <w:r w:rsidRPr="00B90A8D">
        <w:rPr>
          <w:rFonts w:ascii="Simplified Arabic" w:hAnsi="Simplified Arabic" w:cs="Simplified Arabic" w:hint="cs"/>
          <w:b/>
          <w:bCs/>
          <w:sz w:val="28"/>
          <w:szCs w:val="28"/>
          <w:rtl/>
        </w:rPr>
        <w:t>منع</w:t>
      </w:r>
      <w:r w:rsidR="00B90A8D" w:rsidRPr="00B90A8D">
        <w:rPr>
          <w:rFonts w:ascii="Simplified Arabic" w:hAnsi="Simplified Arabic" w:cs="Simplified Arabic" w:hint="cs"/>
          <w:b/>
          <w:bCs/>
          <w:sz w:val="28"/>
          <w:szCs w:val="28"/>
          <w:rtl/>
        </w:rPr>
        <w:t xml:space="preserve"> كافة</w:t>
      </w:r>
      <w:r w:rsidRPr="00B90A8D">
        <w:rPr>
          <w:rFonts w:ascii="Simplified Arabic" w:hAnsi="Simplified Arabic" w:cs="Simplified Arabic" w:hint="cs"/>
          <w:b/>
          <w:bCs/>
          <w:sz w:val="28"/>
          <w:szCs w:val="28"/>
          <w:rtl/>
        </w:rPr>
        <w:t xml:space="preserve"> الأنشطة</w:t>
      </w:r>
      <w:r>
        <w:rPr>
          <w:rFonts w:ascii="Simplified Arabic" w:hAnsi="Simplified Arabic" w:cs="Simplified Arabic" w:hint="cs"/>
          <w:sz w:val="28"/>
          <w:szCs w:val="28"/>
          <w:rtl/>
        </w:rPr>
        <w:t xml:space="preserve"> التي تنفذها بعض المؤسسات الدولية والتي تشارك فيها مؤسسات صهيونية واعتبار ذلك شكلاً من أشكال التطبيع الذي يمس بالمقاومة.</w:t>
      </w:r>
    </w:p>
    <w:p w:rsidR="004D190F" w:rsidRPr="004D190F" w:rsidRDefault="004D190F" w:rsidP="004D190F">
      <w:pPr>
        <w:pStyle w:val="a3"/>
        <w:numPr>
          <w:ilvl w:val="1"/>
          <w:numId w:val="3"/>
        </w:numPr>
        <w:spacing w:after="0" w:line="360" w:lineRule="auto"/>
        <w:jc w:val="both"/>
        <w:rPr>
          <w:rFonts w:ascii="Simplified Arabic" w:hAnsi="Simplified Arabic" w:cs="Simplified Arabic"/>
          <w:sz w:val="28"/>
          <w:szCs w:val="28"/>
        </w:rPr>
      </w:pPr>
      <w:r>
        <w:rPr>
          <w:rFonts w:ascii="Simplified Arabic" w:hAnsi="Simplified Arabic" w:cs="Simplified Arabic" w:hint="cs"/>
          <w:b/>
          <w:bCs/>
          <w:sz w:val="28"/>
          <w:szCs w:val="28"/>
          <w:rtl/>
        </w:rPr>
        <w:t xml:space="preserve">سرعة إنجاز المحاكم الخاصة بالعملاء </w:t>
      </w:r>
      <w:r w:rsidRPr="004D190F">
        <w:rPr>
          <w:rFonts w:ascii="Simplified Arabic" w:hAnsi="Simplified Arabic" w:cs="Simplified Arabic" w:hint="cs"/>
          <w:sz w:val="28"/>
          <w:szCs w:val="28"/>
          <w:rtl/>
        </w:rPr>
        <w:t xml:space="preserve">وإصدار الأحكام وفق قانون </w:t>
      </w:r>
      <w:r w:rsidRPr="004D190F">
        <w:rPr>
          <w:rFonts w:ascii="Simplified Arabic" w:hAnsi="Simplified Arabic" w:cs="Simplified Arabic"/>
          <w:sz w:val="28"/>
          <w:szCs w:val="28"/>
          <w:rtl/>
        </w:rPr>
        <w:t>العقوبات الثوري</w:t>
      </w:r>
      <w:r w:rsidRPr="004D190F">
        <w:rPr>
          <w:rFonts w:ascii="Simplified Arabic" w:hAnsi="Simplified Arabic" w:cs="Simplified Arabic"/>
          <w:sz w:val="28"/>
          <w:szCs w:val="28"/>
        </w:rPr>
        <w:t> </w:t>
      </w:r>
      <w:r w:rsidRPr="004D190F">
        <w:rPr>
          <w:rFonts w:ascii="Simplified Arabic" w:hAnsi="Simplified Arabic" w:cs="Simplified Arabic"/>
          <w:sz w:val="28"/>
          <w:szCs w:val="28"/>
          <w:rtl/>
        </w:rPr>
        <w:t>لمنظمة التحرير</w:t>
      </w:r>
      <w:r w:rsidRPr="004D190F">
        <w:rPr>
          <w:rFonts w:ascii="Simplified Arabic" w:hAnsi="Simplified Arabic" w:cs="Simplified Arabic"/>
          <w:sz w:val="28"/>
          <w:szCs w:val="28"/>
        </w:rPr>
        <w:t> </w:t>
      </w:r>
      <w:r w:rsidRPr="004D190F">
        <w:rPr>
          <w:rFonts w:ascii="Simplified Arabic" w:hAnsi="Simplified Arabic" w:cs="Simplified Arabic"/>
          <w:sz w:val="28"/>
          <w:szCs w:val="28"/>
          <w:rtl/>
        </w:rPr>
        <w:t>الفلسطينية</w:t>
      </w:r>
      <w:r w:rsidRPr="004D190F">
        <w:rPr>
          <w:rFonts w:ascii="Simplified Arabic" w:hAnsi="Simplified Arabic" w:cs="Simplified Arabic"/>
          <w:sz w:val="28"/>
          <w:szCs w:val="28"/>
        </w:rPr>
        <w:t> </w:t>
      </w:r>
      <w:r w:rsidRPr="004D190F">
        <w:rPr>
          <w:rFonts w:ascii="Simplified Arabic" w:hAnsi="Simplified Arabic" w:cs="Simplified Arabic"/>
          <w:sz w:val="28"/>
          <w:szCs w:val="28"/>
          <w:rtl/>
        </w:rPr>
        <w:t>لعام</w:t>
      </w:r>
      <w:r w:rsidRPr="004D190F">
        <w:rPr>
          <w:rFonts w:ascii="Simplified Arabic" w:hAnsi="Simplified Arabic" w:cs="Simplified Arabic"/>
          <w:sz w:val="28"/>
          <w:szCs w:val="28"/>
        </w:rPr>
        <w:t xml:space="preserve"> 1979 </w:t>
      </w:r>
      <w:r w:rsidRPr="004D190F">
        <w:rPr>
          <w:rFonts w:ascii="Simplified Arabic" w:hAnsi="Simplified Arabic" w:cs="Simplified Arabic" w:hint="cs"/>
          <w:sz w:val="28"/>
          <w:szCs w:val="28"/>
          <w:rtl/>
        </w:rPr>
        <w:t>حيث كانت المحاكمات تأخذ وقتاً أطول ويتم إهمال القضايا الخاصة بالعملاء وبالتالي تلجأ الفصائل المقاومة إلى تطبيق القانون بقوة السلاح ضد العملاء مما تسبب بفوضى كبيرة وفلتان أمني في مرحلة من المراحل.</w:t>
      </w:r>
    </w:p>
    <w:p w:rsidR="001A02D6" w:rsidRPr="00B90A8D" w:rsidRDefault="001A02D6" w:rsidP="00577636">
      <w:pPr>
        <w:pStyle w:val="a3"/>
        <w:numPr>
          <w:ilvl w:val="0"/>
          <w:numId w:val="3"/>
        </w:numPr>
        <w:spacing w:after="0" w:line="360" w:lineRule="auto"/>
        <w:jc w:val="both"/>
        <w:rPr>
          <w:rFonts w:ascii="Simplified Arabic" w:hAnsi="Simplified Arabic" w:cs="Simplified Arabic"/>
          <w:b/>
          <w:bCs/>
          <w:sz w:val="28"/>
          <w:szCs w:val="28"/>
        </w:rPr>
      </w:pPr>
      <w:r w:rsidRPr="00B90A8D">
        <w:rPr>
          <w:rFonts w:ascii="Simplified Arabic" w:hAnsi="Simplified Arabic" w:cs="Simplified Arabic" w:hint="cs"/>
          <w:b/>
          <w:bCs/>
          <w:sz w:val="28"/>
          <w:szCs w:val="28"/>
          <w:rtl/>
        </w:rPr>
        <w:t>حماية الحكومة الفلسطينية وأجهزتها ووزاراتها للمقاومة وقد ترتب على ذلك:</w:t>
      </w:r>
    </w:p>
    <w:p w:rsidR="0055504C" w:rsidRDefault="0055504C" w:rsidP="00577636">
      <w:pPr>
        <w:pStyle w:val="a3"/>
        <w:numPr>
          <w:ilvl w:val="1"/>
          <w:numId w:val="3"/>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إلغاء ما يُسمى "</w:t>
      </w:r>
      <w:r w:rsidRPr="00577636">
        <w:rPr>
          <w:rFonts w:ascii="Simplified Arabic" w:hAnsi="Simplified Arabic" w:cs="Simplified Arabic" w:hint="cs"/>
          <w:b/>
          <w:bCs/>
          <w:sz w:val="28"/>
          <w:szCs w:val="28"/>
          <w:rtl/>
        </w:rPr>
        <w:t>المنع الأمني</w:t>
      </w:r>
      <w:r>
        <w:rPr>
          <w:rFonts w:ascii="Simplified Arabic" w:hAnsi="Simplified Arabic" w:cs="Simplified Arabic" w:hint="cs"/>
          <w:sz w:val="28"/>
          <w:szCs w:val="28"/>
          <w:rtl/>
        </w:rPr>
        <w:t xml:space="preserve">" الذي كان </w:t>
      </w:r>
      <w:r w:rsidR="00577636">
        <w:rPr>
          <w:rFonts w:ascii="Simplified Arabic" w:hAnsi="Simplified Arabic" w:cs="Simplified Arabic" w:hint="cs"/>
          <w:sz w:val="28"/>
          <w:szCs w:val="28"/>
          <w:rtl/>
        </w:rPr>
        <w:t>يمنع</w:t>
      </w:r>
      <w:r>
        <w:rPr>
          <w:rFonts w:ascii="Simplified Arabic" w:hAnsi="Simplified Arabic" w:cs="Simplified Arabic" w:hint="cs"/>
          <w:sz w:val="28"/>
          <w:szCs w:val="28"/>
          <w:rtl/>
        </w:rPr>
        <w:t xml:space="preserve"> عمل الأشخاص العاملين في </w:t>
      </w:r>
      <w:r w:rsidR="00577636">
        <w:rPr>
          <w:rFonts w:ascii="Simplified Arabic" w:hAnsi="Simplified Arabic" w:cs="Simplified Arabic" w:hint="cs"/>
          <w:sz w:val="28"/>
          <w:szCs w:val="28"/>
          <w:rtl/>
        </w:rPr>
        <w:t>فصائل المقاومة</w:t>
      </w:r>
      <w:r>
        <w:rPr>
          <w:rFonts w:ascii="Simplified Arabic" w:hAnsi="Simplified Arabic" w:cs="Simplified Arabic" w:hint="cs"/>
          <w:sz w:val="28"/>
          <w:szCs w:val="28"/>
          <w:rtl/>
        </w:rPr>
        <w:t xml:space="preserve"> في الوظائف الحكومية المختلفة، وكان يُطبق من قب</w:t>
      </w:r>
      <w:r w:rsidR="00577636">
        <w:rPr>
          <w:rFonts w:ascii="Simplified Arabic" w:hAnsi="Simplified Arabic" w:cs="Simplified Arabic" w:hint="cs"/>
          <w:sz w:val="28"/>
          <w:szCs w:val="28"/>
          <w:rtl/>
        </w:rPr>
        <w:t>ل السلطة قبل تشكيل حماس للحكومة وهو ما حرم مئات الشباب من العمل في الوظائف الحكومية.</w:t>
      </w:r>
    </w:p>
    <w:p w:rsidR="005E1D6F" w:rsidRDefault="00B90A8D" w:rsidP="00B90A8D">
      <w:pPr>
        <w:pStyle w:val="a3"/>
        <w:numPr>
          <w:ilvl w:val="1"/>
          <w:numId w:val="3"/>
        </w:numPr>
        <w:spacing w:after="0" w:line="360" w:lineRule="auto"/>
        <w:jc w:val="both"/>
        <w:rPr>
          <w:rFonts w:ascii="Simplified Arabic" w:hAnsi="Simplified Arabic" w:cs="Simplified Arabic"/>
          <w:sz w:val="28"/>
          <w:szCs w:val="28"/>
        </w:rPr>
      </w:pPr>
      <w:r>
        <w:rPr>
          <w:rFonts w:ascii="Simplified Arabic" w:hAnsi="Simplified Arabic" w:cs="Simplified Arabic" w:hint="cs"/>
          <w:b/>
          <w:bCs/>
          <w:sz w:val="28"/>
          <w:szCs w:val="28"/>
          <w:rtl/>
        </w:rPr>
        <w:t xml:space="preserve">تعزيز </w:t>
      </w:r>
      <w:r w:rsidR="00C33F61" w:rsidRPr="00577636">
        <w:rPr>
          <w:rFonts w:ascii="Simplified Arabic" w:hAnsi="Simplified Arabic" w:cs="Simplified Arabic" w:hint="cs"/>
          <w:b/>
          <w:bCs/>
          <w:sz w:val="28"/>
          <w:szCs w:val="28"/>
          <w:rtl/>
        </w:rPr>
        <w:t>الحماية الأمنية</w:t>
      </w:r>
      <w:r w:rsidR="00E8521D">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أو ما </w:t>
      </w:r>
      <w:r w:rsidR="00E8521D">
        <w:rPr>
          <w:rFonts w:ascii="Simplified Arabic" w:hAnsi="Simplified Arabic" w:cs="Simplified Arabic" w:hint="cs"/>
          <w:sz w:val="28"/>
          <w:szCs w:val="28"/>
          <w:rtl/>
        </w:rPr>
        <w:t>يُعرف بـ "</w:t>
      </w:r>
      <w:r w:rsidR="00E8521D" w:rsidRPr="00577636">
        <w:rPr>
          <w:rFonts w:ascii="Simplified Arabic" w:hAnsi="Simplified Arabic" w:cs="Simplified Arabic" w:hint="cs"/>
          <w:b/>
          <w:bCs/>
          <w:sz w:val="28"/>
          <w:szCs w:val="28"/>
          <w:rtl/>
        </w:rPr>
        <w:t>التنسيق الأمني بين فصائل المقاومة وأجهزة الأمن الحكومية في غزة</w:t>
      </w:r>
      <w:r w:rsidR="00E8521D">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والذي يشمل </w:t>
      </w:r>
      <w:r w:rsidR="005E1D6F">
        <w:rPr>
          <w:rFonts w:ascii="Simplified Arabic" w:hAnsi="Simplified Arabic" w:cs="Simplified Arabic" w:hint="cs"/>
          <w:sz w:val="28"/>
          <w:szCs w:val="28"/>
          <w:rtl/>
        </w:rPr>
        <w:t xml:space="preserve">تبادل المعلومات الأمنية بين الأجهزة الأمنية الحكومية وفصائل </w:t>
      </w:r>
      <w:r w:rsidR="005E1D6F">
        <w:rPr>
          <w:rFonts w:ascii="Simplified Arabic" w:hAnsi="Simplified Arabic" w:cs="Simplified Arabic" w:hint="cs"/>
          <w:sz w:val="28"/>
          <w:szCs w:val="28"/>
          <w:rtl/>
        </w:rPr>
        <w:lastRenderedPageBreak/>
        <w:t>المقاومة وما ترتب عن ذلك من تفكيك خلايا للعملاء وحماية أفراد وقيادات ومقدرات المقاومة من الاستهداف.</w:t>
      </w:r>
    </w:p>
    <w:p w:rsidR="0061221D" w:rsidRDefault="001A02D6" w:rsidP="00577636">
      <w:pPr>
        <w:pStyle w:val="a3"/>
        <w:numPr>
          <w:ilvl w:val="0"/>
          <w:numId w:val="3"/>
        </w:numPr>
        <w:spacing w:after="0" w:line="360" w:lineRule="auto"/>
        <w:jc w:val="both"/>
        <w:rPr>
          <w:rFonts w:ascii="Simplified Arabic" w:hAnsi="Simplified Arabic" w:cs="Simplified Arabic"/>
          <w:sz w:val="28"/>
          <w:szCs w:val="28"/>
        </w:rPr>
      </w:pPr>
      <w:r w:rsidRPr="0061221D">
        <w:rPr>
          <w:rFonts w:ascii="Simplified Arabic" w:hAnsi="Simplified Arabic" w:cs="Simplified Arabic" w:hint="cs"/>
          <w:b/>
          <w:bCs/>
          <w:sz w:val="28"/>
          <w:szCs w:val="28"/>
          <w:rtl/>
        </w:rPr>
        <w:t>تسه</w:t>
      </w:r>
      <w:r w:rsidR="005E1D6F" w:rsidRPr="0061221D">
        <w:rPr>
          <w:rFonts w:ascii="Simplified Arabic" w:hAnsi="Simplified Arabic" w:cs="Simplified Arabic" w:hint="cs"/>
          <w:b/>
          <w:bCs/>
          <w:sz w:val="28"/>
          <w:szCs w:val="28"/>
          <w:rtl/>
        </w:rPr>
        <w:t>يل عمل فصائل المقاومة</w:t>
      </w:r>
      <w:r w:rsidR="0061221D">
        <w:rPr>
          <w:rFonts w:ascii="Simplified Arabic" w:hAnsi="Simplified Arabic" w:cs="Simplified Arabic" w:hint="cs"/>
          <w:sz w:val="28"/>
          <w:szCs w:val="28"/>
          <w:rtl/>
        </w:rPr>
        <w:t xml:space="preserve"> وقد شمل ذلك:</w:t>
      </w:r>
    </w:p>
    <w:p w:rsidR="00FD6349" w:rsidRDefault="005E1D6F" w:rsidP="0061221D">
      <w:pPr>
        <w:pStyle w:val="a3"/>
        <w:numPr>
          <w:ilvl w:val="1"/>
          <w:numId w:val="3"/>
        </w:numPr>
        <w:spacing w:after="0" w:line="360" w:lineRule="auto"/>
        <w:jc w:val="both"/>
        <w:rPr>
          <w:rFonts w:ascii="Simplified Arabic" w:hAnsi="Simplified Arabic" w:cs="Simplified Arabic"/>
          <w:sz w:val="28"/>
          <w:szCs w:val="28"/>
        </w:rPr>
      </w:pPr>
      <w:r w:rsidRPr="0061221D">
        <w:rPr>
          <w:rFonts w:ascii="Simplified Arabic" w:hAnsi="Simplified Arabic" w:cs="Simplified Arabic" w:hint="cs"/>
          <w:b/>
          <w:bCs/>
          <w:sz w:val="28"/>
          <w:szCs w:val="28"/>
          <w:rtl/>
        </w:rPr>
        <w:t xml:space="preserve"> </w:t>
      </w:r>
      <w:r w:rsidR="00FD6349" w:rsidRPr="0061221D">
        <w:rPr>
          <w:rFonts w:ascii="Simplified Arabic" w:hAnsi="Simplified Arabic" w:cs="Simplified Arabic" w:hint="cs"/>
          <w:b/>
          <w:bCs/>
          <w:sz w:val="28"/>
          <w:szCs w:val="28"/>
          <w:rtl/>
        </w:rPr>
        <w:t>تسهيل</w:t>
      </w:r>
      <w:r w:rsidR="0061221D" w:rsidRPr="0061221D">
        <w:rPr>
          <w:rFonts w:ascii="Simplified Arabic" w:hAnsi="Simplified Arabic" w:cs="Simplified Arabic" w:hint="cs"/>
          <w:b/>
          <w:bCs/>
          <w:sz w:val="28"/>
          <w:szCs w:val="28"/>
          <w:rtl/>
        </w:rPr>
        <w:t xml:space="preserve"> وسرعة إنجاز ال</w:t>
      </w:r>
      <w:r w:rsidR="00FD6349" w:rsidRPr="0061221D">
        <w:rPr>
          <w:rFonts w:ascii="Simplified Arabic" w:hAnsi="Simplified Arabic" w:cs="Simplified Arabic" w:hint="cs"/>
          <w:b/>
          <w:bCs/>
          <w:sz w:val="28"/>
          <w:szCs w:val="28"/>
          <w:rtl/>
        </w:rPr>
        <w:t>معاملات</w:t>
      </w:r>
      <w:r w:rsidR="0061221D" w:rsidRPr="0061221D">
        <w:rPr>
          <w:rFonts w:ascii="Simplified Arabic" w:hAnsi="Simplified Arabic" w:cs="Simplified Arabic" w:hint="cs"/>
          <w:b/>
          <w:bCs/>
          <w:sz w:val="28"/>
          <w:szCs w:val="28"/>
          <w:rtl/>
        </w:rPr>
        <w:t xml:space="preserve"> </w:t>
      </w:r>
      <w:r w:rsidR="0061221D">
        <w:rPr>
          <w:rFonts w:ascii="Simplified Arabic" w:hAnsi="Simplified Arabic" w:cs="Simplified Arabic" w:hint="cs"/>
          <w:sz w:val="28"/>
          <w:szCs w:val="28"/>
          <w:rtl/>
        </w:rPr>
        <w:t>الخاصة ب</w:t>
      </w:r>
      <w:r w:rsidR="00FD6349">
        <w:rPr>
          <w:rFonts w:ascii="Simplified Arabic" w:hAnsi="Simplified Arabic" w:cs="Simplified Arabic" w:hint="cs"/>
          <w:sz w:val="28"/>
          <w:szCs w:val="28"/>
          <w:rtl/>
        </w:rPr>
        <w:t>فصائل المقاومة في الوزارات والمؤسسات الحكومية</w:t>
      </w:r>
      <w:r>
        <w:rPr>
          <w:rFonts w:ascii="Simplified Arabic" w:hAnsi="Simplified Arabic" w:cs="Simplified Arabic" w:hint="cs"/>
          <w:sz w:val="28"/>
          <w:szCs w:val="28"/>
          <w:rtl/>
        </w:rPr>
        <w:t xml:space="preserve"> </w:t>
      </w:r>
      <w:r w:rsidR="0061221D">
        <w:rPr>
          <w:rFonts w:ascii="Simplified Arabic" w:hAnsi="Simplified Arabic" w:cs="Simplified Arabic" w:hint="cs"/>
          <w:sz w:val="28"/>
          <w:szCs w:val="28"/>
          <w:rtl/>
        </w:rPr>
        <w:t>وتوفيق الأوضاع القانونية للكثير من الأعمال الخاصة بهم.</w:t>
      </w:r>
    </w:p>
    <w:p w:rsidR="00FD6349" w:rsidRDefault="00FD6349" w:rsidP="00577636">
      <w:pPr>
        <w:pStyle w:val="a3"/>
        <w:numPr>
          <w:ilvl w:val="1"/>
          <w:numId w:val="3"/>
        </w:numPr>
        <w:spacing w:after="0" w:line="360" w:lineRule="auto"/>
        <w:jc w:val="both"/>
        <w:rPr>
          <w:rFonts w:ascii="Simplified Arabic" w:hAnsi="Simplified Arabic" w:cs="Simplified Arabic"/>
          <w:sz w:val="28"/>
          <w:szCs w:val="28"/>
        </w:rPr>
      </w:pPr>
      <w:r w:rsidRPr="00FD6349">
        <w:rPr>
          <w:rFonts w:ascii="Simplified Arabic" w:hAnsi="Simplified Arabic" w:cs="Simplified Arabic" w:hint="cs"/>
          <w:b/>
          <w:bCs/>
          <w:sz w:val="28"/>
          <w:szCs w:val="28"/>
          <w:rtl/>
        </w:rPr>
        <w:t>تخصيص الأراضي:</w:t>
      </w:r>
      <w:r>
        <w:rPr>
          <w:rFonts w:ascii="Simplified Arabic" w:hAnsi="Simplified Arabic" w:cs="Simplified Arabic" w:hint="cs"/>
          <w:sz w:val="28"/>
          <w:szCs w:val="28"/>
          <w:rtl/>
        </w:rPr>
        <w:t xml:space="preserve"> حيث عملت الحكومة على تسهيل عملية تخصيص الأراضي اللازمة لفصائل المقاومة والتي تستخدمها الفصائل في إ</w:t>
      </w:r>
      <w:r w:rsidR="00577636">
        <w:rPr>
          <w:rFonts w:ascii="Simplified Arabic" w:hAnsi="Simplified Arabic" w:cs="Simplified Arabic" w:hint="cs"/>
          <w:sz w:val="28"/>
          <w:szCs w:val="28"/>
          <w:rtl/>
        </w:rPr>
        <w:t>قامة معسكرات تدريب ومقرات قيادة، كذلك تسهيل حصول الفصائل على التراخيص اللازمة لبعض المباني الخاصة بعملها.</w:t>
      </w:r>
    </w:p>
    <w:p w:rsidR="00FD6349" w:rsidRDefault="00FD6349" w:rsidP="00577636">
      <w:pPr>
        <w:pStyle w:val="a3"/>
        <w:numPr>
          <w:ilvl w:val="1"/>
          <w:numId w:val="3"/>
        </w:numPr>
        <w:spacing w:after="0" w:line="360" w:lineRule="auto"/>
        <w:jc w:val="both"/>
        <w:rPr>
          <w:rFonts w:ascii="Simplified Arabic" w:hAnsi="Simplified Arabic" w:cs="Simplified Arabic"/>
          <w:sz w:val="28"/>
          <w:szCs w:val="28"/>
        </w:rPr>
      </w:pPr>
      <w:r>
        <w:rPr>
          <w:rFonts w:ascii="Simplified Arabic" w:hAnsi="Simplified Arabic" w:cs="Simplified Arabic" w:hint="cs"/>
          <w:b/>
          <w:bCs/>
          <w:sz w:val="28"/>
          <w:szCs w:val="28"/>
          <w:rtl/>
        </w:rPr>
        <w:t>الآليات والسيارات:</w:t>
      </w:r>
      <w:r>
        <w:rPr>
          <w:rFonts w:ascii="Simplified Arabic" w:hAnsi="Simplified Arabic" w:cs="Simplified Arabic" w:hint="cs"/>
          <w:sz w:val="28"/>
          <w:szCs w:val="28"/>
          <w:rtl/>
        </w:rPr>
        <w:t xml:space="preserve"> حيث سهلت الحكومة عملية ترخيص الآليات والمركبات والسيارات الخاصة بفصائل المقاومة ووصل الأمر إلى الإعفاء من رسوم الترخيص وتسهيل المرور على الحواجز الشرطية وعدم الاعتراض أثناء المهمات الرسمية للمقاومة.</w:t>
      </w:r>
    </w:p>
    <w:p w:rsidR="00FD6349" w:rsidRDefault="00FD6349" w:rsidP="00FD6349">
      <w:pPr>
        <w:pStyle w:val="a3"/>
        <w:numPr>
          <w:ilvl w:val="1"/>
          <w:numId w:val="3"/>
        </w:numPr>
        <w:spacing w:after="0" w:line="360" w:lineRule="auto"/>
        <w:jc w:val="both"/>
        <w:rPr>
          <w:rFonts w:ascii="Simplified Arabic" w:hAnsi="Simplified Arabic" w:cs="Simplified Arabic"/>
          <w:sz w:val="28"/>
          <w:szCs w:val="28"/>
        </w:rPr>
      </w:pPr>
      <w:r>
        <w:rPr>
          <w:rFonts w:ascii="Simplified Arabic" w:hAnsi="Simplified Arabic" w:cs="Simplified Arabic" w:hint="cs"/>
          <w:b/>
          <w:bCs/>
          <w:sz w:val="28"/>
          <w:szCs w:val="28"/>
          <w:rtl/>
        </w:rPr>
        <w:t>الدعم اللوجستي:</w:t>
      </w:r>
      <w:r>
        <w:rPr>
          <w:rFonts w:ascii="Simplified Arabic" w:hAnsi="Simplified Arabic" w:cs="Simplified Arabic" w:hint="cs"/>
          <w:sz w:val="28"/>
          <w:szCs w:val="28"/>
          <w:rtl/>
        </w:rPr>
        <w:t xml:space="preserve"> حيث تعمل الحكومة على تزويد فصائل المقاومة العاملة ببعض الدعم اللازم وحسب إمكاناتها</w:t>
      </w:r>
      <w:r w:rsidR="008E6800">
        <w:rPr>
          <w:rFonts w:ascii="Simplified Arabic" w:hAnsi="Simplified Arabic" w:cs="Simplified Arabic" w:hint="cs"/>
          <w:sz w:val="28"/>
          <w:szCs w:val="28"/>
          <w:rtl/>
        </w:rPr>
        <w:t xml:space="preserve"> مثل تزويدها بسولار معفي من الضرائب والسماح لها بالاستعانة بآليات الحكومة وقت الحاجة وغيرها.</w:t>
      </w:r>
    </w:p>
    <w:p w:rsidR="00F853C2" w:rsidRDefault="003E2734" w:rsidP="003E2734">
      <w:pPr>
        <w:pStyle w:val="a3"/>
        <w:numPr>
          <w:ilvl w:val="0"/>
          <w:numId w:val="3"/>
        </w:numPr>
        <w:spacing w:after="0" w:line="360" w:lineRule="auto"/>
        <w:jc w:val="both"/>
        <w:rPr>
          <w:rFonts w:ascii="Simplified Arabic" w:hAnsi="Simplified Arabic" w:cs="Simplified Arabic"/>
          <w:sz w:val="28"/>
          <w:szCs w:val="28"/>
        </w:rPr>
      </w:pPr>
      <w:r w:rsidRPr="001E7BE3">
        <w:rPr>
          <w:rFonts w:ascii="Simplified Arabic" w:hAnsi="Simplified Arabic" w:cs="Simplified Arabic" w:hint="cs"/>
          <w:b/>
          <w:bCs/>
          <w:sz w:val="28"/>
          <w:szCs w:val="28"/>
          <w:rtl/>
        </w:rPr>
        <w:t>تطور</w:t>
      </w:r>
      <w:r w:rsidR="00F853C2" w:rsidRPr="001E7BE3">
        <w:rPr>
          <w:rFonts w:ascii="Simplified Arabic" w:hAnsi="Simplified Arabic" w:cs="Simplified Arabic" w:hint="cs"/>
          <w:b/>
          <w:bCs/>
          <w:sz w:val="28"/>
          <w:szCs w:val="28"/>
          <w:rtl/>
        </w:rPr>
        <w:t xml:space="preserve"> أداء المقاومة:</w:t>
      </w:r>
      <w:r w:rsidR="00F853C2">
        <w:rPr>
          <w:rFonts w:ascii="Simplified Arabic" w:hAnsi="Simplified Arabic" w:cs="Simplified Arabic" w:hint="cs"/>
          <w:sz w:val="28"/>
          <w:szCs w:val="28"/>
          <w:rtl/>
        </w:rPr>
        <w:t xml:space="preserve"> حيث</w:t>
      </w:r>
      <w:r w:rsidR="001E7BE3">
        <w:rPr>
          <w:rFonts w:ascii="Simplified Arabic" w:hAnsi="Simplified Arabic" w:cs="Simplified Arabic" w:hint="cs"/>
          <w:sz w:val="28"/>
          <w:szCs w:val="28"/>
          <w:rtl/>
        </w:rPr>
        <w:t xml:space="preserve"> وفرت الإجراءات</w:t>
      </w:r>
      <w:r w:rsidR="003C71A9">
        <w:rPr>
          <w:rFonts w:ascii="Simplified Arabic" w:hAnsi="Simplified Arabic" w:cs="Simplified Arabic" w:hint="cs"/>
          <w:sz w:val="28"/>
          <w:szCs w:val="28"/>
          <w:rtl/>
        </w:rPr>
        <w:t xml:space="preserve"> المطبقة في غزة</w:t>
      </w:r>
      <w:r w:rsidR="001E7BE3">
        <w:rPr>
          <w:rFonts w:ascii="Simplified Arabic" w:hAnsi="Simplified Arabic" w:cs="Simplified Arabic" w:hint="cs"/>
          <w:sz w:val="28"/>
          <w:szCs w:val="28"/>
          <w:rtl/>
        </w:rPr>
        <w:t xml:space="preserve"> </w:t>
      </w:r>
      <w:r w:rsidR="003C71A9">
        <w:rPr>
          <w:rFonts w:ascii="Simplified Arabic" w:hAnsi="Simplified Arabic" w:cs="Simplified Arabic" w:hint="cs"/>
          <w:sz w:val="28"/>
          <w:szCs w:val="28"/>
          <w:rtl/>
        </w:rPr>
        <w:t>بيئة عمل مريحة لفصائل المقاومة</w:t>
      </w:r>
      <w:r w:rsidR="001E7BE3">
        <w:rPr>
          <w:rFonts w:ascii="Simplified Arabic" w:hAnsi="Simplified Arabic" w:cs="Simplified Arabic" w:hint="cs"/>
          <w:sz w:val="28"/>
          <w:szCs w:val="28"/>
          <w:rtl/>
        </w:rPr>
        <w:t xml:space="preserve"> </w:t>
      </w:r>
      <w:r w:rsidR="00F853C2">
        <w:rPr>
          <w:rFonts w:ascii="Simplified Arabic" w:hAnsi="Simplified Arabic" w:cs="Simplified Arabic" w:hint="cs"/>
          <w:sz w:val="28"/>
          <w:szCs w:val="28"/>
          <w:rtl/>
        </w:rPr>
        <w:t xml:space="preserve"> </w:t>
      </w:r>
      <w:r w:rsidR="003C71A9">
        <w:rPr>
          <w:rFonts w:ascii="Simplified Arabic" w:hAnsi="Simplified Arabic" w:cs="Simplified Arabic" w:hint="cs"/>
          <w:sz w:val="28"/>
          <w:szCs w:val="28"/>
          <w:rtl/>
        </w:rPr>
        <w:t>انعكست على أرض الواقع بنتائج ملموسة تمثلت في:</w:t>
      </w:r>
    </w:p>
    <w:p w:rsidR="003C71A9" w:rsidRDefault="003C71A9" w:rsidP="003C71A9">
      <w:pPr>
        <w:pStyle w:val="a3"/>
        <w:numPr>
          <w:ilvl w:val="1"/>
          <w:numId w:val="3"/>
        </w:numPr>
        <w:spacing w:after="0" w:line="360" w:lineRule="auto"/>
        <w:jc w:val="both"/>
        <w:rPr>
          <w:rFonts w:ascii="Simplified Arabic" w:hAnsi="Simplified Arabic" w:cs="Simplified Arabic"/>
          <w:sz w:val="28"/>
          <w:szCs w:val="28"/>
        </w:rPr>
      </w:pPr>
      <w:r>
        <w:rPr>
          <w:rFonts w:ascii="Simplified Arabic" w:hAnsi="Simplified Arabic" w:cs="Simplified Arabic" w:hint="cs"/>
          <w:sz w:val="28"/>
          <w:szCs w:val="28"/>
          <w:rtl/>
        </w:rPr>
        <w:t xml:space="preserve">تطور </w:t>
      </w:r>
      <w:r w:rsidR="003E2734">
        <w:rPr>
          <w:rFonts w:ascii="Simplified Arabic" w:hAnsi="Simplified Arabic" w:cs="Simplified Arabic" w:hint="cs"/>
          <w:sz w:val="28"/>
          <w:szCs w:val="28"/>
          <w:rtl/>
        </w:rPr>
        <w:t xml:space="preserve">البنية التحتية للمقاومة </w:t>
      </w:r>
      <w:r w:rsidR="004D190F">
        <w:rPr>
          <w:rFonts w:ascii="Simplified Arabic" w:hAnsi="Simplified Arabic" w:cs="Simplified Arabic" w:hint="cs"/>
          <w:sz w:val="28"/>
          <w:szCs w:val="28"/>
          <w:rtl/>
        </w:rPr>
        <w:t>من حيث المرافق والآليات وغيرها.</w:t>
      </w:r>
    </w:p>
    <w:p w:rsidR="00D363C3" w:rsidRDefault="004D190F" w:rsidP="002C5151">
      <w:pPr>
        <w:pStyle w:val="a3"/>
        <w:numPr>
          <w:ilvl w:val="1"/>
          <w:numId w:val="3"/>
        </w:numPr>
        <w:spacing w:after="0" w:line="360" w:lineRule="auto"/>
        <w:jc w:val="both"/>
        <w:rPr>
          <w:rFonts w:ascii="Simplified Arabic" w:hAnsi="Simplified Arabic" w:cs="Simplified Arabic"/>
          <w:sz w:val="28"/>
          <w:szCs w:val="28"/>
        </w:rPr>
      </w:pPr>
      <w:r w:rsidRPr="004D190F">
        <w:rPr>
          <w:rFonts w:ascii="Simplified Arabic" w:hAnsi="Simplified Arabic" w:cs="Simplified Arabic" w:hint="cs"/>
          <w:sz w:val="28"/>
          <w:szCs w:val="28"/>
          <w:rtl/>
        </w:rPr>
        <w:t>تطور وسائل المقاومة ومقدراتها العسكرية</w:t>
      </w:r>
      <w:r w:rsidR="003E2734" w:rsidRPr="004D190F">
        <w:rPr>
          <w:rFonts w:ascii="Simplified Arabic" w:hAnsi="Simplified Arabic" w:cs="Simplified Arabic" w:hint="cs"/>
          <w:sz w:val="28"/>
          <w:szCs w:val="28"/>
          <w:rtl/>
        </w:rPr>
        <w:t xml:space="preserve"> (أنفاق، صواريخ،</w:t>
      </w:r>
      <w:r>
        <w:rPr>
          <w:rFonts w:ascii="Simplified Arabic" w:hAnsi="Simplified Arabic" w:cs="Simplified Arabic" w:hint="cs"/>
          <w:sz w:val="28"/>
          <w:szCs w:val="28"/>
          <w:rtl/>
        </w:rPr>
        <w:t xml:space="preserve"> طائرات مسيرة، أسلحة مختلفة...).</w:t>
      </w:r>
    </w:p>
    <w:p w:rsidR="004E2888" w:rsidRDefault="004E2888" w:rsidP="004E2888">
      <w:pPr>
        <w:pStyle w:val="a3"/>
        <w:numPr>
          <w:ilvl w:val="0"/>
          <w:numId w:val="3"/>
        </w:numPr>
        <w:spacing w:after="0" w:line="360" w:lineRule="auto"/>
        <w:jc w:val="both"/>
        <w:rPr>
          <w:rFonts w:ascii="Simplified Arabic" w:hAnsi="Simplified Arabic" w:cs="Simplified Arabic"/>
          <w:sz w:val="28"/>
          <w:szCs w:val="28"/>
        </w:rPr>
      </w:pPr>
      <w:r w:rsidRPr="004E2888">
        <w:rPr>
          <w:rFonts w:ascii="Simplified Arabic" w:hAnsi="Simplified Arabic" w:cs="Simplified Arabic" w:hint="cs"/>
          <w:b/>
          <w:bCs/>
          <w:sz w:val="28"/>
          <w:szCs w:val="28"/>
          <w:rtl/>
        </w:rPr>
        <w:t>الآثار السلبية للقانون:</w:t>
      </w:r>
      <w:r>
        <w:rPr>
          <w:rFonts w:ascii="Simplified Arabic" w:hAnsi="Simplified Arabic" w:cs="Simplified Arabic" w:hint="cs"/>
          <w:sz w:val="28"/>
          <w:szCs w:val="28"/>
          <w:rtl/>
        </w:rPr>
        <w:t xml:space="preserve"> رغم أهمية القانون من الناحية الوطنية إلا أنه ظهرت له العديد من الآثار السلبية لتطبيق القانون تمثلت بالتالي: </w:t>
      </w:r>
    </w:p>
    <w:p w:rsidR="005E4B3B" w:rsidRDefault="005E4B3B" w:rsidP="003C01EF">
      <w:pPr>
        <w:pStyle w:val="a3"/>
        <w:numPr>
          <w:ilvl w:val="1"/>
          <w:numId w:val="3"/>
        </w:numPr>
        <w:spacing w:after="0" w:line="360" w:lineRule="auto"/>
        <w:jc w:val="both"/>
        <w:rPr>
          <w:rFonts w:ascii="Simplified Arabic" w:hAnsi="Simplified Arabic" w:cs="Simplified Arabic"/>
          <w:sz w:val="28"/>
          <w:szCs w:val="28"/>
        </w:rPr>
      </w:pPr>
      <w:r w:rsidRPr="005E4B3B">
        <w:rPr>
          <w:rFonts w:ascii="Simplified Arabic" w:hAnsi="Simplified Arabic" w:cs="Simplified Arabic" w:hint="cs"/>
          <w:b/>
          <w:bCs/>
          <w:sz w:val="28"/>
          <w:szCs w:val="28"/>
          <w:rtl/>
        </w:rPr>
        <w:lastRenderedPageBreak/>
        <w:t>تعزيز الانقسام الفلسطيني:</w:t>
      </w:r>
      <w:r>
        <w:rPr>
          <w:rFonts w:ascii="Simplified Arabic" w:hAnsi="Simplified Arabic" w:cs="Simplified Arabic" w:hint="cs"/>
          <w:sz w:val="28"/>
          <w:szCs w:val="28"/>
          <w:rtl/>
        </w:rPr>
        <w:t xml:space="preserve"> حيث اعتبرت حركة فتح والسلطة الفلسطينية في الضفة القانون موجهاً ضد حركة فتح والأجهزة الأمنية الفلسطينية التابعة للسلطة وبالتالي اعتبرته غير قانوني ورفض رئيس السلطة محمود عباس التوقيع عليه، ومن آثار القانون على الانقسام الفلسطيني:</w:t>
      </w:r>
    </w:p>
    <w:p w:rsidR="005E4B3B" w:rsidRPr="005E4B3B" w:rsidRDefault="005E4B3B" w:rsidP="005E4B3B">
      <w:pPr>
        <w:pStyle w:val="a3"/>
        <w:numPr>
          <w:ilvl w:val="1"/>
          <w:numId w:val="3"/>
        </w:numPr>
        <w:spacing w:after="0" w:line="360" w:lineRule="auto"/>
        <w:jc w:val="both"/>
        <w:rPr>
          <w:rFonts w:ascii="Simplified Arabic" w:hAnsi="Simplified Arabic" w:cs="Simplified Arabic"/>
          <w:sz w:val="28"/>
          <w:szCs w:val="28"/>
        </w:rPr>
      </w:pPr>
      <w:r w:rsidRPr="00197E54">
        <w:rPr>
          <w:rFonts w:ascii="Simplified Arabic" w:hAnsi="Simplified Arabic" w:cs="Simplified Arabic" w:hint="cs"/>
          <w:b/>
          <w:bCs/>
          <w:sz w:val="28"/>
          <w:szCs w:val="28"/>
          <w:rtl/>
        </w:rPr>
        <w:t>استخدام الحكومة في غزة للقانون</w:t>
      </w:r>
      <w:r w:rsidRPr="005E4B3B">
        <w:rPr>
          <w:rFonts w:ascii="Simplified Arabic" w:hAnsi="Simplified Arabic" w:cs="Simplified Arabic" w:hint="cs"/>
          <w:sz w:val="28"/>
          <w:szCs w:val="28"/>
          <w:rtl/>
        </w:rPr>
        <w:t xml:space="preserve"> في ملاحقة بعض عناصر الأجهزة الأمنية التابعة للسلطة، حيث أصبح مجرد التواصل مع قيادة هذه الأجهزة في الضفة الغربية جريمة يُلاحق مرتكبها.</w:t>
      </w:r>
    </w:p>
    <w:p w:rsidR="005E4B3B" w:rsidRPr="004E2888" w:rsidRDefault="003A222D" w:rsidP="003E32B2">
      <w:pPr>
        <w:pStyle w:val="a3"/>
        <w:numPr>
          <w:ilvl w:val="1"/>
          <w:numId w:val="3"/>
        </w:numPr>
        <w:spacing w:after="0" w:line="360" w:lineRule="auto"/>
        <w:jc w:val="both"/>
        <w:rPr>
          <w:rFonts w:ascii="Simplified Arabic" w:hAnsi="Simplified Arabic" w:cs="Simplified Arabic"/>
          <w:sz w:val="28"/>
          <w:szCs w:val="28"/>
        </w:rPr>
      </w:pPr>
      <w:r w:rsidRPr="003A222D">
        <w:rPr>
          <w:rFonts w:ascii="Simplified Arabic" w:hAnsi="Simplified Arabic" w:cs="Simplified Arabic" w:hint="cs"/>
          <w:b/>
          <w:bCs/>
          <w:sz w:val="28"/>
          <w:szCs w:val="28"/>
          <w:rtl/>
        </w:rPr>
        <w:t>سوء استخدام القانون</w:t>
      </w:r>
      <w:r>
        <w:rPr>
          <w:rFonts w:ascii="Simplified Arabic" w:hAnsi="Simplified Arabic" w:cs="Simplified Arabic" w:hint="cs"/>
          <w:sz w:val="28"/>
          <w:szCs w:val="28"/>
          <w:rtl/>
        </w:rPr>
        <w:t xml:space="preserve"> من قبل بعض فصائل وعناصر المقاومة والذي تمثل في تجاوز </w:t>
      </w:r>
      <w:r w:rsidR="003E32B2">
        <w:rPr>
          <w:rFonts w:ascii="Simplified Arabic" w:hAnsi="Simplified Arabic" w:cs="Simplified Arabic" w:hint="cs"/>
          <w:sz w:val="28"/>
          <w:szCs w:val="28"/>
          <w:rtl/>
        </w:rPr>
        <w:t>القوانين المعمول بها</w:t>
      </w:r>
      <w:r>
        <w:rPr>
          <w:rFonts w:ascii="Simplified Arabic" w:hAnsi="Simplified Arabic" w:cs="Simplified Arabic" w:hint="cs"/>
          <w:sz w:val="28"/>
          <w:szCs w:val="28"/>
          <w:rtl/>
        </w:rPr>
        <w:t xml:space="preserve"> والتعدي على الأملاك العامة والخاصة ووصل الأمر إلى الصدام بين هذه العناصر والأجهزة الأمنية الحكومية، ويتم معالجة هذه التجاوزات فور حدوثها.</w:t>
      </w:r>
    </w:p>
    <w:sectPr w:rsidR="005E4B3B" w:rsidRPr="004E2888" w:rsidSect="002C5151">
      <w:pgSz w:w="11906" w:h="16838"/>
      <w:pgMar w:top="1134" w:right="1134" w:bottom="1134"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PT Bold Heading">
    <w:panose1 w:val="0201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0CF"/>
    <w:multiLevelType w:val="hybridMultilevel"/>
    <w:tmpl w:val="7A6AC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A5EA9"/>
    <w:multiLevelType w:val="hybridMultilevel"/>
    <w:tmpl w:val="5D529176"/>
    <w:lvl w:ilvl="0" w:tplc="04090001">
      <w:start w:val="1"/>
      <w:numFmt w:val="bullet"/>
      <w:lvlText w:val=""/>
      <w:lvlJc w:val="left"/>
      <w:pPr>
        <w:ind w:left="1080" w:hanging="360"/>
      </w:pPr>
      <w:rPr>
        <w:rFonts w:ascii="Symbol" w:hAnsi="Symbol" w:hint="default"/>
      </w:rPr>
    </w:lvl>
    <w:lvl w:ilvl="1" w:tplc="B9E63D18">
      <w:start w:val="1"/>
      <w:numFmt w:val="arabicAbjad"/>
      <w:lvlText w:val="%2-"/>
      <w:lvlJc w:val="center"/>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BD2C2F"/>
    <w:multiLevelType w:val="hybridMultilevel"/>
    <w:tmpl w:val="69C64232"/>
    <w:lvl w:ilvl="0" w:tplc="0409000F">
      <w:start w:val="1"/>
      <w:numFmt w:val="decimal"/>
      <w:lvlText w:val="%1."/>
      <w:lvlJc w:val="left"/>
      <w:pPr>
        <w:ind w:left="720" w:hanging="360"/>
      </w:pPr>
    </w:lvl>
    <w:lvl w:ilvl="1" w:tplc="B9E63D18">
      <w:start w:val="1"/>
      <w:numFmt w:val="arabicAbjad"/>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E4F06"/>
    <w:multiLevelType w:val="hybridMultilevel"/>
    <w:tmpl w:val="49DCD86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93FFC"/>
    <w:multiLevelType w:val="hybridMultilevel"/>
    <w:tmpl w:val="DAC45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224ACA"/>
    <w:multiLevelType w:val="hybridMultilevel"/>
    <w:tmpl w:val="D9E4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76408D"/>
    <w:multiLevelType w:val="hybridMultilevel"/>
    <w:tmpl w:val="4CB2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8F3E4A"/>
    <w:multiLevelType w:val="hybridMultilevel"/>
    <w:tmpl w:val="E78434BC"/>
    <w:lvl w:ilvl="0" w:tplc="04090001">
      <w:start w:val="1"/>
      <w:numFmt w:val="bullet"/>
      <w:lvlText w:val=""/>
      <w:lvlJc w:val="left"/>
      <w:pPr>
        <w:ind w:left="1080" w:hanging="360"/>
      </w:pPr>
      <w:rPr>
        <w:rFonts w:ascii="Symbol" w:hAnsi="Symbol" w:hint="default"/>
      </w:rPr>
    </w:lvl>
    <w:lvl w:ilvl="1" w:tplc="B9E63D18">
      <w:start w:val="1"/>
      <w:numFmt w:val="arabicAbjad"/>
      <w:lvlText w:val="%2-"/>
      <w:lvlJc w:val="center"/>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A8D76E3"/>
    <w:multiLevelType w:val="hybridMultilevel"/>
    <w:tmpl w:val="49E4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F4522E"/>
    <w:multiLevelType w:val="hybridMultilevel"/>
    <w:tmpl w:val="D814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8"/>
  </w:num>
  <w:num w:numId="5">
    <w:abstractNumId w:val="9"/>
  </w:num>
  <w:num w:numId="6">
    <w:abstractNumId w:val="1"/>
  </w:num>
  <w:num w:numId="7">
    <w:abstractNumId w:val="0"/>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3C1"/>
    <w:rsid w:val="00014785"/>
    <w:rsid w:val="00041F02"/>
    <w:rsid w:val="000537D0"/>
    <w:rsid w:val="00065545"/>
    <w:rsid w:val="000D684D"/>
    <w:rsid w:val="000E6F20"/>
    <w:rsid w:val="001228A4"/>
    <w:rsid w:val="00135DCC"/>
    <w:rsid w:val="001465FB"/>
    <w:rsid w:val="00167229"/>
    <w:rsid w:val="001725DD"/>
    <w:rsid w:val="001873D6"/>
    <w:rsid w:val="00197E54"/>
    <w:rsid w:val="001A02D6"/>
    <w:rsid w:val="001E7BE3"/>
    <w:rsid w:val="00275E8A"/>
    <w:rsid w:val="00293031"/>
    <w:rsid w:val="00297F22"/>
    <w:rsid w:val="002A5F22"/>
    <w:rsid w:val="002C5151"/>
    <w:rsid w:val="002E0D91"/>
    <w:rsid w:val="003958A9"/>
    <w:rsid w:val="003A222D"/>
    <w:rsid w:val="003C01EF"/>
    <w:rsid w:val="003C71A9"/>
    <w:rsid w:val="003D06B8"/>
    <w:rsid w:val="003D57FE"/>
    <w:rsid w:val="003E2734"/>
    <w:rsid w:val="003E32B2"/>
    <w:rsid w:val="003F145B"/>
    <w:rsid w:val="003F55C5"/>
    <w:rsid w:val="004213D6"/>
    <w:rsid w:val="0043044C"/>
    <w:rsid w:val="004338E9"/>
    <w:rsid w:val="0044524D"/>
    <w:rsid w:val="00475CDC"/>
    <w:rsid w:val="00491259"/>
    <w:rsid w:val="004955FE"/>
    <w:rsid w:val="004D190F"/>
    <w:rsid w:val="004E2888"/>
    <w:rsid w:val="004F14BF"/>
    <w:rsid w:val="00501437"/>
    <w:rsid w:val="00522F03"/>
    <w:rsid w:val="00532BE1"/>
    <w:rsid w:val="0055504C"/>
    <w:rsid w:val="00577636"/>
    <w:rsid w:val="005838CF"/>
    <w:rsid w:val="005871BE"/>
    <w:rsid w:val="005950C3"/>
    <w:rsid w:val="00597DF7"/>
    <w:rsid w:val="005E1D6F"/>
    <w:rsid w:val="005E4B3B"/>
    <w:rsid w:val="005F50EB"/>
    <w:rsid w:val="00600524"/>
    <w:rsid w:val="0061221D"/>
    <w:rsid w:val="0065452D"/>
    <w:rsid w:val="0066196B"/>
    <w:rsid w:val="00677C1B"/>
    <w:rsid w:val="00786474"/>
    <w:rsid w:val="0082488F"/>
    <w:rsid w:val="008360AC"/>
    <w:rsid w:val="00856FB2"/>
    <w:rsid w:val="008849D9"/>
    <w:rsid w:val="008E6800"/>
    <w:rsid w:val="00927936"/>
    <w:rsid w:val="009A285A"/>
    <w:rsid w:val="009B51AE"/>
    <w:rsid w:val="009C31EE"/>
    <w:rsid w:val="00A053B6"/>
    <w:rsid w:val="00A12305"/>
    <w:rsid w:val="00A13CDF"/>
    <w:rsid w:val="00A37FC8"/>
    <w:rsid w:val="00A53C1A"/>
    <w:rsid w:val="00AA0691"/>
    <w:rsid w:val="00AB03C1"/>
    <w:rsid w:val="00AC1EA3"/>
    <w:rsid w:val="00AD6FC3"/>
    <w:rsid w:val="00B17667"/>
    <w:rsid w:val="00B2105E"/>
    <w:rsid w:val="00B37EE4"/>
    <w:rsid w:val="00B66BD1"/>
    <w:rsid w:val="00B90A8D"/>
    <w:rsid w:val="00BC0246"/>
    <w:rsid w:val="00BC621C"/>
    <w:rsid w:val="00BF7AF9"/>
    <w:rsid w:val="00C1338D"/>
    <w:rsid w:val="00C329F2"/>
    <w:rsid w:val="00C33F61"/>
    <w:rsid w:val="00C60FAA"/>
    <w:rsid w:val="00CC4713"/>
    <w:rsid w:val="00D33727"/>
    <w:rsid w:val="00D363C3"/>
    <w:rsid w:val="00DB5568"/>
    <w:rsid w:val="00DB6F66"/>
    <w:rsid w:val="00DF235D"/>
    <w:rsid w:val="00E30FCA"/>
    <w:rsid w:val="00E8521D"/>
    <w:rsid w:val="00EB4D62"/>
    <w:rsid w:val="00EE437F"/>
    <w:rsid w:val="00F004EF"/>
    <w:rsid w:val="00F14987"/>
    <w:rsid w:val="00F22307"/>
    <w:rsid w:val="00F76796"/>
    <w:rsid w:val="00F853C2"/>
    <w:rsid w:val="00FA3CC4"/>
    <w:rsid w:val="00FB2D1E"/>
    <w:rsid w:val="00FC746B"/>
    <w:rsid w:val="00FD63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82488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F20"/>
    <w:pPr>
      <w:ind w:left="720"/>
      <w:contextualSpacing/>
    </w:pPr>
  </w:style>
  <w:style w:type="paragraph" w:styleId="a4">
    <w:name w:val="Balloon Text"/>
    <w:basedOn w:val="a"/>
    <w:link w:val="Char"/>
    <w:uiPriority w:val="99"/>
    <w:semiHidden/>
    <w:unhideWhenUsed/>
    <w:rsid w:val="000E6F20"/>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E6F20"/>
    <w:rPr>
      <w:rFonts w:ascii="Tahoma" w:hAnsi="Tahoma" w:cs="Tahoma"/>
      <w:sz w:val="16"/>
      <w:szCs w:val="16"/>
    </w:rPr>
  </w:style>
  <w:style w:type="table" w:styleId="a5">
    <w:name w:val="Table Grid"/>
    <w:basedOn w:val="a1"/>
    <w:uiPriority w:val="59"/>
    <w:rsid w:val="00D33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عنوان 2 Char"/>
    <w:basedOn w:val="a0"/>
    <w:link w:val="2"/>
    <w:uiPriority w:val="9"/>
    <w:rsid w:val="0082488F"/>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82488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F20"/>
    <w:pPr>
      <w:ind w:left="720"/>
      <w:contextualSpacing/>
    </w:pPr>
  </w:style>
  <w:style w:type="paragraph" w:styleId="a4">
    <w:name w:val="Balloon Text"/>
    <w:basedOn w:val="a"/>
    <w:link w:val="Char"/>
    <w:uiPriority w:val="99"/>
    <w:semiHidden/>
    <w:unhideWhenUsed/>
    <w:rsid w:val="000E6F20"/>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0E6F20"/>
    <w:rPr>
      <w:rFonts w:ascii="Tahoma" w:hAnsi="Tahoma" w:cs="Tahoma"/>
      <w:sz w:val="16"/>
      <w:szCs w:val="16"/>
    </w:rPr>
  </w:style>
  <w:style w:type="table" w:styleId="a5">
    <w:name w:val="Table Grid"/>
    <w:basedOn w:val="a1"/>
    <w:uiPriority w:val="59"/>
    <w:rsid w:val="00D33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عنوان 2 Char"/>
    <w:basedOn w:val="a0"/>
    <w:link w:val="2"/>
    <w:uiPriority w:val="9"/>
    <w:rsid w:val="0082488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04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15</Pages>
  <Words>2232</Words>
  <Characters>12729</Characters>
  <Application>Microsoft Office Word</Application>
  <DocSecurity>0</DocSecurity>
  <Lines>106</Lines>
  <Paragraphs>29</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100</cp:revision>
  <dcterms:created xsi:type="dcterms:W3CDTF">2022-05-28T15:09:00Z</dcterms:created>
  <dcterms:modified xsi:type="dcterms:W3CDTF">2022-06-05T05:12:00Z</dcterms:modified>
</cp:coreProperties>
</file>