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C4F" w:rsidRPr="0008733C" w:rsidRDefault="00E31C4F" w:rsidP="0008733C">
      <w:pPr>
        <w:bidi/>
        <w:spacing w:after="0" w:line="360" w:lineRule="auto"/>
        <w:rPr>
          <w:rFonts w:ascii="Simplified Arabic" w:hAnsi="Simplified Arabic" w:cs="Simplified Arabic"/>
          <w:b/>
          <w:bCs/>
          <w:sz w:val="26"/>
          <w:szCs w:val="26"/>
          <w:rtl/>
        </w:rPr>
      </w:pPr>
      <w:proofErr w:type="gramStart"/>
      <w:r w:rsidRPr="0008733C">
        <w:rPr>
          <w:rFonts w:ascii="Simplified Arabic" w:hAnsi="Simplified Arabic" w:cs="Simplified Arabic"/>
          <w:b/>
          <w:bCs/>
          <w:sz w:val="26"/>
          <w:szCs w:val="26"/>
          <w:rtl/>
        </w:rPr>
        <w:t>مقدمة</w:t>
      </w:r>
      <w:proofErr w:type="gramEnd"/>
    </w:p>
    <w:p w:rsidR="00AD0BD5" w:rsidRDefault="004E5AE8" w:rsidP="0093346B">
      <w:pPr>
        <w:bidi/>
        <w:spacing w:after="0" w:line="360" w:lineRule="auto"/>
        <w:ind w:firstLine="708"/>
        <w:jc w:val="both"/>
        <w:rPr>
          <w:rFonts w:ascii="Simplified Arabic" w:hAnsi="Simplified Arabic" w:cs="Simplified Arabic"/>
          <w:sz w:val="26"/>
          <w:szCs w:val="26"/>
          <w:rtl/>
        </w:rPr>
      </w:pPr>
      <w:r w:rsidRPr="004E5AE8">
        <w:rPr>
          <w:rFonts w:ascii="Simplified Arabic" w:hAnsi="Simplified Arabic" w:cs="Simplified Arabic"/>
          <w:color w:val="000000"/>
          <w:sz w:val="26"/>
          <w:szCs w:val="26"/>
          <w:shd w:val="clear" w:color="auto" w:fill="FFFFFF"/>
          <w:rtl/>
        </w:rPr>
        <w:t>تعدُّ القروض ظاهرة اقتصادية مالية حديثة العهد ترجع في جذورها إلى ظهور الدولة وقيامها بالإنفاق العام، فبحسبانها تنظيماً مالياً هي ظاهرة حديثة وبحسبانها تصرفاً حكومياً فإنها ترجع إلى أيام الملوك والأباطرة والسلاطين، ولتعرف هذه الظاهرة لا بد من دراستها من كافة جوانبها النظرية والتطبيقية</w:t>
      </w:r>
      <w:r w:rsidR="00E31C4F" w:rsidRPr="00E31C4F">
        <w:rPr>
          <w:rFonts w:ascii="Simplified Arabic" w:hAnsi="Simplified Arabic" w:cs="Simplified Arabic"/>
          <w:sz w:val="26"/>
          <w:szCs w:val="26"/>
          <w:rtl/>
        </w:rPr>
        <w:t xml:space="preserve"> </w:t>
      </w:r>
      <w:r w:rsidR="0093346B">
        <w:rPr>
          <w:rFonts w:ascii="Simplified Arabic" w:hAnsi="Simplified Arabic" w:cs="Simplified Arabic" w:hint="cs"/>
          <w:sz w:val="26"/>
          <w:szCs w:val="26"/>
          <w:rtl/>
        </w:rPr>
        <w:t>.</w:t>
      </w:r>
      <w:r w:rsidR="00E31C4F" w:rsidRPr="00E31C4F">
        <w:rPr>
          <w:rFonts w:ascii="Simplified Arabic" w:hAnsi="Simplified Arabic" w:cs="Simplified Arabic"/>
          <w:sz w:val="26"/>
          <w:szCs w:val="26"/>
          <w:rtl/>
        </w:rPr>
        <w:t xml:space="preserve">يتم تمويل النفقات العامة </w:t>
      </w:r>
      <w:r w:rsidR="0093346B">
        <w:rPr>
          <w:rFonts w:ascii="Simplified Arabic" w:hAnsi="Simplified Arabic" w:cs="Simplified Arabic" w:hint="cs"/>
          <w:sz w:val="26"/>
          <w:szCs w:val="26"/>
          <w:rtl/>
        </w:rPr>
        <w:t xml:space="preserve">من حصيلة </w:t>
      </w:r>
      <w:r w:rsidR="00E31C4F" w:rsidRPr="00E31C4F">
        <w:rPr>
          <w:rFonts w:ascii="Simplified Arabic" w:hAnsi="Simplified Arabic" w:cs="Simplified Arabic"/>
          <w:sz w:val="26"/>
          <w:szCs w:val="26"/>
          <w:rtl/>
        </w:rPr>
        <w:t>الضرائب , إ</w:t>
      </w:r>
      <w:r w:rsidR="00E31C4F" w:rsidRPr="00E31C4F">
        <w:rPr>
          <w:rFonts w:ascii="Simplified Arabic" w:hAnsi="Simplified Arabic" w:cs="Simplified Arabic"/>
          <w:sz w:val="26"/>
          <w:szCs w:val="26"/>
          <w:rtl/>
          <w:lang w:bidi="ar-DZ"/>
        </w:rPr>
        <w:t>لا</w:t>
      </w:r>
      <w:r w:rsidR="00E31C4F" w:rsidRPr="00E31C4F">
        <w:rPr>
          <w:rFonts w:ascii="Simplified Arabic" w:hAnsi="Simplified Arabic" w:cs="Simplified Arabic"/>
          <w:sz w:val="26"/>
          <w:szCs w:val="26"/>
          <w:rtl/>
        </w:rPr>
        <w:t xml:space="preserve"> أن الحكومة قد تلجأ إلى الاقتراض لتمويل بعض النفقات و خاصة النفقات الاستثمارية و خاصة في الدول النامية</w:t>
      </w:r>
      <w:r w:rsidR="00E31C4F" w:rsidRPr="00E31C4F">
        <w:rPr>
          <w:rFonts w:ascii="Simplified Arabic" w:hAnsi="Simplified Arabic" w:cs="Simplified Arabic"/>
          <w:sz w:val="26"/>
          <w:szCs w:val="26"/>
        </w:rPr>
        <w:t xml:space="preserve"> , </w:t>
      </w:r>
      <w:r w:rsidR="00E31C4F" w:rsidRPr="00E31C4F">
        <w:rPr>
          <w:rFonts w:ascii="Simplified Arabic" w:hAnsi="Simplified Arabic" w:cs="Simplified Arabic"/>
          <w:sz w:val="26"/>
          <w:szCs w:val="26"/>
          <w:rtl/>
        </w:rPr>
        <w:t>أو لمواجهة ظروف طارئة مثل نفقات</w:t>
      </w:r>
      <w:r w:rsidR="0008733C">
        <w:rPr>
          <w:rFonts w:ascii="Simplified Arabic" w:hAnsi="Simplified Arabic" w:cs="Simplified Arabic" w:hint="cs"/>
          <w:sz w:val="26"/>
          <w:szCs w:val="26"/>
          <w:rtl/>
        </w:rPr>
        <w:t xml:space="preserve"> </w:t>
      </w:r>
      <w:r w:rsidR="00E31C4F" w:rsidRPr="00E31C4F">
        <w:rPr>
          <w:rFonts w:ascii="Simplified Arabic" w:hAnsi="Simplified Arabic" w:cs="Simplified Arabic"/>
          <w:sz w:val="26"/>
          <w:szCs w:val="26"/>
          <w:rtl/>
        </w:rPr>
        <w:t xml:space="preserve"> الحروب </w:t>
      </w:r>
      <w:r w:rsidR="00E31C4F" w:rsidRPr="00E31C4F">
        <w:rPr>
          <w:rFonts w:ascii="Simplified Arabic" w:hAnsi="Simplified Arabic" w:cs="Simplified Arabic"/>
          <w:sz w:val="26"/>
          <w:szCs w:val="26"/>
        </w:rPr>
        <w:t>,</w:t>
      </w:r>
      <w:r w:rsidR="00E31C4F" w:rsidRPr="00E31C4F">
        <w:rPr>
          <w:rFonts w:ascii="Simplified Arabic" w:hAnsi="Simplified Arabic" w:cs="Simplified Arabic"/>
          <w:sz w:val="26"/>
          <w:szCs w:val="26"/>
          <w:rtl/>
        </w:rPr>
        <w:t>أو لمواجهة عجز مؤقت في الموازنة العامة</w:t>
      </w:r>
      <w:r w:rsidR="00E31C4F" w:rsidRPr="00E31C4F">
        <w:rPr>
          <w:rFonts w:ascii="Simplified Arabic" w:hAnsi="Simplified Arabic" w:cs="Simplified Arabic"/>
          <w:sz w:val="26"/>
          <w:szCs w:val="26"/>
        </w:rPr>
        <w:t xml:space="preserve"> .</w:t>
      </w:r>
    </w:p>
    <w:p w:rsidR="0008733C" w:rsidRDefault="00E31C4F" w:rsidP="0008733C">
      <w:pPr>
        <w:bidi/>
        <w:spacing w:after="0" w:line="360" w:lineRule="auto"/>
        <w:ind w:firstLine="708"/>
        <w:jc w:val="both"/>
        <w:rPr>
          <w:rFonts w:ascii="Simplified Arabic" w:hAnsi="Simplified Arabic" w:cs="Simplified Arabic"/>
          <w:sz w:val="26"/>
          <w:szCs w:val="26"/>
          <w:rtl/>
        </w:rPr>
      </w:pPr>
      <w:r w:rsidRPr="0008733C">
        <w:rPr>
          <w:rFonts w:ascii="Simplified Arabic" w:hAnsi="Simplified Arabic" w:cs="Simplified Arabic"/>
          <w:sz w:val="26"/>
          <w:szCs w:val="26"/>
          <w:rtl/>
        </w:rPr>
        <w:t xml:space="preserve">و </w:t>
      </w:r>
      <w:proofErr w:type="gramStart"/>
      <w:r w:rsidRPr="0008733C">
        <w:rPr>
          <w:rFonts w:ascii="Simplified Arabic" w:hAnsi="Simplified Arabic" w:cs="Simplified Arabic"/>
          <w:sz w:val="26"/>
          <w:szCs w:val="26"/>
          <w:rtl/>
        </w:rPr>
        <w:t>يمكن</w:t>
      </w:r>
      <w:proofErr w:type="gramEnd"/>
      <w:r w:rsidRPr="0008733C">
        <w:rPr>
          <w:rFonts w:ascii="Simplified Arabic" w:hAnsi="Simplified Arabic" w:cs="Simplified Arabic"/>
          <w:sz w:val="26"/>
          <w:szCs w:val="26"/>
          <w:rtl/>
        </w:rPr>
        <w:t xml:space="preserve"> تعريف </w:t>
      </w:r>
      <w:r w:rsidR="0008733C" w:rsidRPr="0008733C">
        <w:rPr>
          <w:rFonts w:ascii="Simplified Arabic" w:hAnsi="Simplified Arabic" w:cs="Simplified Arabic"/>
          <w:sz w:val="26"/>
          <w:szCs w:val="26"/>
          <w:rtl/>
        </w:rPr>
        <w:t xml:space="preserve">القروض: </w:t>
      </w:r>
      <w:r w:rsidRPr="0008733C">
        <w:rPr>
          <w:rFonts w:ascii="Simplified Arabic" w:hAnsi="Simplified Arabic" w:cs="Simplified Arabic"/>
          <w:sz w:val="26"/>
          <w:szCs w:val="26"/>
          <w:rtl/>
        </w:rPr>
        <w:t xml:space="preserve">هي كل الأموال التي تقترضها الدولة أو أحد هيئاتها العامة من الأفراد و الهيئات الخاصة و العامة سواء المحلية أو الأجنبية على أن تلتزم برد هذه الأموال في مواعيدها و الوفاء بخدمة الدين وفقاً لشروط </w:t>
      </w:r>
      <w:r w:rsidR="0008733C" w:rsidRPr="0008733C">
        <w:rPr>
          <w:rFonts w:ascii="Simplified Arabic" w:hAnsi="Simplified Arabic" w:cs="Simplified Arabic" w:hint="cs"/>
          <w:sz w:val="26"/>
          <w:szCs w:val="26"/>
          <w:rtl/>
        </w:rPr>
        <w:t>القروض</w:t>
      </w:r>
      <w:r w:rsidR="0008733C" w:rsidRPr="0008733C">
        <w:rPr>
          <w:rFonts w:ascii="Simplified Arabic" w:hAnsi="Simplified Arabic" w:cs="Simplified Arabic"/>
          <w:sz w:val="26"/>
          <w:szCs w:val="26"/>
        </w:rPr>
        <w:t>.</w:t>
      </w:r>
      <w:r w:rsidRPr="0008733C">
        <w:rPr>
          <w:rFonts w:ascii="Simplified Arabic" w:hAnsi="Simplified Arabic" w:cs="Simplified Arabic"/>
          <w:sz w:val="26"/>
          <w:szCs w:val="26"/>
        </w:rPr>
        <w:t xml:space="preserve"> </w:t>
      </w:r>
      <w:r w:rsidRPr="0008733C">
        <w:rPr>
          <w:rFonts w:ascii="Simplified Arabic" w:hAnsi="Simplified Arabic" w:cs="Simplified Arabic"/>
          <w:sz w:val="26"/>
          <w:szCs w:val="26"/>
          <w:rtl/>
        </w:rPr>
        <w:t xml:space="preserve">و تتشابه القروض مع الضرائب </w:t>
      </w:r>
      <w:proofErr w:type="gramStart"/>
      <w:r w:rsidRPr="0008733C">
        <w:rPr>
          <w:rFonts w:ascii="Simplified Arabic" w:hAnsi="Simplified Arabic" w:cs="Simplified Arabic"/>
          <w:sz w:val="26"/>
          <w:szCs w:val="26"/>
          <w:rtl/>
        </w:rPr>
        <w:t>بأنها</w:t>
      </w:r>
      <w:proofErr w:type="gramEnd"/>
      <w:r w:rsidRPr="0008733C">
        <w:rPr>
          <w:rFonts w:ascii="Simplified Arabic" w:hAnsi="Simplified Arabic" w:cs="Simplified Arabic"/>
          <w:sz w:val="26"/>
          <w:szCs w:val="26"/>
          <w:rtl/>
        </w:rPr>
        <w:t xml:space="preserve"> </w:t>
      </w:r>
      <w:r w:rsidR="0008733C" w:rsidRPr="0008733C">
        <w:rPr>
          <w:rFonts w:ascii="Simplified Arabic" w:hAnsi="Simplified Arabic" w:cs="Simplified Arabic"/>
          <w:sz w:val="26"/>
          <w:szCs w:val="26"/>
          <w:rtl/>
        </w:rPr>
        <w:t>لا</w:t>
      </w:r>
      <w:r w:rsidRPr="0008733C">
        <w:rPr>
          <w:rFonts w:ascii="Simplified Arabic" w:hAnsi="Simplified Arabic" w:cs="Simplified Arabic"/>
          <w:sz w:val="26"/>
          <w:szCs w:val="26"/>
          <w:rtl/>
        </w:rPr>
        <w:t xml:space="preserve"> تصدر إلا بصدور </w:t>
      </w:r>
      <w:r w:rsidR="0008733C" w:rsidRPr="0008733C">
        <w:rPr>
          <w:rFonts w:ascii="Simplified Arabic" w:hAnsi="Simplified Arabic" w:cs="Simplified Arabic" w:hint="cs"/>
          <w:sz w:val="26"/>
          <w:szCs w:val="26"/>
          <w:rtl/>
        </w:rPr>
        <w:t>قانون</w:t>
      </w:r>
      <w:r w:rsidR="0008733C" w:rsidRPr="0008733C">
        <w:rPr>
          <w:rFonts w:ascii="Simplified Arabic" w:hAnsi="Simplified Arabic" w:cs="Simplified Arabic"/>
          <w:sz w:val="26"/>
          <w:szCs w:val="26"/>
        </w:rPr>
        <w:t>.</w:t>
      </w:r>
      <w:r w:rsidR="0008733C" w:rsidRPr="0008733C">
        <w:rPr>
          <w:rFonts w:ascii="Simplified Arabic" w:hAnsi="Simplified Arabic" w:cs="Simplified Arabic"/>
          <w:sz w:val="26"/>
          <w:szCs w:val="26"/>
          <w:rtl/>
        </w:rPr>
        <w:t xml:space="preserve">وفيما يلي </w:t>
      </w:r>
      <w:proofErr w:type="gramStart"/>
      <w:r w:rsidR="0008733C" w:rsidRPr="0008733C">
        <w:rPr>
          <w:rFonts w:ascii="Simplified Arabic" w:hAnsi="Simplified Arabic" w:cs="Simplified Arabic"/>
          <w:sz w:val="26"/>
          <w:szCs w:val="26"/>
          <w:rtl/>
        </w:rPr>
        <w:t>سنتطرق</w:t>
      </w:r>
      <w:proofErr w:type="gramEnd"/>
      <w:r w:rsidR="0008733C" w:rsidRPr="0008733C">
        <w:rPr>
          <w:rFonts w:ascii="Simplified Arabic" w:hAnsi="Simplified Arabic" w:cs="Simplified Arabic"/>
          <w:sz w:val="26"/>
          <w:szCs w:val="26"/>
          <w:rtl/>
        </w:rPr>
        <w:t xml:space="preserve"> إلى تعريف القروض الداخلية والخارجية ونبين الآثار الاقتصادية لكل منهما </w:t>
      </w:r>
    </w:p>
    <w:p w:rsidR="00377E7D" w:rsidRPr="004E5AE8" w:rsidRDefault="00377E7D" w:rsidP="00377E7D">
      <w:pPr>
        <w:pStyle w:val="Paragraphedeliste"/>
        <w:numPr>
          <w:ilvl w:val="0"/>
          <w:numId w:val="2"/>
        </w:numPr>
        <w:shd w:val="clear" w:color="auto" w:fill="FFFFFF"/>
        <w:bidi/>
        <w:spacing w:before="120" w:after="120" w:line="360" w:lineRule="auto"/>
        <w:jc w:val="both"/>
        <w:rPr>
          <w:rFonts w:ascii="Simplified Arabic" w:hAnsi="Simplified Arabic" w:cs="Simplified Arabic"/>
          <w:b/>
          <w:bCs/>
          <w:sz w:val="26"/>
          <w:szCs w:val="26"/>
          <w:rtl/>
        </w:rPr>
      </w:pPr>
      <w:proofErr w:type="gramStart"/>
      <w:r w:rsidRPr="004E5AE8">
        <w:rPr>
          <w:rFonts w:ascii="Simplified Arabic" w:hAnsi="Simplified Arabic" w:cs="Simplified Arabic" w:hint="cs"/>
          <w:b/>
          <w:bCs/>
          <w:sz w:val="26"/>
          <w:szCs w:val="26"/>
          <w:rtl/>
        </w:rPr>
        <w:t>القروض</w:t>
      </w:r>
      <w:proofErr w:type="gramEnd"/>
      <w:r w:rsidRPr="004E5AE8">
        <w:rPr>
          <w:rFonts w:ascii="Simplified Arabic" w:hAnsi="Simplified Arabic" w:cs="Simplified Arabic" w:hint="cs"/>
          <w:b/>
          <w:bCs/>
          <w:sz w:val="26"/>
          <w:szCs w:val="26"/>
          <w:rtl/>
        </w:rPr>
        <w:t xml:space="preserve"> الداخلية: </w:t>
      </w:r>
      <w:r w:rsidR="004E5AE8" w:rsidRPr="004E5AE8">
        <w:rPr>
          <w:rFonts w:ascii="Simplified Arabic" w:hAnsi="Simplified Arabic" w:cs="Simplified Arabic"/>
          <w:sz w:val="26"/>
          <w:szCs w:val="26"/>
          <w:rtl/>
        </w:rPr>
        <w:t>هي القروض التي تصدرها الدولة داخل إقليمها و يكتتب فيها الأفراد و الهيئات الوطنية أو المقيمون داخل الدولة. وهي قروض لا تؤثر على سعر الصرف أو ميزان المدفوعات سواء عند إصدارها أو عند سداد أقساطها و فوائدها</w:t>
      </w:r>
      <w:r w:rsidR="004E5AE8" w:rsidRPr="004E5AE8">
        <w:rPr>
          <w:rFonts w:ascii="Simplified Arabic" w:hAnsi="Simplified Arabic" w:cs="Simplified Arabic"/>
          <w:sz w:val="26"/>
          <w:szCs w:val="26"/>
        </w:rPr>
        <w:t>.</w:t>
      </w:r>
      <w:r w:rsidR="004E5AE8" w:rsidRPr="004E5AE8">
        <w:rPr>
          <w:rFonts w:ascii="Simplified Arabic" w:hAnsi="Simplified Arabic" w:cs="Simplified Arabic"/>
          <w:sz w:val="26"/>
          <w:szCs w:val="26"/>
          <w:rtl/>
        </w:rPr>
        <w:t xml:space="preserve"> كما أنها لا تؤثر على ثروة الدولة القومية بالسالب أو الموجب بل هي تعد من قبيل إعادة توزيع ثروة </w:t>
      </w:r>
      <w:r w:rsidR="004E5AE8">
        <w:rPr>
          <w:rFonts w:ascii="Simplified Arabic" w:hAnsi="Simplified Arabic" w:cs="Simplified Arabic" w:hint="cs"/>
          <w:sz w:val="26"/>
          <w:szCs w:val="26"/>
          <w:rtl/>
        </w:rPr>
        <w:t>.</w:t>
      </w:r>
    </w:p>
    <w:p w:rsidR="00377E7D" w:rsidRPr="00377E7D" w:rsidRDefault="0008733C" w:rsidP="00377E7D">
      <w:pPr>
        <w:pStyle w:val="NormalWeb"/>
        <w:numPr>
          <w:ilvl w:val="0"/>
          <w:numId w:val="2"/>
        </w:numPr>
        <w:shd w:val="clear" w:color="auto" w:fill="FFFFFF"/>
        <w:bidi/>
        <w:spacing w:before="120" w:beforeAutospacing="0" w:after="120" w:afterAutospacing="0" w:line="360" w:lineRule="auto"/>
        <w:jc w:val="both"/>
        <w:rPr>
          <w:rFonts w:ascii="Simplified Arabic" w:hAnsi="Simplified Arabic" w:cs="Simplified Arabic"/>
          <w:sz w:val="26"/>
          <w:szCs w:val="26"/>
        </w:rPr>
      </w:pPr>
      <w:r w:rsidRPr="004E5AE8">
        <w:rPr>
          <w:rFonts w:ascii="Simplified Arabic" w:hAnsi="Simplified Arabic" w:cs="Simplified Arabic"/>
          <w:b/>
          <w:bCs/>
          <w:sz w:val="26"/>
          <w:szCs w:val="26"/>
          <w:rtl/>
        </w:rPr>
        <w:t>القروض الخارجية</w:t>
      </w:r>
      <w:r w:rsidRPr="004E5AE8">
        <w:rPr>
          <w:rFonts w:ascii="Simplified Arabic" w:hAnsi="Simplified Arabic" w:cs="Simplified Arabic"/>
          <w:sz w:val="26"/>
          <w:szCs w:val="26"/>
        </w:rPr>
        <w:t> </w:t>
      </w:r>
      <w:r w:rsidRPr="004E5AE8">
        <w:rPr>
          <w:rFonts w:ascii="Simplified Arabic" w:hAnsi="Simplified Arabic" w:cs="Simplified Arabic" w:hint="cs"/>
          <w:sz w:val="26"/>
          <w:szCs w:val="26"/>
          <w:rtl/>
        </w:rPr>
        <w:t xml:space="preserve">: </w:t>
      </w:r>
      <w:r w:rsidRPr="004E5AE8">
        <w:rPr>
          <w:rFonts w:ascii="Simplified Arabic" w:hAnsi="Simplified Arabic" w:cs="Simplified Arabic"/>
          <w:sz w:val="26"/>
          <w:szCs w:val="26"/>
          <w:rtl/>
        </w:rPr>
        <w:t>هي تلك المبالغ التي اقترضها اقتصاد قومي ما، والتي تزيد مدة</w:t>
      </w:r>
      <w:r w:rsidRPr="004E5AE8">
        <w:rPr>
          <w:rFonts w:ascii="Simplified Arabic" w:hAnsi="Simplified Arabic" w:cs="Simplified Arabic"/>
          <w:sz w:val="26"/>
          <w:szCs w:val="26"/>
        </w:rPr>
        <w:t> </w:t>
      </w:r>
      <w:hyperlink r:id="rId5" w:tooltip="قرض" w:history="1">
        <w:r w:rsidRPr="004E5AE8">
          <w:rPr>
            <w:rStyle w:val="Lienhypertexte"/>
            <w:rFonts w:ascii="Simplified Arabic" w:hAnsi="Simplified Arabic" w:cs="Simplified Arabic"/>
            <w:color w:val="auto"/>
            <w:sz w:val="26"/>
            <w:szCs w:val="26"/>
            <w:u w:val="none"/>
            <w:rtl/>
          </w:rPr>
          <w:t>القرض</w:t>
        </w:r>
      </w:hyperlink>
      <w:r w:rsidRPr="004E5AE8">
        <w:rPr>
          <w:rFonts w:ascii="Simplified Arabic" w:hAnsi="Simplified Arabic" w:cs="Simplified Arabic"/>
          <w:sz w:val="26"/>
          <w:szCs w:val="26"/>
        </w:rPr>
        <w:t> </w:t>
      </w:r>
      <w:r w:rsidRPr="004E5AE8">
        <w:rPr>
          <w:rFonts w:ascii="Simplified Arabic" w:hAnsi="Simplified Arabic" w:cs="Simplified Arabic"/>
          <w:sz w:val="26"/>
          <w:szCs w:val="26"/>
          <w:rtl/>
        </w:rPr>
        <w:t>فيها عن سنة واحدة، وتكون مستحقة الأداء للجهة المقرضة عن طريق الدفع</w:t>
      </w:r>
      <w:r w:rsidRPr="004E5AE8">
        <w:rPr>
          <w:rFonts w:ascii="Simplified Arabic" w:hAnsi="Simplified Arabic" w:cs="Simplified Arabic"/>
          <w:sz w:val="26"/>
          <w:szCs w:val="26"/>
        </w:rPr>
        <w:t> </w:t>
      </w:r>
      <w:hyperlink r:id="rId6" w:tooltip="عملات أجنبية (الصفحة غير موجودة)" w:history="1">
        <w:r w:rsidRPr="004E5AE8">
          <w:rPr>
            <w:rStyle w:val="Lienhypertexte"/>
            <w:rFonts w:ascii="Simplified Arabic" w:hAnsi="Simplified Arabic" w:cs="Simplified Arabic"/>
            <w:color w:val="auto"/>
            <w:sz w:val="26"/>
            <w:szCs w:val="26"/>
            <w:u w:val="none"/>
            <w:rtl/>
          </w:rPr>
          <w:t>بالعملات الأجنبية</w:t>
        </w:r>
      </w:hyperlink>
      <w:r w:rsidRPr="004E5AE8">
        <w:rPr>
          <w:rFonts w:ascii="Simplified Arabic" w:hAnsi="Simplified Arabic" w:cs="Simplified Arabic"/>
          <w:sz w:val="26"/>
          <w:szCs w:val="26"/>
        </w:rPr>
        <w:t> </w:t>
      </w:r>
      <w:r w:rsidRPr="004E5AE8">
        <w:rPr>
          <w:rFonts w:ascii="Simplified Arabic" w:hAnsi="Simplified Arabic" w:cs="Simplified Arabic"/>
          <w:sz w:val="26"/>
          <w:szCs w:val="26"/>
          <w:rtl/>
        </w:rPr>
        <w:t>أو عن طريق</w:t>
      </w:r>
      <w:r w:rsidRPr="004E5AE8">
        <w:rPr>
          <w:rFonts w:ascii="Simplified Arabic" w:hAnsi="Simplified Arabic" w:cs="Simplified Arabic"/>
          <w:sz w:val="26"/>
          <w:szCs w:val="26"/>
        </w:rPr>
        <w:t> </w:t>
      </w:r>
      <w:hyperlink r:id="rId7" w:tooltip="تصدير" w:history="1">
        <w:r w:rsidRPr="004E5AE8">
          <w:rPr>
            <w:rStyle w:val="Lienhypertexte"/>
            <w:rFonts w:ascii="Simplified Arabic" w:hAnsi="Simplified Arabic" w:cs="Simplified Arabic"/>
            <w:color w:val="auto"/>
            <w:sz w:val="26"/>
            <w:szCs w:val="26"/>
            <w:u w:val="none"/>
            <w:rtl/>
          </w:rPr>
          <w:t>تصدير</w:t>
        </w:r>
      </w:hyperlink>
      <w:r w:rsidRPr="004E5AE8">
        <w:rPr>
          <w:rFonts w:ascii="Simplified Arabic" w:hAnsi="Simplified Arabic" w:cs="Simplified Arabic"/>
          <w:sz w:val="26"/>
          <w:szCs w:val="26"/>
        </w:rPr>
        <w:t> </w:t>
      </w:r>
      <w:r w:rsidRPr="004E5AE8">
        <w:rPr>
          <w:rFonts w:ascii="Simplified Arabic" w:hAnsi="Simplified Arabic" w:cs="Simplified Arabic"/>
          <w:sz w:val="26"/>
          <w:szCs w:val="26"/>
          <w:rtl/>
        </w:rPr>
        <w:t>السلع والخدمات إليها، ويكون الدفع إما عن طريق الحكومات الوطنية أو الهيئات الرسمية المتفرعة عنها، أو عن طريق الهيئات العامة الرسمية الضامنة لالتزامات هؤلاء الأفراد والمؤسسات الخاصة</w:t>
      </w:r>
      <w:r w:rsidRPr="004E5AE8">
        <w:rPr>
          <w:rFonts w:ascii="Simplified Arabic" w:hAnsi="Simplified Arabic" w:cs="Simplified Arabic" w:hint="cs"/>
          <w:sz w:val="26"/>
          <w:szCs w:val="26"/>
          <w:rtl/>
        </w:rPr>
        <w:t>.</w:t>
      </w:r>
      <w:r w:rsidR="00377E7D" w:rsidRPr="004E5AE8">
        <w:rPr>
          <w:rFonts w:ascii="Simplified Arabic" w:hAnsi="Simplified Arabic" w:cs="Simplified Arabic" w:hint="cs"/>
          <w:sz w:val="26"/>
          <w:szCs w:val="26"/>
          <w:rtl/>
        </w:rPr>
        <w:t xml:space="preserve"> </w:t>
      </w:r>
      <w:proofErr w:type="gramStart"/>
      <w:r w:rsidRPr="004E5AE8">
        <w:rPr>
          <w:rFonts w:ascii="Simplified Arabic" w:hAnsi="Simplified Arabic" w:cs="Simplified Arabic"/>
          <w:sz w:val="26"/>
          <w:szCs w:val="26"/>
          <w:rtl/>
        </w:rPr>
        <w:t>إن</w:t>
      </w:r>
      <w:proofErr w:type="gramEnd"/>
      <w:r w:rsidRPr="004E5AE8">
        <w:rPr>
          <w:rFonts w:ascii="Simplified Arabic" w:hAnsi="Simplified Arabic" w:cs="Simplified Arabic"/>
          <w:sz w:val="26"/>
          <w:szCs w:val="26"/>
          <w:rtl/>
        </w:rPr>
        <w:t xml:space="preserve"> ظاهرة الاقتراض الخارجي قديمة العهد، حيث ارتبطت بالتبادل الدولي، ولم تكن مشكلة المديونية تتعدى آنذاك حدود الدائن والمدين، وكانت تنتهي بالسداد أو</w:t>
      </w:r>
      <w:r w:rsidRPr="004E5AE8">
        <w:rPr>
          <w:rFonts w:ascii="Simplified Arabic" w:hAnsi="Simplified Arabic" w:cs="Simplified Arabic"/>
          <w:sz w:val="26"/>
          <w:szCs w:val="26"/>
        </w:rPr>
        <w:t> </w:t>
      </w:r>
      <w:hyperlink r:id="rId8" w:history="1">
        <w:r w:rsidRPr="004E5AE8">
          <w:rPr>
            <w:rStyle w:val="Lienhypertexte"/>
            <w:rFonts w:ascii="Simplified Arabic" w:hAnsi="Simplified Arabic" w:cs="Simplified Arabic"/>
            <w:color w:val="auto"/>
            <w:sz w:val="26"/>
            <w:szCs w:val="26"/>
            <w:u w:val="none"/>
            <w:rtl/>
          </w:rPr>
          <w:t>بالاحتلال العسكري</w:t>
        </w:r>
      </w:hyperlink>
      <w:r w:rsidRPr="004E5AE8">
        <w:rPr>
          <w:rFonts w:ascii="Simplified Arabic" w:hAnsi="Simplified Arabic" w:cs="Simplified Arabic"/>
          <w:sz w:val="26"/>
          <w:szCs w:val="26"/>
        </w:rPr>
        <w:t>.</w:t>
      </w:r>
      <w:r w:rsidRPr="004E5AE8">
        <w:rPr>
          <w:rFonts w:ascii="Simplified Arabic" w:hAnsi="Simplified Arabic" w:cs="Simplified Arabic" w:hint="cs"/>
          <w:sz w:val="26"/>
          <w:szCs w:val="26"/>
          <w:rtl/>
        </w:rPr>
        <w:t xml:space="preserve"> </w:t>
      </w:r>
      <w:r w:rsidR="00377E7D" w:rsidRPr="004E5AE8">
        <w:rPr>
          <w:rFonts w:ascii="Simplified Arabic" w:hAnsi="Simplified Arabic" w:cs="Simplified Arabic" w:hint="cs"/>
          <w:sz w:val="26"/>
          <w:szCs w:val="26"/>
          <w:rtl/>
        </w:rPr>
        <w:t xml:space="preserve">وقد </w:t>
      </w:r>
      <w:r w:rsidRPr="004E5AE8">
        <w:rPr>
          <w:rFonts w:ascii="Simplified Arabic" w:hAnsi="Simplified Arabic" w:cs="Simplified Arabic"/>
          <w:sz w:val="26"/>
          <w:szCs w:val="26"/>
          <w:rtl/>
        </w:rPr>
        <w:t xml:space="preserve">تكونت </w:t>
      </w:r>
      <w:r w:rsidRPr="004E5AE8">
        <w:rPr>
          <w:rFonts w:ascii="Simplified Arabic" w:hAnsi="Simplified Arabic" w:cs="Simplified Arabic"/>
          <w:sz w:val="26"/>
          <w:szCs w:val="26"/>
          <w:rtl/>
        </w:rPr>
        <w:lastRenderedPageBreak/>
        <w:t>سنة 1984 مجموعة عمل تضم كل من</w:t>
      </w:r>
      <w:r w:rsidRPr="004E5AE8">
        <w:rPr>
          <w:rFonts w:ascii="Simplified Arabic" w:hAnsi="Simplified Arabic" w:cs="Simplified Arabic"/>
          <w:sz w:val="26"/>
          <w:szCs w:val="26"/>
        </w:rPr>
        <w:t> </w:t>
      </w:r>
      <w:hyperlink r:id="rId9" w:tooltip="صندوق النقد الدولي" w:history="1">
        <w:r w:rsidRPr="004E5AE8">
          <w:rPr>
            <w:rStyle w:val="Lienhypertexte"/>
            <w:rFonts w:ascii="Simplified Arabic" w:hAnsi="Simplified Arabic" w:cs="Simplified Arabic"/>
            <w:color w:val="auto"/>
            <w:sz w:val="26"/>
            <w:szCs w:val="26"/>
            <w:u w:val="none"/>
            <w:rtl/>
          </w:rPr>
          <w:t>صندوق النقد الدولي</w:t>
        </w:r>
      </w:hyperlink>
      <w:r w:rsidRPr="004E5AE8">
        <w:rPr>
          <w:rFonts w:ascii="Simplified Arabic" w:hAnsi="Simplified Arabic" w:cs="Simplified Arabic"/>
          <w:sz w:val="26"/>
          <w:szCs w:val="26"/>
          <w:rtl/>
        </w:rPr>
        <w:t>،</w:t>
      </w:r>
      <w:r w:rsidRPr="004E5AE8">
        <w:rPr>
          <w:rFonts w:ascii="Simplified Arabic" w:hAnsi="Simplified Arabic" w:cs="Simplified Arabic"/>
          <w:sz w:val="26"/>
          <w:szCs w:val="26"/>
        </w:rPr>
        <w:t> </w:t>
      </w:r>
      <w:hyperlink r:id="rId10" w:tooltip="البنك الدولي" w:history="1">
        <w:r w:rsidRPr="004E5AE8">
          <w:rPr>
            <w:rStyle w:val="Lienhypertexte"/>
            <w:rFonts w:ascii="Simplified Arabic" w:hAnsi="Simplified Arabic" w:cs="Simplified Arabic"/>
            <w:color w:val="auto"/>
            <w:sz w:val="26"/>
            <w:szCs w:val="26"/>
            <w:u w:val="none"/>
            <w:rtl/>
          </w:rPr>
          <w:t>والبنك الدولي</w:t>
        </w:r>
      </w:hyperlink>
      <w:r w:rsidRPr="004E5AE8">
        <w:rPr>
          <w:rFonts w:ascii="Simplified Arabic" w:hAnsi="Simplified Arabic" w:cs="Simplified Arabic"/>
          <w:sz w:val="26"/>
          <w:szCs w:val="26"/>
          <w:rtl/>
        </w:rPr>
        <w:t>،</w:t>
      </w:r>
      <w:r w:rsidRPr="004E5AE8">
        <w:rPr>
          <w:rFonts w:ascii="Simplified Arabic" w:hAnsi="Simplified Arabic" w:cs="Simplified Arabic"/>
          <w:sz w:val="26"/>
          <w:szCs w:val="26"/>
        </w:rPr>
        <w:t> </w:t>
      </w:r>
      <w:hyperlink r:id="rId11" w:tooltip="منظمة التعاون الاقتصادي والتنمية" w:history="1">
        <w:r w:rsidRPr="004E5AE8">
          <w:rPr>
            <w:rStyle w:val="Lienhypertexte"/>
            <w:rFonts w:ascii="Simplified Arabic" w:hAnsi="Simplified Arabic" w:cs="Simplified Arabic"/>
            <w:color w:val="auto"/>
            <w:sz w:val="26"/>
            <w:szCs w:val="26"/>
            <w:u w:val="none"/>
            <w:rtl/>
          </w:rPr>
          <w:t>ومنظمة التعاون والتنمية الاقتصادية</w:t>
        </w:r>
      </w:hyperlink>
      <w:r w:rsidRPr="004E5AE8">
        <w:rPr>
          <w:rFonts w:ascii="Simplified Arabic" w:hAnsi="Simplified Arabic" w:cs="Simplified Arabic"/>
          <w:sz w:val="26"/>
          <w:szCs w:val="26"/>
          <w:rtl/>
        </w:rPr>
        <w:t>،</w:t>
      </w:r>
      <w:r w:rsidRPr="004E5AE8">
        <w:rPr>
          <w:rFonts w:ascii="Simplified Arabic" w:hAnsi="Simplified Arabic" w:cs="Simplified Arabic"/>
          <w:sz w:val="26"/>
          <w:szCs w:val="26"/>
        </w:rPr>
        <w:t> </w:t>
      </w:r>
      <w:hyperlink r:id="rId12" w:tooltip="بنك التسويات الدولية" w:history="1">
        <w:r w:rsidRPr="004E5AE8">
          <w:rPr>
            <w:rStyle w:val="Lienhypertexte"/>
            <w:rFonts w:ascii="Simplified Arabic" w:hAnsi="Simplified Arabic" w:cs="Simplified Arabic"/>
            <w:color w:val="auto"/>
            <w:sz w:val="26"/>
            <w:szCs w:val="26"/>
            <w:u w:val="none"/>
            <w:rtl/>
          </w:rPr>
          <w:t>وبنك التسويات الدولية</w:t>
        </w:r>
      </w:hyperlink>
      <w:r w:rsidRPr="004E5AE8">
        <w:rPr>
          <w:rFonts w:ascii="Simplified Arabic" w:hAnsi="Simplified Arabic" w:cs="Simplified Arabic"/>
          <w:sz w:val="26"/>
          <w:szCs w:val="26"/>
          <w:rtl/>
        </w:rPr>
        <w:t xml:space="preserve">، قامت بوضع تعريف أشمل للمديونية الخارجية وقد نص على أن </w:t>
      </w:r>
      <w:r w:rsidR="00377E7D" w:rsidRPr="004E5AE8">
        <w:rPr>
          <w:rFonts w:ascii="Simplified Arabic" w:hAnsi="Simplified Arabic" w:cs="Simplified Arabic" w:hint="cs"/>
          <w:sz w:val="26"/>
          <w:szCs w:val="26"/>
          <w:rtl/>
        </w:rPr>
        <w:t>"</w:t>
      </w:r>
      <w:r w:rsidRPr="004E5AE8">
        <w:rPr>
          <w:rFonts w:ascii="Simplified Arabic" w:hAnsi="Simplified Arabic" w:cs="Simplified Arabic"/>
          <w:sz w:val="26"/>
          <w:szCs w:val="26"/>
          <w:rtl/>
        </w:rPr>
        <w:t xml:space="preserve">إجمالي الديون الخارجية في تاريخ معين يكون مساوياً إلى مبلغ الالتزامات التعاقدية الجارية التي تؤدي إلى تسديدات مقيمي بلد ما، تجاه غير المقيمين </w:t>
      </w:r>
      <w:proofErr w:type="spellStart"/>
      <w:r w:rsidRPr="004E5AE8">
        <w:rPr>
          <w:rFonts w:ascii="Simplified Arabic" w:hAnsi="Simplified Arabic" w:cs="Simplified Arabic"/>
          <w:sz w:val="26"/>
          <w:szCs w:val="26"/>
          <w:rtl/>
        </w:rPr>
        <w:t>به</w:t>
      </w:r>
      <w:proofErr w:type="spellEnd"/>
      <w:r w:rsidRPr="004E5AE8">
        <w:rPr>
          <w:rFonts w:ascii="Simplified Arabic" w:hAnsi="Simplified Arabic" w:cs="Simplified Arabic"/>
          <w:sz w:val="26"/>
          <w:szCs w:val="26"/>
          <w:rtl/>
        </w:rPr>
        <w:t>، ويشمل حتمية تسديد أصل الديون مرفقاً بالفوائد أو من دونها، أو دفع الفوائد مع أو بدون تسديد مبلغ الأص</w:t>
      </w:r>
      <w:r w:rsidR="00377E7D" w:rsidRPr="004E5AE8">
        <w:rPr>
          <w:rFonts w:ascii="Simplified Arabic" w:hAnsi="Simplified Arabic" w:cs="Simplified Arabic" w:hint="cs"/>
          <w:sz w:val="26"/>
          <w:szCs w:val="26"/>
          <w:rtl/>
        </w:rPr>
        <w:t>ل"</w:t>
      </w:r>
      <w:r w:rsidR="00377E7D" w:rsidRPr="004E5AE8">
        <w:rPr>
          <w:rFonts w:ascii="Simplified Arabic" w:hAnsi="Simplified Arabic" w:cs="Simplified Arabic"/>
          <w:sz w:val="26"/>
          <w:szCs w:val="26"/>
        </w:rPr>
        <w:t xml:space="preserve"> </w:t>
      </w:r>
      <w:r w:rsidRPr="004E5AE8">
        <w:rPr>
          <w:rFonts w:ascii="Simplified Arabic" w:hAnsi="Simplified Arabic" w:cs="Simplified Arabic"/>
          <w:sz w:val="26"/>
          <w:szCs w:val="26"/>
          <w:rtl/>
        </w:rPr>
        <w:t>كما يعرف</w:t>
      </w:r>
      <w:r w:rsidRPr="004E5AE8">
        <w:rPr>
          <w:rFonts w:ascii="Simplified Arabic" w:hAnsi="Simplified Arabic" w:cs="Simplified Arabic"/>
          <w:sz w:val="26"/>
          <w:szCs w:val="26"/>
        </w:rPr>
        <w:t> </w:t>
      </w:r>
      <w:hyperlink r:id="rId13" w:tooltip="البنك الدولي" w:history="1">
        <w:r w:rsidRPr="004E5AE8">
          <w:rPr>
            <w:rStyle w:val="Lienhypertexte"/>
            <w:rFonts w:ascii="Simplified Arabic" w:hAnsi="Simplified Arabic" w:cs="Simplified Arabic"/>
            <w:color w:val="auto"/>
            <w:sz w:val="26"/>
            <w:szCs w:val="26"/>
            <w:u w:val="none"/>
            <w:rtl/>
          </w:rPr>
          <w:t>البنك الدولي</w:t>
        </w:r>
      </w:hyperlink>
      <w:r w:rsidRPr="004E5AE8">
        <w:rPr>
          <w:rFonts w:ascii="Simplified Arabic" w:hAnsi="Simplified Arabic" w:cs="Simplified Arabic"/>
          <w:sz w:val="26"/>
          <w:szCs w:val="26"/>
        </w:rPr>
        <w:t> </w:t>
      </w:r>
      <w:r w:rsidRPr="004E5AE8">
        <w:rPr>
          <w:rFonts w:ascii="Simplified Arabic" w:hAnsi="Simplified Arabic" w:cs="Simplified Arabic"/>
          <w:sz w:val="26"/>
          <w:szCs w:val="26"/>
          <w:rtl/>
        </w:rPr>
        <w:t>القروض الخارجية بأنها «الدين الذي تبلغ مدة استحقاقه الأصلية أو المحددة أكثر من سنة واحدة، وهو مستوجب لأفراد أو لهيئات من غير المقيمين ويسدد بعملات أجنبية أو بسلع وخدمات</w:t>
      </w:r>
      <w:r w:rsidR="00377E7D" w:rsidRPr="004E5AE8">
        <w:rPr>
          <w:rFonts w:ascii="Simplified Arabic" w:hAnsi="Simplified Arabic" w:cs="Simplified Arabic" w:hint="cs"/>
          <w:sz w:val="26"/>
          <w:szCs w:val="26"/>
          <w:rtl/>
        </w:rPr>
        <w:t xml:space="preserve"> </w:t>
      </w:r>
      <w:r w:rsidR="00377E7D" w:rsidRPr="004E5AE8">
        <w:rPr>
          <w:rFonts w:ascii="Simplified Arabic" w:hAnsi="Simplified Arabic" w:cs="Simplified Arabic"/>
          <w:sz w:val="26"/>
          <w:szCs w:val="26"/>
          <w:rtl/>
        </w:rPr>
        <w:t>تصنف القروض الخارجية إلى ثلاثة أنواع</w:t>
      </w:r>
      <w:r w:rsidR="00377E7D" w:rsidRPr="004E5AE8">
        <w:rPr>
          <w:rFonts w:ascii="Simplified Arabic" w:hAnsi="Simplified Arabic" w:cs="Simplified Arabic"/>
          <w:sz w:val="26"/>
          <w:szCs w:val="26"/>
        </w:rPr>
        <w:t>:</w:t>
      </w:r>
      <w:r w:rsidR="00377E7D" w:rsidRPr="004E5AE8">
        <w:rPr>
          <w:rFonts w:ascii="Simplified Arabic" w:hAnsi="Simplified Arabic" w:cs="Simplified Arabic" w:hint="cs"/>
          <w:sz w:val="26"/>
          <w:szCs w:val="26"/>
          <w:rtl/>
        </w:rPr>
        <w:t xml:space="preserve"> </w:t>
      </w:r>
      <w:r w:rsidR="00377E7D" w:rsidRPr="00377E7D">
        <w:rPr>
          <w:rFonts w:ascii="Simplified Arabic" w:hAnsi="Simplified Arabic" w:cs="Simplified Arabic"/>
          <w:sz w:val="26"/>
          <w:szCs w:val="26"/>
          <w:rtl/>
        </w:rPr>
        <w:t xml:space="preserve">القروض الحكومية (الرسمية): </w:t>
      </w:r>
      <w:r w:rsidR="00377E7D" w:rsidRPr="004E5AE8">
        <w:rPr>
          <w:rFonts w:ascii="Simplified Arabic" w:hAnsi="Simplified Arabic" w:cs="Simplified Arabic" w:hint="cs"/>
          <w:sz w:val="26"/>
          <w:szCs w:val="26"/>
          <w:rtl/>
        </w:rPr>
        <w:t xml:space="preserve">وهي </w:t>
      </w:r>
      <w:r w:rsidR="00377E7D" w:rsidRPr="00377E7D">
        <w:rPr>
          <w:rFonts w:ascii="Simplified Arabic" w:hAnsi="Simplified Arabic" w:cs="Simplified Arabic"/>
          <w:sz w:val="26"/>
          <w:szCs w:val="26"/>
          <w:rtl/>
        </w:rPr>
        <w:t>القروض التي تمنح من طرف حكومة أجنبية إلى حكومة أخرى</w:t>
      </w:r>
      <w:r w:rsidR="00377E7D" w:rsidRPr="00377E7D">
        <w:rPr>
          <w:rFonts w:ascii="Simplified Arabic" w:hAnsi="Simplified Arabic" w:cs="Simplified Arabic"/>
          <w:sz w:val="26"/>
          <w:szCs w:val="26"/>
        </w:rPr>
        <w:t>.</w:t>
      </w:r>
      <w:r w:rsidR="00377E7D" w:rsidRPr="004E5AE8">
        <w:rPr>
          <w:rFonts w:ascii="Simplified Arabic" w:hAnsi="Simplified Arabic" w:cs="Simplified Arabic" w:hint="cs"/>
          <w:sz w:val="26"/>
          <w:szCs w:val="26"/>
          <w:rtl/>
        </w:rPr>
        <w:t xml:space="preserve"> </w:t>
      </w:r>
      <w:proofErr w:type="gramStart"/>
      <w:r w:rsidR="00377E7D" w:rsidRPr="00377E7D">
        <w:rPr>
          <w:rFonts w:ascii="Simplified Arabic" w:hAnsi="Simplified Arabic" w:cs="Simplified Arabic"/>
          <w:sz w:val="26"/>
          <w:szCs w:val="26"/>
          <w:rtl/>
        </w:rPr>
        <w:t>القروض</w:t>
      </w:r>
      <w:proofErr w:type="gramEnd"/>
      <w:r w:rsidR="00377E7D" w:rsidRPr="00377E7D">
        <w:rPr>
          <w:rFonts w:ascii="Simplified Arabic" w:hAnsi="Simplified Arabic" w:cs="Simplified Arabic"/>
          <w:sz w:val="26"/>
          <w:szCs w:val="26"/>
          <w:rtl/>
        </w:rPr>
        <w:t xml:space="preserve"> المتعددة الأطراف: تمنح من طرف</w:t>
      </w:r>
      <w:r w:rsidR="00377E7D" w:rsidRPr="00377E7D">
        <w:rPr>
          <w:rFonts w:ascii="Simplified Arabic" w:hAnsi="Simplified Arabic" w:cs="Simplified Arabic"/>
          <w:sz w:val="26"/>
          <w:szCs w:val="26"/>
        </w:rPr>
        <w:t> </w:t>
      </w:r>
      <w:hyperlink r:id="rId14" w:tooltip="منظمة دولية" w:history="1">
        <w:r w:rsidR="00377E7D" w:rsidRPr="004E5AE8">
          <w:rPr>
            <w:rFonts w:ascii="Simplified Arabic" w:hAnsi="Simplified Arabic" w:cs="Simplified Arabic"/>
            <w:sz w:val="26"/>
            <w:szCs w:val="26"/>
            <w:rtl/>
          </w:rPr>
          <w:t>منظمات دولية</w:t>
        </w:r>
      </w:hyperlink>
      <w:r w:rsidR="00377E7D" w:rsidRPr="00377E7D">
        <w:rPr>
          <w:rFonts w:ascii="Simplified Arabic" w:hAnsi="Simplified Arabic" w:cs="Simplified Arabic"/>
          <w:sz w:val="26"/>
          <w:szCs w:val="26"/>
        </w:rPr>
        <w:t>.</w:t>
      </w:r>
      <w:r w:rsidR="00377E7D" w:rsidRPr="004E5AE8">
        <w:rPr>
          <w:rFonts w:ascii="Simplified Arabic" w:hAnsi="Simplified Arabic" w:cs="Simplified Arabic" w:hint="cs"/>
          <w:sz w:val="26"/>
          <w:szCs w:val="26"/>
          <w:rtl/>
        </w:rPr>
        <w:t xml:space="preserve"> </w:t>
      </w:r>
      <w:proofErr w:type="gramStart"/>
      <w:r w:rsidR="00377E7D" w:rsidRPr="00377E7D">
        <w:rPr>
          <w:rFonts w:ascii="Simplified Arabic" w:hAnsi="Simplified Arabic" w:cs="Simplified Arabic"/>
          <w:sz w:val="26"/>
          <w:szCs w:val="26"/>
          <w:rtl/>
        </w:rPr>
        <w:t>القروض</w:t>
      </w:r>
      <w:proofErr w:type="gramEnd"/>
      <w:r w:rsidR="00377E7D" w:rsidRPr="00377E7D">
        <w:rPr>
          <w:rFonts w:ascii="Simplified Arabic" w:hAnsi="Simplified Arabic" w:cs="Simplified Arabic"/>
          <w:sz w:val="26"/>
          <w:szCs w:val="26"/>
          <w:rtl/>
        </w:rPr>
        <w:t xml:space="preserve"> الخاصة: التي تمنحها بنوك أجنبية خاصة إلى حكومة ما أو إلى مؤسسة عمومية أو خاصة أو إلى</w:t>
      </w:r>
      <w:r w:rsidR="00377E7D" w:rsidRPr="00377E7D">
        <w:rPr>
          <w:rFonts w:ascii="Simplified Arabic" w:hAnsi="Simplified Arabic" w:cs="Simplified Arabic"/>
          <w:sz w:val="26"/>
          <w:szCs w:val="26"/>
        </w:rPr>
        <w:t> </w:t>
      </w:r>
      <w:hyperlink r:id="rId15" w:tooltip="مصرف (توضيح)" w:history="1">
        <w:r w:rsidR="00377E7D" w:rsidRPr="004E5AE8">
          <w:rPr>
            <w:rFonts w:ascii="Simplified Arabic" w:hAnsi="Simplified Arabic" w:cs="Simplified Arabic"/>
            <w:sz w:val="26"/>
            <w:szCs w:val="26"/>
            <w:rtl/>
          </w:rPr>
          <w:t>البنوك</w:t>
        </w:r>
      </w:hyperlink>
      <w:r w:rsidR="00377E7D" w:rsidRPr="00377E7D">
        <w:rPr>
          <w:rFonts w:ascii="Simplified Arabic" w:hAnsi="Simplified Arabic" w:cs="Simplified Arabic"/>
          <w:sz w:val="26"/>
          <w:szCs w:val="26"/>
        </w:rPr>
        <w:t>.</w:t>
      </w:r>
    </w:p>
    <w:p w:rsidR="0008733C" w:rsidRDefault="000C04B1" w:rsidP="000C04B1">
      <w:pPr>
        <w:pStyle w:val="NormalWeb"/>
        <w:shd w:val="clear" w:color="auto" w:fill="FFFFFF"/>
        <w:bidi/>
        <w:spacing w:before="120" w:beforeAutospacing="0" w:after="120" w:afterAutospacing="0" w:line="360" w:lineRule="auto"/>
        <w:rPr>
          <w:rtl/>
        </w:rPr>
      </w:pPr>
      <w:r>
        <w:rPr>
          <w:rFonts w:hint="cs"/>
          <w:rtl/>
        </w:rPr>
        <w:t>الآثار</w:t>
      </w:r>
      <w:r>
        <w:rPr>
          <w:rtl/>
        </w:rPr>
        <w:t xml:space="preserve"> </w:t>
      </w:r>
      <w:r>
        <w:rPr>
          <w:rFonts w:hint="cs"/>
          <w:rtl/>
        </w:rPr>
        <w:t>الاقتصادية</w:t>
      </w:r>
      <w:r>
        <w:rPr>
          <w:rtl/>
        </w:rPr>
        <w:t xml:space="preserve"> للقروض </w:t>
      </w:r>
      <w:r>
        <w:rPr>
          <w:rFonts w:hint="cs"/>
          <w:rtl/>
        </w:rPr>
        <w:t xml:space="preserve">الداخلية </w:t>
      </w:r>
      <w:r w:rsidR="00134F20">
        <w:rPr>
          <w:rFonts w:hint="cs"/>
          <w:rtl/>
        </w:rPr>
        <w:t xml:space="preserve">والخارجية </w:t>
      </w:r>
      <w:r w:rsidR="00134F20">
        <w:rPr>
          <w:rtl/>
        </w:rPr>
        <w:t>تختلف</w:t>
      </w:r>
      <w:r>
        <w:rPr>
          <w:rtl/>
        </w:rPr>
        <w:t xml:space="preserve"> </w:t>
      </w:r>
      <w:r>
        <w:rPr>
          <w:rFonts w:hint="cs"/>
          <w:rtl/>
        </w:rPr>
        <w:t>الآثار</w:t>
      </w:r>
      <w:r>
        <w:rPr>
          <w:rtl/>
        </w:rPr>
        <w:t xml:space="preserve"> </w:t>
      </w:r>
      <w:r>
        <w:rPr>
          <w:rFonts w:hint="cs"/>
          <w:rtl/>
        </w:rPr>
        <w:t>الاقتصادية</w:t>
      </w:r>
      <w:r>
        <w:rPr>
          <w:rtl/>
        </w:rPr>
        <w:t xml:space="preserve"> </w:t>
      </w:r>
      <w:r>
        <w:rPr>
          <w:rFonts w:hint="cs"/>
          <w:rtl/>
        </w:rPr>
        <w:t>التي</w:t>
      </w:r>
      <w:r>
        <w:rPr>
          <w:rtl/>
        </w:rPr>
        <w:t xml:space="preserve"> يمكن أن تحدثها </w:t>
      </w:r>
      <w:proofErr w:type="gramStart"/>
      <w:r>
        <w:rPr>
          <w:rtl/>
        </w:rPr>
        <w:t xml:space="preserve">القروض </w:t>
      </w:r>
      <w:r>
        <w:rPr>
          <w:rFonts w:hint="cs"/>
          <w:rtl/>
        </w:rPr>
        <w:t xml:space="preserve"> الداخلية</w:t>
      </w:r>
      <w:proofErr w:type="gramEnd"/>
      <w:r>
        <w:rPr>
          <w:rFonts w:hint="cs"/>
          <w:rtl/>
        </w:rPr>
        <w:t xml:space="preserve"> والخارجية </w:t>
      </w:r>
      <w:r>
        <w:rPr>
          <w:rtl/>
        </w:rPr>
        <w:t xml:space="preserve">وفقاً </w:t>
      </w:r>
      <w:r>
        <w:t xml:space="preserve"> -</w:t>
      </w:r>
      <w:r>
        <w:rPr>
          <w:rtl/>
        </w:rPr>
        <w:t>مكان إصدارها و مراحل تطورها</w:t>
      </w:r>
      <w:r>
        <w:rPr>
          <w:rFonts w:hint="cs"/>
          <w:rtl/>
        </w:rPr>
        <w:t>:</w:t>
      </w:r>
    </w:p>
    <w:p w:rsidR="00C845B0" w:rsidRPr="00134F20" w:rsidRDefault="000C04B1" w:rsidP="00134F20">
      <w:pPr>
        <w:pStyle w:val="NormalWeb"/>
        <w:numPr>
          <w:ilvl w:val="0"/>
          <w:numId w:val="5"/>
        </w:numPr>
        <w:shd w:val="clear" w:color="auto" w:fill="FFFFFF"/>
        <w:bidi/>
        <w:spacing w:before="120" w:beforeAutospacing="0" w:after="120" w:afterAutospacing="0" w:line="360" w:lineRule="auto"/>
        <w:jc w:val="both"/>
        <w:rPr>
          <w:rFonts w:ascii="Simplified Arabic" w:hAnsi="Simplified Arabic" w:cs="Simplified Arabic"/>
          <w:b/>
          <w:bCs/>
          <w:sz w:val="26"/>
          <w:szCs w:val="26"/>
          <w:rtl/>
        </w:rPr>
      </w:pPr>
      <w:r w:rsidRPr="00134F20">
        <w:rPr>
          <w:rFonts w:ascii="Simplified Arabic" w:hAnsi="Simplified Arabic" w:cs="Simplified Arabic" w:hint="cs"/>
          <w:b/>
          <w:bCs/>
          <w:sz w:val="26"/>
          <w:szCs w:val="26"/>
          <w:rtl/>
        </w:rPr>
        <w:t>الآثار</w:t>
      </w:r>
      <w:r w:rsidRPr="00134F20">
        <w:rPr>
          <w:rFonts w:ascii="Simplified Arabic" w:hAnsi="Simplified Arabic" w:cs="Simplified Arabic"/>
          <w:b/>
          <w:bCs/>
          <w:sz w:val="26"/>
          <w:szCs w:val="26"/>
          <w:rtl/>
        </w:rPr>
        <w:t xml:space="preserve"> </w:t>
      </w:r>
      <w:r w:rsidRPr="00134F20">
        <w:rPr>
          <w:rFonts w:ascii="Simplified Arabic" w:hAnsi="Simplified Arabic" w:cs="Simplified Arabic" w:hint="cs"/>
          <w:b/>
          <w:bCs/>
          <w:sz w:val="26"/>
          <w:szCs w:val="26"/>
          <w:rtl/>
        </w:rPr>
        <w:t>الاقتصادية</w:t>
      </w:r>
      <w:r w:rsidRPr="00134F20">
        <w:rPr>
          <w:rFonts w:ascii="Simplified Arabic" w:hAnsi="Simplified Arabic" w:cs="Simplified Arabic"/>
          <w:b/>
          <w:bCs/>
          <w:sz w:val="26"/>
          <w:szCs w:val="26"/>
          <w:rtl/>
        </w:rPr>
        <w:t xml:space="preserve"> للقروض </w:t>
      </w:r>
      <w:r w:rsidRPr="00134F20">
        <w:rPr>
          <w:rFonts w:ascii="Simplified Arabic" w:hAnsi="Simplified Arabic" w:cs="Simplified Arabic" w:hint="cs"/>
          <w:b/>
          <w:bCs/>
          <w:sz w:val="26"/>
          <w:szCs w:val="26"/>
          <w:rtl/>
        </w:rPr>
        <w:t>في</w:t>
      </w:r>
      <w:r w:rsidRPr="00134F20">
        <w:rPr>
          <w:rFonts w:ascii="Simplified Arabic" w:hAnsi="Simplified Arabic" w:cs="Simplified Arabic"/>
          <w:b/>
          <w:bCs/>
          <w:sz w:val="26"/>
          <w:szCs w:val="26"/>
          <w:rtl/>
        </w:rPr>
        <w:t xml:space="preserve"> مرحلة </w:t>
      </w:r>
      <w:r w:rsidRPr="00134F20">
        <w:rPr>
          <w:rFonts w:ascii="Simplified Arabic" w:hAnsi="Simplified Arabic" w:cs="Simplified Arabic"/>
          <w:b/>
          <w:bCs/>
          <w:sz w:val="26"/>
          <w:szCs w:val="26"/>
        </w:rPr>
        <w:t xml:space="preserve">) </w:t>
      </w:r>
      <w:r w:rsidRPr="00134F20">
        <w:rPr>
          <w:rFonts w:ascii="Simplified Arabic" w:hAnsi="Simplified Arabic" w:cs="Simplified Arabic" w:hint="cs"/>
          <w:b/>
          <w:bCs/>
          <w:sz w:val="26"/>
          <w:szCs w:val="26"/>
          <w:rtl/>
        </w:rPr>
        <w:t>الاقتراض</w:t>
      </w:r>
      <w:r w:rsidR="00C845B0" w:rsidRPr="00134F20">
        <w:rPr>
          <w:rFonts w:ascii="Simplified Arabic" w:hAnsi="Simplified Arabic" w:cs="Simplified Arabic" w:hint="cs"/>
          <w:b/>
          <w:bCs/>
          <w:sz w:val="26"/>
          <w:szCs w:val="26"/>
          <w:rtl/>
        </w:rPr>
        <w:t>):</w:t>
      </w:r>
    </w:p>
    <w:p w:rsidR="0008733C" w:rsidRPr="00134F20" w:rsidRDefault="00C845B0" w:rsidP="00965B05">
      <w:pPr>
        <w:pStyle w:val="NormalWeb"/>
        <w:numPr>
          <w:ilvl w:val="0"/>
          <w:numId w:val="3"/>
        </w:numPr>
        <w:shd w:val="clear" w:color="auto" w:fill="FFFFFF"/>
        <w:bidi/>
        <w:spacing w:before="120" w:beforeAutospacing="0" w:after="120" w:afterAutospacing="0" w:line="360" w:lineRule="auto"/>
        <w:jc w:val="both"/>
        <w:rPr>
          <w:rFonts w:ascii="Simplified Arabic" w:hAnsi="Simplified Arabic" w:cs="Simplified Arabic"/>
          <w:sz w:val="26"/>
          <w:szCs w:val="26"/>
          <w:rtl/>
        </w:rPr>
      </w:pPr>
      <w:r w:rsidRPr="00965B05">
        <w:rPr>
          <w:rFonts w:ascii="Simplified Arabic" w:hAnsi="Simplified Arabic" w:cs="Simplified Arabic" w:hint="cs"/>
          <w:b/>
          <w:bCs/>
          <w:sz w:val="26"/>
          <w:szCs w:val="26"/>
          <w:rtl/>
        </w:rPr>
        <w:t>الآثار</w:t>
      </w:r>
      <w:r w:rsidRPr="00965B05">
        <w:rPr>
          <w:rFonts w:ascii="Simplified Arabic" w:hAnsi="Simplified Arabic" w:cs="Simplified Arabic"/>
          <w:b/>
          <w:bCs/>
          <w:sz w:val="26"/>
          <w:szCs w:val="26"/>
          <w:rtl/>
        </w:rPr>
        <w:t xml:space="preserve"> </w:t>
      </w:r>
      <w:r w:rsidRPr="00965B05">
        <w:rPr>
          <w:rFonts w:ascii="Simplified Arabic" w:hAnsi="Simplified Arabic" w:cs="Simplified Arabic" w:hint="cs"/>
          <w:b/>
          <w:bCs/>
          <w:sz w:val="26"/>
          <w:szCs w:val="26"/>
          <w:rtl/>
        </w:rPr>
        <w:t>الاقتصادية</w:t>
      </w:r>
      <w:r w:rsidRPr="00965B05">
        <w:rPr>
          <w:rFonts w:ascii="Simplified Arabic" w:hAnsi="Simplified Arabic" w:cs="Simplified Arabic"/>
          <w:b/>
          <w:bCs/>
          <w:sz w:val="26"/>
          <w:szCs w:val="26"/>
          <w:rtl/>
        </w:rPr>
        <w:t xml:space="preserve"> للقروض </w:t>
      </w:r>
      <w:r w:rsidRPr="00965B05">
        <w:rPr>
          <w:rFonts w:ascii="Simplified Arabic" w:hAnsi="Simplified Arabic" w:cs="Simplified Arabic" w:hint="cs"/>
          <w:b/>
          <w:bCs/>
          <w:sz w:val="26"/>
          <w:szCs w:val="26"/>
          <w:rtl/>
        </w:rPr>
        <w:t>في</w:t>
      </w:r>
      <w:r w:rsidRPr="00965B05">
        <w:rPr>
          <w:rFonts w:ascii="Simplified Arabic" w:hAnsi="Simplified Arabic" w:cs="Simplified Arabic"/>
          <w:b/>
          <w:bCs/>
          <w:sz w:val="26"/>
          <w:szCs w:val="26"/>
          <w:rtl/>
        </w:rPr>
        <w:t xml:space="preserve"> مرحلة </w:t>
      </w:r>
      <w:r w:rsidRPr="00965B05">
        <w:rPr>
          <w:rFonts w:ascii="Simplified Arabic" w:hAnsi="Simplified Arabic" w:cs="Simplified Arabic"/>
          <w:b/>
          <w:bCs/>
          <w:sz w:val="26"/>
          <w:szCs w:val="26"/>
        </w:rPr>
        <w:t xml:space="preserve">) </w:t>
      </w:r>
      <w:r w:rsidRPr="00965B05">
        <w:rPr>
          <w:rFonts w:ascii="Simplified Arabic" w:hAnsi="Simplified Arabic" w:cs="Simplified Arabic" w:hint="cs"/>
          <w:b/>
          <w:bCs/>
          <w:sz w:val="26"/>
          <w:szCs w:val="26"/>
          <w:rtl/>
        </w:rPr>
        <w:t>الاقتراض):</w:t>
      </w:r>
      <w:r w:rsidR="000C04B1" w:rsidRPr="00965B05">
        <w:rPr>
          <w:rFonts w:ascii="Simplified Arabic" w:hAnsi="Simplified Arabic" w:cs="Simplified Arabic"/>
          <w:b/>
          <w:bCs/>
          <w:sz w:val="26"/>
          <w:szCs w:val="26"/>
          <w:rtl/>
        </w:rPr>
        <w:t xml:space="preserve"> بالنسبة للقروض الداخلية</w:t>
      </w:r>
      <w:r w:rsidR="000C04B1" w:rsidRPr="00C845B0">
        <w:rPr>
          <w:rFonts w:ascii="Simplified Arabic" w:hAnsi="Simplified Arabic" w:cs="Simplified Arabic"/>
          <w:sz w:val="26"/>
          <w:szCs w:val="26"/>
        </w:rPr>
        <w:t xml:space="preserve"> : </w:t>
      </w:r>
      <w:r w:rsidR="000C04B1" w:rsidRPr="00C845B0">
        <w:rPr>
          <w:rFonts w:ascii="Simplified Arabic" w:hAnsi="Simplified Arabic" w:cs="Simplified Arabic"/>
          <w:sz w:val="26"/>
          <w:szCs w:val="26"/>
          <w:rtl/>
        </w:rPr>
        <w:t xml:space="preserve">تؤدى عملية </w:t>
      </w:r>
      <w:r w:rsidRPr="00C845B0">
        <w:rPr>
          <w:rFonts w:ascii="Simplified Arabic" w:hAnsi="Simplified Arabic" w:cs="Simplified Arabic" w:hint="cs"/>
          <w:sz w:val="26"/>
          <w:szCs w:val="26"/>
          <w:rtl/>
        </w:rPr>
        <w:t>الاقتراض</w:t>
      </w:r>
      <w:r w:rsidR="000C04B1" w:rsidRPr="00C845B0">
        <w:rPr>
          <w:rFonts w:ascii="Simplified Arabic" w:hAnsi="Simplified Arabic" w:cs="Simplified Arabic"/>
          <w:sz w:val="26"/>
          <w:szCs w:val="26"/>
          <w:rtl/>
        </w:rPr>
        <w:t xml:space="preserve"> إلى انخفاض حجم المدخرات المعدة من مدخرات </w:t>
      </w:r>
      <w:r w:rsidRPr="00C845B0">
        <w:rPr>
          <w:rFonts w:ascii="Simplified Arabic" w:hAnsi="Simplified Arabic" w:cs="Simplified Arabic" w:hint="cs"/>
          <w:sz w:val="26"/>
          <w:szCs w:val="26"/>
          <w:rtl/>
        </w:rPr>
        <w:t>الأفراد</w:t>
      </w:r>
      <w:r w:rsidR="000C04B1" w:rsidRPr="00C845B0">
        <w:rPr>
          <w:rFonts w:ascii="Simplified Arabic" w:hAnsi="Simplified Arabic" w:cs="Simplified Arabic"/>
          <w:sz w:val="26"/>
          <w:szCs w:val="26"/>
          <w:rtl/>
        </w:rPr>
        <w:t xml:space="preserve"> </w:t>
      </w:r>
      <w:r w:rsidRPr="00C845B0">
        <w:rPr>
          <w:rFonts w:ascii="Simplified Arabic" w:hAnsi="Simplified Arabic" w:cs="Simplified Arabic" w:hint="cs"/>
          <w:sz w:val="26"/>
          <w:szCs w:val="26"/>
          <w:rtl/>
        </w:rPr>
        <w:t>للاستثمار</w:t>
      </w:r>
      <w:r w:rsidR="000C04B1" w:rsidRPr="00C845B0">
        <w:rPr>
          <w:rFonts w:ascii="Simplified Arabic" w:hAnsi="Simplified Arabic" w:cs="Simplified Arabic"/>
          <w:sz w:val="26"/>
          <w:szCs w:val="26"/>
          <w:rtl/>
        </w:rPr>
        <w:t xml:space="preserve"> </w:t>
      </w:r>
      <w:r w:rsidRPr="00C845B0">
        <w:rPr>
          <w:rFonts w:ascii="Simplified Arabic" w:hAnsi="Simplified Arabic" w:cs="Simplified Arabic" w:hint="cs"/>
          <w:sz w:val="26"/>
          <w:szCs w:val="26"/>
          <w:rtl/>
        </w:rPr>
        <w:t>لان الاقتراض</w:t>
      </w:r>
      <w:r w:rsidR="000C04B1" w:rsidRPr="00C845B0">
        <w:rPr>
          <w:rFonts w:ascii="Simplified Arabic" w:hAnsi="Simplified Arabic" w:cs="Simplified Arabic"/>
          <w:sz w:val="26"/>
          <w:szCs w:val="26"/>
          <w:rtl/>
        </w:rPr>
        <w:t xml:space="preserve"> يمثل استقطاعاً من القوة الشرائية </w:t>
      </w:r>
      <w:r w:rsidRPr="00C845B0">
        <w:rPr>
          <w:rFonts w:ascii="Simplified Arabic" w:hAnsi="Simplified Arabic" w:cs="Simplified Arabic" w:hint="cs"/>
          <w:sz w:val="26"/>
          <w:szCs w:val="26"/>
          <w:rtl/>
        </w:rPr>
        <w:t>للأفراد</w:t>
      </w:r>
      <w:r w:rsidR="000C04B1" w:rsidRPr="00C845B0">
        <w:rPr>
          <w:rFonts w:ascii="Simplified Arabic" w:hAnsi="Simplified Arabic" w:cs="Simplified Arabic"/>
          <w:sz w:val="26"/>
          <w:szCs w:val="26"/>
          <w:rtl/>
        </w:rPr>
        <w:t xml:space="preserve"> فيقل </w:t>
      </w:r>
      <w:r w:rsidRPr="00C845B0">
        <w:rPr>
          <w:rFonts w:ascii="Simplified Arabic" w:hAnsi="Simplified Arabic" w:cs="Simplified Arabic" w:hint="cs"/>
          <w:sz w:val="26"/>
          <w:szCs w:val="26"/>
          <w:rtl/>
        </w:rPr>
        <w:t>الاستهلاك</w:t>
      </w:r>
      <w:r w:rsidR="000C04B1" w:rsidRPr="00C845B0">
        <w:rPr>
          <w:rFonts w:ascii="Simplified Arabic" w:hAnsi="Simplified Arabic" w:cs="Simplified Arabic"/>
          <w:sz w:val="26"/>
          <w:szCs w:val="26"/>
          <w:rtl/>
        </w:rPr>
        <w:t xml:space="preserve"> و أيضا استقطاعاً الخاص و </w:t>
      </w:r>
      <w:r w:rsidRPr="00C845B0">
        <w:rPr>
          <w:rFonts w:ascii="Simplified Arabic" w:hAnsi="Simplified Arabic" w:cs="Simplified Arabic" w:hint="cs"/>
          <w:sz w:val="26"/>
          <w:szCs w:val="26"/>
          <w:rtl/>
        </w:rPr>
        <w:t>الاستثمار</w:t>
      </w:r>
      <w:r w:rsidR="000C04B1" w:rsidRPr="00C845B0">
        <w:rPr>
          <w:rFonts w:ascii="Simplified Arabic" w:hAnsi="Simplified Arabic" w:cs="Simplified Arabic"/>
          <w:sz w:val="26"/>
          <w:szCs w:val="26"/>
          <w:rtl/>
        </w:rPr>
        <w:t xml:space="preserve"> الخاص بدرجة أو بأخرى يؤدي </w:t>
      </w:r>
      <w:r w:rsidRPr="00C845B0">
        <w:rPr>
          <w:rFonts w:ascii="Simplified Arabic" w:hAnsi="Simplified Arabic" w:cs="Simplified Arabic" w:hint="cs"/>
          <w:sz w:val="26"/>
          <w:szCs w:val="26"/>
          <w:rtl/>
        </w:rPr>
        <w:t>في</w:t>
      </w:r>
      <w:r w:rsidR="000C04B1" w:rsidRPr="00C845B0">
        <w:rPr>
          <w:rFonts w:ascii="Simplified Arabic" w:hAnsi="Simplified Arabic" w:cs="Simplified Arabic"/>
          <w:sz w:val="26"/>
          <w:szCs w:val="26"/>
          <w:rtl/>
        </w:rPr>
        <w:t xml:space="preserve"> النهاية إلى إحداث اثر انكماش على الدخل</w:t>
      </w:r>
      <w:r w:rsidRPr="00C845B0">
        <w:rPr>
          <w:rFonts w:ascii="Simplified Arabic" w:hAnsi="Simplified Arabic" w:cs="Simplified Arabic" w:hint="cs"/>
          <w:sz w:val="26"/>
          <w:szCs w:val="26"/>
          <w:rtl/>
        </w:rPr>
        <w:t xml:space="preserve"> القومي </w:t>
      </w:r>
      <w:r w:rsidR="000C04B1" w:rsidRPr="00C845B0">
        <w:rPr>
          <w:rFonts w:ascii="Simplified Arabic" w:hAnsi="Simplified Arabic" w:cs="Simplified Arabic"/>
          <w:sz w:val="26"/>
          <w:szCs w:val="26"/>
          <w:rtl/>
        </w:rPr>
        <w:t xml:space="preserve"> </w:t>
      </w:r>
      <w:r>
        <w:rPr>
          <w:rtl/>
        </w:rPr>
        <w:t xml:space="preserve">و جدير بالذكر </w:t>
      </w:r>
      <w:r>
        <w:rPr>
          <w:rFonts w:hint="cs"/>
          <w:rtl/>
        </w:rPr>
        <w:t>إن</w:t>
      </w:r>
      <w:r>
        <w:rPr>
          <w:rtl/>
        </w:rPr>
        <w:t xml:space="preserve"> </w:t>
      </w:r>
      <w:r>
        <w:rPr>
          <w:rFonts w:hint="cs"/>
          <w:rtl/>
        </w:rPr>
        <w:t>الأثر</w:t>
      </w:r>
      <w:r>
        <w:rPr>
          <w:rtl/>
        </w:rPr>
        <w:t xml:space="preserve"> </w:t>
      </w:r>
      <w:r>
        <w:rPr>
          <w:rFonts w:hint="cs"/>
          <w:rtl/>
        </w:rPr>
        <w:t>الانكماشي</w:t>
      </w:r>
      <w:r>
        <w:rPr>
          <w:rtl/>
        </w:rPr>
        <w:t xml:space="preserve"> قد يتحقق أو </w:t>
      </w:r>
      <w:r>
        <w:rPr>
          <w:rFonts w:hint="cs"/>
          <w:rtl/>
        </w:rPr>
        <w:t>لا</w:t>
      </w:r>
      <w:r>
        <w:rPr>
          <w:rtl/>
        </w:rPr>
        <w:t xml:space="preserve"> يتحقق وفقاً للظروف التالية</w:t>
      </w:r>
      <w:r>
        <w:t xml:space="preserve"> :- </w:t>
      </w:r>
      <w:r>
        <w:rPr>
          <w:rtl/>
        </w:rPr>
        <w:t xml:space="preserve">قد </w:t>
      </w:r>
      <w:r>
        <w:rPr>
          <w:rFonts w:hint="cs"/>
          <w:rtl/>
        </w:rPr>
        <w:t>لا</w:t>
      </w:r>
      <w:r>
        <w:rPr>
          <w:rtl/>
        </w:rPr>
        <w:t xml:space="preserve"> يتحقق </w:t>
      </w:r>
      <w:r>
        <w:rPr>
          <w:rFonts w:hint="cs"/>
          <w:rtl/>
        </w:rPr>
        <w:t>الأثر</w:t>
      </w:r>
      <w:r>
        <w:rPr>
          <w:rtl/>
        </w:rPr>
        <w:t xml:space="preserve"> </w:t>
      </w:r>
      <w:r>
        <w:rPr>
          <w:rFonts w:hint="cs"/>
          <w:rtl/>
        </w:rPr>
        <w:t>الانكماشي</w:t>
      </w:r>
      <w:r>
        <w:rPr>
          <w:rtl/>
        </w:rPr>
        <w:t xml:space="preserve"> للدخل القومي إذا كانت </w:t>
      </w:r>
      <w:r w:rsidRPr="00134F20">
        <w:rPr>
          <w:rFonts w:ascii="Simplified Arabic" w:hAnsi="Simplified Arabic" w:cs="Simplified Arabic"/>
          <w:sz w:val="26"/>
          <w:szCs w:val="26"/>
          <w:rtl/>
        </w:rPr>
        <w:t>: 1- هناك مدخرات معطلة فائضة عن حاجة السوق , فان الاقتراض في هذه الحالة سيعمل ايجابيا على الاستفادة منها و تشغيلها و استثمارها في السندات الحكومية</w:t>
      </w:r>
      <w:r w:rsidRPr="00134F20">
        <w:rPr>
          <w:rFonts w:ascii="Simplified Arabic" w:hAnsi="Simplified Arabic" w:cs="Simplified Arabic"/>
          <w:sz w:val="26"/>
          <w:szCs w:val="26"/>
        </w:rPr>
        <w:t xml:space="preserve">. </w:t>
      </w:r>
      <w:r w:rsidRPr="00134F20">
        <w:rPr>
          <w:rFonts w:ascii="Simplified Arabic" w:hAnsi="Simplified Arabic" w:cs="Simplified Arabic"/>
          <w:sz w:val="26"/>
          <w:szCs w:val="26"/>
          <w:rtl/>
        </w:rPr>
        <w:t xml:space="preserve"> 2 </w:t>
      </w:r>
      <w:r w:rsidRPr="00134F20">
        <w:rPr>
          <w:rFonts w:ascii="Simplified Arabic" w:hAnsi="Simplified Arabic" w:cs="Simplified Arabic"/>
          <w:sz w:val="26"/>
          <w:szCs w:val="26"/>
        </w:rPr>
        <w:t>-</w:t>
      </w:r>
      <w:proofErr w:type="gramStart"/>
      <w:r w:rsidRPr="00134F20">
        <w:rPr>
          <w:rFonts w:ascii="Simplified Arabic" w:hAnsi="Simplified Arabic" w:cs="Simplified Arabic"/>
          <w:sz w:val="26"/>
          <w:szCs w:val="26"/>
          <w:rtl/>
        </w:rPr>
        <w:t>أيضا</w:t>
      </w:r>
      <w:proofErr w:type="gramEnd"/>
      <w:r w:rsidRPr="00134F20">
        <w:rPr>
          <w:rFonts w:ascii="Simplified Arabic" w:hAnsi="Simplified Arabic" w:cs="Simplified Arabic"/>
          <w:sz w:val="26"/>
          <w:szCs w:val="26"/>
          <w:rtl/>
        </w:rPr>
        <w:t xml:space="preserve"> لا يتحقق الأثر الانكماشي للقروض العامة في حالة التجاء المكتتبون في السندات العامة إلى الاقتراض من البنوك التجارية بضمان السندات فيتسع حجم الائتمان المصرفي و زيادة التداول النقدي و بالتالي تشجيع تكوين الدخول.</w:t>
      </w:r>
    </w:p>
    <w:p w:rsidR="00C845B0" w:rsidRPr="00134F20" w:rsidRDefault="00C845B0" w:rsidP="00134F20">
      <w:pPr>
        <w:pStyle w:val="NormalWeb"/>
        <w:numPr>
          <w:ilvl w:val="0"/>
          <w:numId w:val="3"/>
        </w:numPr>
        <w:shd w:val="clear" w:color="auto" w:fill="FFFFFF"/>
        <w:bidi/>
        <w:spacing w:before="120" w:beforeAutospacing="0" w:after="120" w:afterAutospacing="0" w:line="360" w:lineRule="auto"/>
        <w:jc w:val="both"/>
        <w:rPr>
          <w:rFonts w:ascii="Simplified Arabic" w:hAnsi="Simplified Arabic" w:cs="Simplified Arabic"/>
          <w:sz w:val="26"/>
          <w:szCs w:val="26"/>
        </w:rPr>
      </w:pPr>
      <w:r w:rsidRPr="00965B05">
        <w:rPr>
          <w:rFonts w:ascii="Simplified Arabic" w:hAnsi="Simplified Arabic" w:cs="Simplified Arabic"/>
          <w:b/>
          <w:bCs/>
          <w:sz w:val="26"/>
          <w:szCs w:val="26"/>
          <w:rtl/>
        </w:rPr>
        <w:lastRenderedPageBreak/>
        <w:t>القروض الخارجية:</w:t>
      </w:r>
      <w:r w:rsidRPr="00965B05">
        <w:rPr>
          <w:rFonts w:ascii="Simplified Arabic" w:hAnsi="Simplified Arabic" w:cs="Simplified Arabic"/>
          <w:b/>
          <w:bCs/>
          <w:sz w:val="26"/>
          <w:szCs w:val="26"/>
        </w:rPr>
        <w:t xml:space="preserve"> </w:t>
      </w:r>
      <w:r w:rsidRPr="00134F20">
        <w:rPr>
          <w:rFonts w:ascii="Simplified Arabic" w:hAnsi="Simplified Arabic" w:cs="Simplified Arabic"/>
          <w:sz w:val="26"/>
          <w:szCs w:val="26"/>
          <w:rtl/>
        </w:rPr>
        <w:t xml:space="preserve">على عكس الحال في معظم القروض الداخلية , فان القروض الأجنبية عند إصدارها تؤدى إلى زيادة الناتج القومي سواء تم إيداعها في بنك الإصدار ) البنك المركزي ( الذي يتمكن من خلال هذه الإيداعات من زيادة إصدارة من النقد المتداول أو البنوك التجارية ألنها تؤدى إلى زيادة الإنفاق الاستهلاكي و الإنفاق الاستثماري فالقروض الخارجية تؤدى إلى آثار توسعية خاصة في مرحلة الإصدار أو الاقتراض </w:t>
      </w:r>
      <w:r w:rsidR="00134F20" w:rsidRPr="00134F20">
        <w:rPr>
          <w:rFonts w:ascii="Simplified Arabic" w:hAnsi="Simplified Arabic" w:cs="Simplified Arabic"/>
          <w:sz w:val="26"/>
          <w:szCs w:val="26"/>
          <w:rtl/>
        </w:rPr>
        <w:t>(</w:t>
      </w:r>
      <w:r w:rsidRPr="00134F20">
        <w:rPr>
          <w:rFonts w:ascii="Simplified Arabic" w:hAnsi="Simplified Arabic" w:cs="Simplified Arabic"/>
          <w:sz w:val="26"/>
          <w:szCs w:val="26"/>
          <w:rtl/>
        </w:rPr>
        <w:t xml:space="preserve"> المرحلة </w:t>
      </w:r>
      <w:r w:rsidR="00134F20" w:rsidRPr="00134F20">
        <w:rPr>
          <w:rFonts w:ascii="Simplified Arabic" w:hAnsi="Simplified Arabic" w:cs="Simplified Arabic"/>
          <w:sz w:val="26"/>
          <w:szCs w:val="26"/>
          <w:rtl/>
        </w:rPr>
        <w:t>الأولى) .</w:t>
      </w:r>
    </w:p>
    <w:p w:rsidR="009B0FBE" w:rsidRPr="00965B05" w:rsidRDefault="00134F20" w:rsidP="009B0FBE">
      <w:pPr>
        <w:pStyle w:val="NormalWeb"/>
        <w:numPr>
          <w:ilvl w:val="0"/>
          <w:numId w:val="5"/>
        </w:numPr>
        <w:shd w:val="clear" w:color="auto" w:fill="FFFFFF"/>
        <w:bidi/>
        <w:spacing w:before="120" w:beforeAutospacing="0" w:after="120" w:afterAutospacing="0" w:line="360" w:lineRule="auto"/>
        <w:ind w:left="360"/>
        <w:jc w:val="both"/>
        <w:rPr>
          <w:rFonts w:ascii="Simplified Arabic" w:hAnsi="Simplified Arabic" w:cs="Simplified Arabic"/>
          <w:sz w:val="26"/>
          <w:szCs w:val="26"/>
        </w:rPr>
      </w:pPr>
      <w:r w:rsidRPr="00965B05">
        <w:rPr>
          <w:rFonts w:ascii="Simplified Arabic" w:hAnsi="Simplified Arabic" w:cs="Simplified Arabic"/>
          <w:b/>
          <w:bCs/>
          <w:sz w:val="26"/>
          <w:szCs w:val="26"/>
          <w:rtl/>
        </w:rPr>
        <w:t xml:space="preserve">الآثار الاقتصادية للقروض الداخلية </w:t>
      </w:r>
      <w:r w:rsidR="003269CB" w:rsidRPr="00965B05">
        <w:rPr>
          <w:rFonts w:ascii="Simplified Arabic" w:hAnsi="Simplified Arabic" w:cs="Simplified Arabic" w:hint="cs"/>
          <w:b/>
          <w:bCs/>
          <w:sz w:val="26"/>
          <w:szCs w:val="26"/>
          <w:rtl/>
        </w:rPr>
        <w:t>والخارجية في</w:t>
      </w:r>
      <w:r w:rsidRPr="00965B05">
        <w:rPr>
          <w:rFonts w:ascii="Simplified Arabic" w:hAnsi="Simplified Arabic" w:cs="Simplified Arabic"/>
          <w:b/>
          <w:bCs/>
          <w:sz w:val="26"/>
          <w:szCs w:val="26"/>
          <w:rtl/>
        </w:rPr>
        <w:t xml:space="preserve"> مرحلة </w:t>
      </w:r>
      <w:proofErr w:type="gramStart"/>
      <w:r w:rsidRPr="00965B05">
        <w:rPr>
          <w:rFonts w:ascii="Simplified Arabic" w:hAnsi="Simplified Arabic" w:cs="Simplified Arabic"/>
          <w:b/>
          <w:bCs/>
          <w:sz w:val="26"/>
          <w:szCs w:val="26"/>
          <w:rtl/>
        </w:rPr>
        <w:t>الإنفاق</w:t>
      </w:r>
      <w:r w:rsidRPr="00965B05">
        <w:rPr>
          <w:rFonts w:ascii="Simplified Arabic" w:hAnsi="Simplified Arabic" w:cs="Simplified Arabic"/>
          <w:b/>
          <w:bCs/>
          <w:sz w:val="26"/>
          <w:szCs w:val="26"/>
        </w:rPr>
        <w:t xml:space="preserve"> </w:t>
      </w:r>
      <w:r w:rsidRPr="00965B05">
        <w:rPr>
          <w:rFonts w:ascii="Simplified Arabic" w:hAnsi="Simplified Arabic" w:cs="Simplified Arabic"/>
          <w:b/>
          <w:bCs/>
          <w:sz w:val="26"/>
          <w:szCs w:val="26"/>
          <w:rtl/>
        </w:rPr>
        <w:t>:</w:t>
      </w:r>
      <w:proofErr w:type="gramEnd"/>
      <w:r w:rsidRPr="00965B05">
        <w:rPr>
          <w:rFonts w:ascii="Simplified Arabic" w:hAnsi="Simplified Arabic" w:cs="Simplified Arabic"/>
          <w:sz w:val="26"/>
          <w:szCs w:val="26"/>
        </w:rPr>
        <w:t xml:space="preserve"> </w:t>
      </w:r>
      <w:r w:rsidRPr="00965B05">
        <w:rPr>
          <w:rFonts w:ascii="Simplified Arabic" w:hAnsi="Simplified Arabic" w:cs="Simplified Arabic"/>
          <w:sz w:val="26"/>
          <w:szCs w:val="26"/>
          <w:rtl/>
        </w:rPr>
        <w:t xml:space="preserve">في مرحلة الإنفاق تعمل القروض سواء الداخلية أو الخارجية  إلى إحداث آثار توسعية . فعند إنفاق حصيلة القروض و خاصة في أغراض إنتاجية فيزيد </w:t>
      </w:r>
      <w:r w:rsidR="00E91BF6" w:rsidRPr="00965B05">
        <w:rPr>
          <w:rFonts w:ascii="Simplified Arabic" w:hAnsi="Simplified Arabic" w:cs="Simplified Arabic"/>
          <w:sz w:val="26"/>
          <w:szCs w:val="26"/>
          <w:rtl/>
        </w:rPr>
        <w:t>الاستثمار</w:t>
      </w:r>
      <w:r w:rsidRPr="00965B05">
        <w:rPr>
          <w:rFonts w:ascii="Simplified Arabic" w:hAnsi="Simplified Arabic" w:cs="Simplified Arabic"/>
          <w:sz w:val="26"/>
          <w:szCs w:val="26"/>
          <w:rtl/>
        </w:rPr>
        <w:t xml:space="preserve"> العام و تزداد المقدرة </w:t>
      </w:r>
      <w:r w:rsidR="00E91BF6" w:rsidRPr="00965B05">
        <w:rPr>
          <w:rFonts w:ascii="Simplified Arabic" w:hAnsi="Simplified Arabic" w:cs="Simplified Arabic"/>
          <w:sz w:val="26"/>
          <w:szCs w:val="26"/>
          <w:rtl/>
        </w:rPr>
        <w:t>الإنتاجية</w:t>
      </w:r>
      <w:r w:rsidRPr="00965B05">
        <w:rPr>
          <w:rFonts w:ascii="Simplified Arabic" w:hAnsi="Simplified Arabic" w:cs="Simplified Arabic"/>
          <w:sz w:val="26"/>
          <w:szCs w:val="26"/>
          <w:rtl/>
        </w:rPr>
        <w:t xml:space="preserve"> </w:t>
      </w:r>
      <w:r w:rsidR="00E91BF6" w:rsidRPr="00965B05">
        <w:rPr>
          <w:rFonts w:ascii="Simplified Arabic" w:hAnsi="Simplified Arabic" w:cs="Simplified Arabic"/>
          <w:sz w:val="26"/>
          <w:szCs w:val="26"/>
          <w:rtl/>
        </w:rPr>
        <w:t>للاقتصاد</w:t>
      </w:r>
      <w:r w:rsidRPr="00965B05">
        <w:rPr>
          <w:rFonts w:ascii="Simplified Arabic" w:hAnsi="Simplified Arabic" w:cs="Simplified Arabic"/>
          <w:sz w:val="26"/>
          <w:szCs w:val="26"/>
          <w:rtl/>
        </w:rPr>
        <w:t xml:space="preserve"> و خاصة و إذا كان التوسع </w:t>
      </w:r>
      <w:r w:rsidR="00E91BF6" w:rsidRPr="00965B05">
        <w:rPr>
          <w:rFonts w:ascii="Simplified Arabic" w:hAnsi="Simplified Arabic" w:cs="Simplified Arabic"/>
          <w:sz w:val="26"/>
          <w:szCs w:val="26"/>
          <w:rtl/>
        </w:rPr>
        <w:t>في</w:t>
      </w:r>
      <w:r w:rsidRPr="00965B05">
        <w:rPr>
          <w:rFonts w:ascii="Simplified Arabic" w:hAnsi="Simplified Arabic" w:cs="Simplified Arabic"/>
          <w:sz w:val="26"/>
          <w:szCs w:val="26"/>
          <w:rtl/>
        </w:rPr>
        <w:t xml:space="preserve"> </w:t>
      </w:r>
      <w:r w:rsidR="00E91BF6" w:rsidRPr="00965B05">
        <w:rPr>
          <w:rFonts w:ascii="Simplified Arabic" w:hAnsi="Simplified Arabic" w:cs="Simplified Arabic"/>
          <w:sz w:val="26"/>
          <w:szCs w:val="26"/>
          <w:rtl/>
        </w:rPr>
        <w:t>الاستثمار</w:t>
      </w:r>
      <w:r w:rsidRPr="00965B05">
        <w:rPr>
          <w:rFonts w:ascii="Simplified Arabic" w:hAnsi="Simplified Arabic" w:cs="Simplified Arabic"/>
          <w:sz w:val="26"/>
          <w:szCs w:val="26"/>
          <w:rtl/>
        </w:rPr>
        <w:t xml:space="preserve"> العام </w:t>
      </w:r>
      <w:r w:rsidR="00E91BF6" w:rsidRPr="00965B05">
        <w:rPr>
          <w:rFonts w:ascii="Simplified Arabic" w:hAnsi="Simplified Arabic" w:cs="Simplified Arabic"/>
          <w:sz w:val="26"/>
          <w:szCs w:val="26"/>
          <w:rtl/>
        </w:rPr>
        <w:t>لا</w:t>
      </w:r>
      <w:r w:rsidRPr="00965B05">
        <w:rPr>
          <w:rFonts w:ascii="Simplified Arabic" w:hAnsi="Simplified Arabic" w:cs="Simplified Arabic"/>
          <w:sz w:val="26"/>
          <w:szCs w:val="26"/>
          <w:rtl/>
        </w:rPr>
        <w:t xml:space="preserve"> يؤثر على </w:t>
      </w:r>
      <w:r w:rsidR="00E91BF6" w:rsidRPr="00965B05">
        <w:rPr>
          <w:rFonts w:ascii="Simplified Arabic" w:hAnsi="Simplified Arabic" w:cs="Simplified Arabic"/>
          <w:sz w:val="26"/>
          <w:szCs w:val="26"/>
          <w:rtl/>
        </w:rPr>
        <w:t>الاستثمار</w:t>
      </w:r>
      <w:r w:rsidRPr="00965B05">
        <w:rPr>
          <w:rFonts w:ascii="Simplified Arabic" w:hAnsi="Simplified Arabic" w:cs="Simplified Arabic"/>
          <w:sz w:val="26"/>
          <w:szCs w:val="26"/>
          <w:rtl/>
        </w:rPr>
        <w:t xml:space="preserve"> الخاص</w:t>
      </w:r>
      <w:r w:rsidR="00E91BF6" w:rsidRPr="00965B05">
        <w:rPr>
          <w:rFonts w:ascii="Simplified Arabic" w:hAnsi="Simplified Arabic" w:cs="Simplified Arabic"/>
          <w:sz w:val="26"/>
          <w:szCs w:val="26"/>
        </w:rPr>
        <w:t xml:space="preserve"> </w:t>
      </w:r>
      <w:r w:rsidR="00E91BF6" w:rsidRPr="00965B05">
        <w:rPr>
          <w:rFonts w:ascii="Simplified Arabic" w:hAnsi="Simplified Arabic" w:cs="Simplified Arabic"/>
          <w:sz w:val="26"/>
          <w:szCs w:val="26"/>
          <w:rtl/>
        </w:rPr>
        <w:t xml:space="preserve"> أي لا</w:t>
      </w:r>
      <w:r w:rsidRPr="00965B05">
        <w:rPr>
          <w:rFonts w:ascii="Simplified Arabic" w:hAnsi="Simplified Arabic" w:cs="Simplified Arabic"/>
          <w:sz w:val="26"/>
          <w:szCs w:val="26"/>
          <w:rtl/>
        </w:rPr>
        <w:t xml:space="preserve"> يكون منافساً له . كما تؤثر زيادة </w:t>
      </w:r>
      <w:r w:rsidR="00E91BF6" w:rsidRPr="00965B05">
        <w:rPr>
          <w:rFonts w:ascii="Simplified Arabic" w:hAnsi="Simplified Arabic" w:cs="Simplified Arabic"/>
          <w:sz w:val="26"/>
          <w:szCs w:val="26"/>
          <w:rtl/>
        </w:rPr>
        <w:t>الاستثمار</w:t>
      </w:r>
      <w:r w:rsidRPr="00965B05">
        <w:rPr>
          <w:rFonts w:ascii="Simplified Arabic" w:hAnsi="Simplified Arabic" w:cs="Simplified Arabic"/>
          <w:sz w:val="26"/>
          <w:szCs w:val="26"/>
          <w:rtl/>
        </w:rPr>
        <w:t xml:space="preserve"> العام تأثيراً ايجابياً إذا كان ذلك </w:t>
      </w:r>
      <w:r w:rsidR="009B0FBE" w:rsidRPr="00965B05">
        <w:rPr>
          <w:rFonts w:ascii="Simplified Arabic" w:hAnsi="Simplified Arabic" w:cs="Simplified Arabic"/>
          <w:sz w:val="26"/>
          <w:szCs w:val="26"/>
          <w:rtl/>
        </w:rPr>
        <w:t>في</w:t>
      </w:r>
      <w:r w:rsidRPr="00965B05">
        <w:rPr>
          <w:rFonts w:ascii="Simplified Arabic" w:hAnsi="Simplified Arabic" w:cs="Simplified Arabic"/>
          <w:sz w:val="26"/>
          <w:szCs w:val="26"/>
          <w:rtl/>
        </w:rPr>
        <w:t xml:space="preserve"> وقت الكساد </w:t>
      </w:r>
      <w:r w:rsidR="00E91BF6" w:rsidRPr="00965B05">
        <w:rPr>
          <w:rFonts w:ascii="Simplified Arabic" w:hAnsi="Simplified Arabic" w:cs="Simplified Arabic"/>
          <w:sz w:val="26"/>
          <w:szCs w:val="26"/>
          <w:rtl/>
        </w:rPr>
        <w:t>لأن</w:t>
      </w:r>
      <w:r w:rsidRPr="00965B05">
        <w:rPr>
          <w:rFonts w:ascii="Simplified Arabic" w:hAnsi="Simplified Arabic" w:cs="Simplified Arabic"/>
          <w:sz w:val="26"/>
          <w:szCs w:val="26"/>
          <w:rtl/>
        </w:rPr>
        <w:t xml:space="preserve"> </w:t>
      </w:r>
      <w:r w:rsidR="00E91BF6" w:rsidRPr="00965B05">
        <w:rPr>
          <w:rFonts w:ascii="Simplified Arabic" w:hAnsi="Simplified Arabic" w:cs="Simplified Arabic"/>
          <w:sz w:val="26"/>
          <w:szCs w:val="26"/>
          <w:rtl/>
        </w:rPr>
        <w:t>الإنفاق</w:t>
      </w:r>
      <w:r w:rsidRPr="00965B05">
        <w:rPr>
          <w:rFonts w:ascii="Simplified Arabic" w:hAnsi="Simplified Arabic" w:cs="Simplified Arabic"/>
          <w:sz w:val="26"/>
          <w:szCs w:val="26"/>
          <w:rtl/>
        </w:rPr>
        <w:t xml:space="preserve"> الحكومي في هذه الحالة يمثل " ضخ و تحريك </w:t>
      </w:r>
      <w:r w:rsidRPr="00965B05">
        <w:rPr>
          <w:rFonts w:ascii="Simplified Arabic" w:hAnsi="Simplified Arabic" w:cs="Simplified Arabic"/>
          <w:sz w:val="26"/>
          <w:szCs w:val="26"/>
        </w:rPr>
        <w:t xml:space="preserve">" </w:t>
      </w:r>
      <w:r w:rsidR="00E91BF6" w:rsidRPr="00965B05">
        <w:rPr>
          <w:rFonts w:ascii="Simplified Arabic" w:hAnsi="Simplified Arabic" w:cs="Simplified Arabic"/>
          <w:sz w:val="26"/>
          <w:szCs w:val="26"/>
          <w:rtl/>
        </w:rPr>
        <w:t>للاقتصاد</w:t>
      </w:r>
      <w:r w:rsidRPr="00965B05">
        <w:rPr>
          <w:rFonts w:ascii="Simplified Arabic" w:hAnsi="Simplified Arabic" w:cs="Simplified Arabic"/>
          <w:sz w:val="26"/>
          <w:szCs w:val="26"/>
          <w:rtl/>
        </w:rPr>
        <w:t xml:space="preserve"> للقضاء على خمول الكساد</w:t>
      </w:r>
      <w:r w:rsidR="00E91BF6" w:rsidRPr="00965B05">
        <w:rPr>
          <w:rFonts w:ascii="Simplified Arabic" w:hAnsi="Simplified Arabic" w:cs="Simplified Arabic"/>
          <w:sz w:val="26"/>
          <w:szCs w:val="26"/>
          <w:rtl/>
        </w:rPr>
        <w:t>.</w:t>
      </w:r>
      <w:r w:rsidR="009B0FBE" w:rsidRPr="00965B05">
        <w:rPr>
          <w:rFonts w:ascii="Simplified Arabic" w:hAnsi="Simplified Arabic" w:cs="Simplified Arabic"/>
          <w:sz w:val="26"/>
          <w:szCs w:val="26"/>
          <w:rtl/>
        </w:rPr>
        <w:t xml:space="preserve"> إذا كان يتم إنفاق حصيلة القروض العامة في إنفاق استهلاكي مثل الإنفاق على الخدمات الطاقة الصحية</w:t>
      </w:r>
      <w:r w:rsidR="009B0FBE" w:rsidRPr="00965B05">
        <w:rPr>
          <w:rFonts w:ascii="Simplified Arabic" w:hAnsi="Simplified Arabic" w:cs="Simplified Arabic"/>
          <w:sz w:val="26"/>
          <w:szCs w:val="26"/>
        </w:rPr>
        <w:t xml:space="preserve"> , </w:t>
      </w:r>
      <w:r w:rsidR="009B0FBE" w:rsidRPr="00965B05">
        <w:rPr>
          <w:rFonts w:ascii="Simplified Arabic" w:hAnsi="Simplified Arabic" w:cs="Simplified Arabic"/>
          <w:sz w:val="26"/>
          <w:szCs w:val="26"/>
          <w:rtl/>
        </w:rPr>
        <w:t>التعليمية , الثقافية أو منح إعانات اقتصادية للمشروعات العامة و الخاصة فإنها أيضا ستحدث أثارا ايجابية تتمثل في زيادة إنتاجية العاملين التي تتحسن أحوالهم المختلفة</w:t>
      </w:r>
      <w:r w:rsidR="00965B05" w:rsidRPr="00965B05">
        <w:rPr>
          <w:rFonts w:ascii="Simplified Arabic" w:hAnsi="Simplified Arabic" w:cs="Simplified Arabic"/>
          <w:sz w:val="26"/>
          <w:szCs w:val="26"/>
          <w:rtl/>
        </w:rPr>
        <w:t>.</w:t>
      </w:r>
    </w:p>
    <w:p w:rsidR="00965B05" w:rsidRDefault="00965B05" w:rsidP="00BB7A4F">
      <w:pPr>
        <w:pStyle w:val="NormalWeb"/>
        <w:numPr>
          <w:ilvl w:val="0"/>
          <w:numId w:val="5"/>
        </w:numPr>
        <w:shd w:val="clear" w:color="auto" w:fill="FFFFFF"/>
        <w:bidi/>
        <w:spacing w:before="120" w:beforeAutospacing="0" w:after="120" w:afterAutospacing="0" w:line="360" w:lineRule="auto"/>
        <w:ind w:left="360"/>
        <w:jc w:val="both"/>
        <w:rPr>
          <w:rFonts w:ascii="Simplified Arabic" w:hAnsi="Simplified Arabic" w:cs="Simplified Arabic" w:hint="cs"/>
          <w:sz w:val="26"/>
          <w:szCs w:val="26"/>
        </w:rPr>
      </w:pPr>
      <w:r w:rsidRPr="00965B05">
        <w:rPr>
          <w:rFonts w:ascii="Simplified Arabic" w:hAnsi="Simplified Arabic" w:cs="Simplified Arabic"/>
          <w:sz w:val="26"/>
          <w:szCs w:val="26"/>
          <w:rtl/>
        </w:rPr>
        <w:t>ا</w:t>
      </w:r>
      <w:r w:rsidRPr="00965B05">
        <w:rPr>
          <w:rFonts w:ascii="Simplified Arabic" w:hAnsi="Simplified Arabic" w:cs="Simplified Arabic"/>
          <w:b/>
          <w:bCs/>
          <w:sz w:val="26"/>
          <w:szCs w:val="26"/>
          <w:rtl/>
        </w:rPr>
        <w:t>لآثار الاقتصادية للقروض في مرحلة خدمة الدين</w:t>
      </w:r>
      <w:r w:rsidRPr="00965B05">
        <w:rPr>
          <w:rFonts w:ascii="Simplified Arabic" w:hAnsi="Simplified Arabic" w:cs="Simplified Arabic"/>
          <w:b/>
          <w:bCs/>
          <w:sz w:val="26"/>
          <w:szCs w:val="26"/>
        </w:rPr>
        <w:t xml:space="preserve"> </w:t>
      </w:r>
      <w:r w:rsidRPr="00965B05">
        <w:rPr>
          <w:rFonts w:ascii="Simplified Arabic" w:hAnsi="Simplified Arabic" w:cs="Simplified Arabic"/>
          <w:sz w:val="26"/>
          <w:szCs w:val="26"/>
          <w:rtl/>
        </w:rPr>
        <w:t>:</w:t>
      </w:r>
      <w:r w:rsidRPr="00965B05">
        <w:rPr>
          <w:rFonts w:ascii="Simplified Arabic" w:hAnsi="Simplified Arabic" w:cs="Simplified Arabic"/>
          <w:sz w:val="26"/>
          <w:szCs w:val="26"/>
        </w:rPr>
        <w:t xml:space="preserve"> </w:t>
      </w:r>
      <w:r w:rsidRPr="00965B05">
        <w:rPr>
          <w:rFonts w:ascii="Simplified Arabic" w:hAnsi="Simplified Arabic" w:cs="Simplified Arabic"/>
          <w:sz w:val="26"/>
          <w:szCs w:val="26"/>
          <w:rtl/>
        </w:rPr>
        <w:t>هذه المرحلة و هي مرحلة دفع فوائد الدين و أقساطه تؤدى</w:t>
      </w:r>
      <w:r w:rsidRPr="00965B05">
        <w:rPr>
          <w:rFonts w:ascii="Simplified Arabic" w:hAnsi="Simplified Arabic" w:cs="Simplified Arabic"/>
          <w:sz w:val="26"/>
          <w:szCs w:val="26"/>
        </w:rPr>
        <w:t xml:space="preserve">: </w:t>
      </w:r>
      <w:r w:rsidRPr="00965B05">
        <w:rPr>
          <w:rFonts w:ascii="Simplified Arabic" w:hAnsi="Simplified Arabic" w:cs="Simplified Arabic"/>
          <w:sz w:val="26"/>
          <w:szCs w:val="26"/>
          <w:rtl/>
        </w:rPr>
        <w:t>إلى زيادة الإنفاق العام</w:t>
      </w:r>
      <w:r w:rsidRPr="00965B05">
        <w:rPr>
          <w:rFonts w:ascii="Simplified Arabic" w:hAnsi="Simplified Arabic" w:cs="Simplified Arabic"/>
          <w:sz w:val="26"/>
          <w:szCs w:val="26"/>
        </w:rPr>
        <w:t xml:space="preserve"> ,</w:t>
      </w:r>
      <w:r w:rsidRPr="00965B05">
        <w:rPr>
          <w:rFonts w:ascii="Simplified Arabic" w:hAnsi="Simplified Arabic" w:cs="Simplified Arabic"/>
          <w:sz w:val="26"/>
          <w:szCs w:val="26"/>
          <w:rtl/>
        </w:rPr>
        <w:t>و قد تلجأ الدولة إلى إصدار قروض جديدة أو إلى زيادة عبء الضرائب عن طريق فرض ضرائب جديدة أو رفع أسعار و معدلات الضرائب القائمة لكي تتمكن من أداء مستلزمات الدين العام</w:t>
      </w:r>
      <w:r w:rsidRPr="00965B05">
        <w:rPr>
          <w:rFonts w:ascii="Simplified Arabic" w:hAnsi="Simplified Arabic" w:cs="Simplified Arabic"/>
          <w:sz w:val="26"/>
          <w:szCs w:val="26"/>
        </w:rPr>
        <w:t xml:space="preserve"> , </w:t>
      </w:r>
      <w:r w:rsidRPr="00965B05">
        <w:rPr>
          <w:rFonts w:ascii="Simplified Arabic" w:hAnsi="Simplified Arabic" w:cs="Simplified Arabic"/>
          <w:sz w:val="26"/>
          <w:szCs w:val="26"/>
          <w:rtl/>
        </w:rPr>
        <w:t>و هذه المرحلة تعنى انتقال الدخل من الممول إلى المكتتب</w:t>
      </w:r>
      <w:r>
        <w:rPr>
          <w:rFonts w:ascii="Simplified Arabic" w:hAnsi="Simplified Arabic" w:cs="Simplified Arabic" w:hint="cs"/>
          <w:sz w:val="26"/>
          <w:szCs w:val="26"/>
          <w:rtl/>
        </w:rPr>
        <w:t>.</w:t>
      </w:r>
      <w:r w:rsidR="003269CB">
        <w:rPr>
          <w:rFonts w:ascii="Simplified Arabic" w:hAnsi="Simplified Arabic" w:cs="Simplified Arabic" w:hint="cs"/>
          <w:sz w:val="26"/>
          <w:szCs w:val="26"/>
          <w:rtl/>
        </w:rPr>
        <w:t xml:space="preserve"> </w:t>
      </w:r>
      <w:r w:rsidR="003269CB">
        <w:rPr>
          <w:rtl/>
        </w:rPr>
        <w:t xml:space="preserve">فيترتب على ذلك إعادة توزيع الدخول </w:t>
      </w:r>
      <w:r w:rsidR="003269CB" w:rsidRPr="00BB7A4F">
        <w:rPr>
          <w:rFonts w:ascii="Simplified Arabic" w:hAnsi="Simplified Arabic" w:cs="Simplified Arabic"/>
          <w:sz w:val="26"/>
          <w:szCs w:val="26"/>
          <w:rtl/>
        </w:rPr>
        <w:t xml:space="preserve">لصالح أصحاب الدخول المرتفعة , لأنه في الغالب يكون أصحاب الدخول المرتفعة هم المكتتبون في سندات الدين العام بينما أصحاب ما يتحملون نسبة الدخول المنخفضة هم الذين غالباً كبيرة من العبء الضريبي </w:t>
      </w:r>
      <w:r w:rsidR="00BB7A4F" w:rsidRPr="00BB7A4F">
        <w:rPr>
          <w:rFonts w:ascii="Simplified Arabic" w:hAnsi="Simplified Arabic" w:cs="Simplified Arabic"/>
          <w:sz w:val="26"/>
          <w:szCs w:val="26"/>
          <w:rtl/>
        </w:rPr>
        <w:t>(</w:t>
      </w:r>
      <w:r w:rsidR="003269CB" w:rsidRPr="00BB7A4F">
        <w:rPr>
          <w:rFonts w:ascii="Simplified Arabic" w:hAnsi="Simplified Arabic" w:cs="Simplified Arabic"/>
          <w:sz w:val="26"/>
          <w:szCs w:val="26"/>
          <w:rtl/>
        </w:rPr>
        <w:t>و</w:t>
      </w:r>
      <w:r w:rsidR="00BB7A4F" w:rsidRPr="00BB7A4F">
        <w:rPr>
          <w:rFonts w:ascii="Simplified Arabic" w:hAnsi="Simplified Arabic" w:cs="Simplified Arabic"/>
          <w:sz w:val="26"/>
          <w:szCs w:val="26"/>
          <w:rtl/>
        </w:rPr>
        <w:t>لا</w:t>
      </w:r>
      <w:r w:rsidR="003269CB" w:rsidRPr="00BB7A4F">
        <w:rPr>
          <w:rFonts w:ascii="Simplified Arabic" w:hAnsi="Simplified Arabic" w:cs="Simplified Arabic"/>
          <w:sz w:val="26"/>
          <w:szCs w:val="26"/>
          <w:rtl/>
        </w:rPr>
        <w:t xml:space="preserve"> يحصلون على امتيازات</w:t>
      </w:r>
      <w:r w:rsidR="003269CB" w:rsidRPr="00BB7A4F">
        <w:rPr>
          <w:rFonts w:ascii="Simplified Arabic" w:hAnsi="Simplified Arabic" w:cs="Simplified Arabic"/>
          <w:sz w:val="26"/>
          <w:szCs w:val="26"/>
        </w:rPr>
        <w:t xml:space="preserve"> ( </w:t>
      </w:r>
      <w:r w:rsidR="003269CB" w:rsidRPr="00BB7A4F">
        <w:rPr>
          <w:rFonts w:ascii="Simplified Arabic" w:hAnsi="Simplified Arabic" w:cs="Simplified Arabic"/>
          <w:sz w:val="26"/>
          <w:szCs w:val="26"/>
          <w:rtl/>
        </w:rPr>
        <w:t xml:space="preserve">و من ثم قد يحدث اختلال </w:t>
      </w:r>
      <w:r w:rsidR="00BB7A4F" w:rsidRPr="00BB7A4F">
        <w:rPr>
          <w:rFonts w:ascii="Simplified Arabic" w:hAnsi="Simplified Arabic" w:cs="Simplified Arabic"/>
          <w:sz w:val="26"/>
          <w:szCs w:val="26"/>
          <w:rtl/>
        </w:rPr>
        <w:t>في</w:t>
      </w:r>
      <w:r w:rsidR="003269CB" w:rsidRPr="00BB7A4F">
        <w:rPr>
          <w:rFonts w:ascii="Simplified Arabic" w:hAnsi="Simplified Arabic" w:cs="Simplified Arabic"/>
          <w:sz w:val="26"/>
          <w:szCs w:val="26"/>
          <w:rtl/>
        </w:rPr>
        <w:t xml:space="preserve"> التوازن الاجتماعي  و ما يحدثه من تأثير سلبي على أداء الاقتصاد القومي</w:t>
      </w:r>
    </w:p>
    <w:p w:rsidR="00320322" w:rsidRDefault="00320322" w:rsidP="00320322">
      <w:pPr>
        <w:pStyle w:val="NormalWeb"/>
        <w:shd w:val="clear" w:color="auto" w:fill="FFFFFF"/>
        <w:bidi/>
        <w:spacing w:before="120" w:beforeAutospacing="0" w:after="120" w:afterAutospacing="0" w:line="360" w:lineRule="auto"/>
        <w:jc w:val="both"/>
        <w:rPr>
          <w:rFonts w:hint="cs"/>
          <w:rtl/>
        </w:rPr>
      </w:pPr>
      <w:r>
        <w:rPr>
          <w:rFonts w:hint="cs"/>
          <w:rtl/>
        </w:rPr>
        <w:lastRenderedPageBreak/>
        <w:t>الآثار</w:t>
      </w:r>
      <w:r>
        <w:rPr>
          <w:rtl/>
        </w:rPr>
        <w:t xml:space="preserve"> </w:t>
      </w:r>
      <w:r>
        <w:rPr>
          <w:rFonts w:hint="cs"/>
          <w:rtl/>
        </w:rPr>
        <w:t>الاقتصادية</w:t>
      </w:r>
      <w:r>
        <w:rPr>
          <w:rtl/>
        </w:rPr>
        <w:t xml:space="preserve"> للقروض </w:t>
      </w:r>
      <w:r>
        <w:rPr>
          <w:rFonts w:hint="cs"/>
          <w:rtl/>
        </w:rPr>
        <w:t>في</w:t>
      </w:r>
      <w:r>
        <w:rPr>
          <w:rtl/>
        </w:rPr>
        <w:t xml:space="preserve"> مرحلة </w:t>
      </w:r>
      <w:r>
        <w:rPr>
          <w:rFonts w:hint="cs"/>
          <w:rtl/>
        </w:rPr>
        <w:t>استهلاك</w:t>
      </w:r>
      <w:r>
        <w:rPr>
          <w:rtl/>
        </w:rPr>
        <w:t xml:space="preserve"> الدين</w:t>
      </w:r>
      <w:r>
        <w:t xml:space="preserve"> </w:t>
      </w:r>
      <w:r>
        <w:rPr>
          <w:rFonts w:hint="cs"/>
          <w:rtl/>
        </w:rPr>
        <w:t>:</w:t>
      </w:r>
      <w:r>
        <w:t xml:space="preserve"> </w:t>
      </w:r>
      <w:r>
        <w:rPr>
          <w:rtl/>
        </w:rPr>
        <w:t xml:space="preserve">و </w:t>
      </w:r>
      <w:r>
        <w:rPr>
          <w:rFonts w:hint="cs"/>
          <w:rtl/>
        </w:rPr>
        <w:t>هي</w:t>
      </w:r>
      <w:r>
        <w:rPr>
          <w:rtl/>
        </w:rPr>
        <w:t xml:space="preserve"> مرحلة سداد </w:t>
      </w:r>
      <w:r>
        <w:rPr>
          <w:rFonts w:hint="cs"/>
          <w:rtl/>
        </w:rPr>
        <w:t>أصل</w:t>
      </w:r>
      <w:r>
        <w:rPr>
          <w:rtl/>
        </w:rPr>
        <w:t xml:space="preserve"> الدين , </w:t>
      </w:r>
      <w:r>
        <w:rPr>
          <w:rFonts w:hint="cs"/>
          <w:rtl/>
        </w:rPr>
        <w:t>أي</w:t>
      </w:r>
      <w:r>
        <w:rPr>
          <w:rtl/>
        </w:rPr>
        <w:t xml:space="preserve"> رد قيمة السندات لحامليها و يتم تمويل هذه المدفوعات عادة من حصيلة الضرائب و بالنسبة </w:t>
      </w:r>
      <w:r>
        <w:rPr>
          <w:rFonts w:hint="cs"/>
          <w:rtl/>
        </w:rPr>
        <w:t>للآثار</w:t>
      </w:r>
      <w:r>
        <w:rPr>
          <w:rtl/>
        </w:rPr>
        <w:t xml:space="preserve"> </w:t>
      </w:r>
      <w:r>
        <w:rPr>
          <w:rFonts w:hint="cs"/>
          <w:rtl/>
        </w:rPr>
        <w:t>الاقتصادية</w:t>
      </w:r>
      <w:r>
        <w:rPr>
          <w:rtl/>
        </w:rPr>
        <w:t xml:space="preserve"> في هذه المرحلة تظهر على النحو التالي</w:t>
      </w:r>
      <w:r>
        <w:rPr>
          <w:rFonts w:hint="cs"/>
          <w:rtl/>
        </w:rPr>
        <w:t>:</w:t>
      </w:r>
    </w:p>
    <w:p w:rsidR="00320322" w:rsidRPr="00320322" w:rsidRDefault="00320322" w:rsidP="00320322">
      <w:pPr>
        <w:pStyle w:val="NormalWeb"/>
        <w:numPr>
          <w:ilvl w:val="0"/>
          <w:numId w:val="6"/>
        </w:numPr>
        <w:shd w:val="clear" w:color="auto" w:fill="FFFFFF"/>
        <w:bidi/>
        <w:spacing w:before="120" w:beforeAutospacing="0" w:after="120" w:afterAutospacing="0" w:line="360" w:lineRule="auto"/>
        <w:jc w:val="both"/>
        <w:rPr>
          <w:rFonts w:ascii="Simplified Arabic" w:hAnsi="Simplified Arabic" w:cs="Simplified Arabic" w:hint="cs"/>
          <w:sz w:val="26"/>
          <w:szCs w:val="26"/>
        </w:rPr>
      </w:pPr>
      <w:r>
        <w:rPr>
          <w:rtl/>
        </w:rPr>
        <w:t xml:space="preserve">إذا وجه أصحاب السندات هذه </w:t>
      </w:r>
      <w:r>
        <w:rPr>
          <w:rFonts w:hint="cs"/>
          <w:rtl/>
        </w:rPr>
        <w:t>الأموال</w:t>
      </w:r>
      <w:r>
        <w:rPr>
          <w:rtl/>
        </w:rPr>
        <w:t xml:space="preserve"> نحو </w:t>
      </w:r>
      <w:r>
        <w:rPr>
          <w:rFonts w:hint="cs"/>
          <w:rtl/>
        </w:rPr>
        <w:t>الاستثمار</w:t>
      </w:r>
      <w:r>
        <w:rPr>
          <w:rtl/>
        </w:rPr>
        <w:t xml:space="preserve"> فسوف تكون </w:t>
      </w:r>
      <w:r>
        <w:rPr>
          <w:rFonts w:hint="cs"/>
          <w:rtl/>
        </w:rPr>
        <w:t>الآثار</w:t>
      </w:r>
      <w:r>
        <w:rPr>
          <w:rtl/>
        </w:rPr>
        <w:t xml:space="preserve"> ايجابية و خاصة إذا كان </w:t>
      </w:r>
      <w:r>
        <w:rPr>
          <w:rFonts w:hint="cs"/>
          <w:rtl/>
        </w:rPr>
        <w:t>الاقتصاد</w:t>
      </w:r>
      <w:r>
        <w:rPr>
          <w:rtl/>
        </w:rPr>
        <w:t xml:space="preserve"> يعمل عند مستوى اقل من التوظف الكامل و توجد بطالة </w:t>
      </w:r>
      <w:r>
        <w:rPr>
          <w:rFonts w:hint="cs"/>
          <w:rtl/>
        </w:rPr>
        <w:t>(</w:t>
      </w:r>
      <w:r>
        <w:rPr>
          <w:rtl/>
        </w:rPr>
        <w:t xml:space="preserve"> و هذه حالة غالبية الدول النامية</w:t>
      </w:r>
      <w:r>
        <w:t xml:space="preserve"> ( </w:t>
      </w:r>
      <w:r>
        <w:rPr>
          <w:rFonts w:hint="cs"/>
          <w:rtl/>
        </w:rPr>
        <w:t>.</w:t>
      </w:r>
    </w:p>
    <w:p w:rsidR="00320322" w:rsidRPr="00320322" w:rsidRDefault="00320322" w:rsidP="00320322">
      <w:pPr>
        <w:pStyle w:val="NormalWeb"/>
        <w:numPr>
          <w:ilvl w:val="0"/>
          <w:numId w:val="6"/>
        </w:numPr>
        <w:shd w:val="clear" w:color="auto" w:fill="FFFFFF"/>
        <w:bidi/>
        <w:spacing w:before="120" w:beforeAutospacing="0" w:after="120" w:afterAutospacing="0" w:line="360" w:lineRule="auto"/>
        <w:jc w:val="both"/>
        <w:rPr>
          <w:rFonts w:ascii="Simplified Arabic" w:hAnsi="Simplified Arabic" w:cs="Simplified Arabic" w:hint="cs"/>
          <w:sz w:val="26"/>
          <w:szCs w:val="26"/>
        </w:rPr>
      </w:pPr>
      <w:r>
        <w:rPr>
          <w:rtl/>
        </w:rPr>
        <w:t xml:space="preserve">أما إذا وجه أصحاب السندات هذه </w:t>
      </w:r>
      <w:r>
        <w:rPr>
          <w:rFonts w:hint="cs"/>
          <w:rtl/>
        </w:rPr>
        <w:t>الأموال</w:t>
      </w:r>
      <w:r>
        <w:rPr>
          <w:rtl/>
        </w:rPr>
        <w:t xml:space="preserve"> نحو</w:t>
      </w:r>
      <w:r>
        <w:rPr>
          <w:rFonts w:hint="cs"/>
          <w:rtl/>
        </w:rPr>
        <w:t xml:space="preserve"> الاستهلاك</w:t>
      </w:r>
      <w:r>
        <w:rPr>
          <w:rtl/>
        </w:rPr>
        <w:t xml:space="preserve"> فسوف يزيد الطلب الكلى و ينشط </w:t>
      </w:r>
      <w:r>
        <w:rPr>
          <w:rFonts w:hint="cs"/>
          <w:rtl/>
        </w:rPr>
        <w:t>الاستثمار</w:t>
      </w:r>
      <w:r>
        <w:rPr>
          <w:rtl/>
        </w:rPr>
        <w:t xml:space="preserve"> بشرط </w:t>
      </w:r>
      <w:r>
        <w:rPr>
          <w:rFonts w:hint="cs"/>
          <w:rtl/>
        </w:rPr>
        <w:t>أن</w:t>
      </w:r>
      <w:r>
        <w:rPr>
          <w:rtl/>
        </w:rPr>
        <w:t xml:space="preserve"> يكون </w:t>
      </w:r>
      <w:r>
        <w:rPr>
          <w:rFonts w:hint="cs"/>
          <w:rtl/>
        </w:rPr>
        <w:t>الاقتصاد</w:t>
      </w:r>
      <w:r>
        <w:rPr>
          <w:rtl/>
        </w:rPr>
        <w:t xml:space="preserve"> يعمل عند مستويات اقل من مستوي التشغيل الكامل</w:t>
      </w:r>
      <w:r>
        <w:t xml:space="preserve"> , </w:t>
      </w:r>
      <w:r>
        <w:rPr>
          <w:rtl/>
        </w:rPr>
        <w:t xml:space="preserve">أما إذا كان </w:t>
      </w:r>
      <w:r>
        <w:rPr>
          <w:rFonts w:hint="cs"/>
          <w:rtl/>
        </w:rPr>
        <w:t>الاقتصاد</w:t>
      </w:r>
      <w:r>
        <w:rPr>
          <w:rtl/>
        </w:rPr>
        <w:t xml:space="preserve"> يعمل عند حالة التوظف و </w:t>
      </w:r>
      <w:r>
        <w:rPr>
          <w:rFonts w:hint="cs"/>
          <w:rtl/>
        </w:rPr>
        <w:t>لا</w:t>
      </w:r>
      <w:r>
        <w:rPr>
          <w:rtl/>
        </w:rPr>
        <w:t xml:space="preserve"> توجد بطالة فسوف تحدث أثارا سلبية</w:t>
      </w:r>
      <w:r>
        <w:rPr>
          <w:rFonts w:hint="cs"/>
          <w:rtl/>
        </w:rPr>
        <w:t>.</w:t>
      </w:r>
    </w:p>
    <w:p w:rsidR="00320322" w:rsidRPr="00BB7A4F" w:rsidRDefault="00320322" w:rsidP="00320322">
      <w:pPr>
        <w:pStyle w:val="NormalWeb"/>
        <w:numPr>
          <w:ilvl w:val="0"/>
          <w:numId w:val="6"/>
        </w:numPr>
        <w:shd w:val="clear" w:color="auto" w:fill="FFFFFF"/>
        <w:bidi/>
        <w:spacing w:before="120" w:beforeAutospacing="0" w:after="120" w:afterAutospacing="0" w:line="360" w:lineRule="auto"/>
        <w:jc w:val="both"/>
        <w:rPr>
          <w:rFonts w:ascii="Simplified Arabic" w:hAnsi="Simplified Arabic" w:cs="Simplified Arabic"/>
          <w:sz w:val="26"/>
          <w:szCs w:val="26"/>
        </w:rPr>
      </w:pPr>
      <w:r>
        <w:rPr>
          <w:rtl/>
        </w:rPr>
        <w:t xml:space="preserve">القروض </w:t>
      </w:r>
      <w:r>
        <w:rPr>
          <w:rFonts w:hint="cs"/>
          <w:rtl/>
        </w:rPr>
        <w:t>الـأجنبية:</w:t>
      </w:r>
      <w:r>
        <w:t xml:space="preserve"> </w:t>
      </w:r>
      <w:r>
        <w:rPr>
          <w:rtl/>
        </w:rPr>
        <w:t xml:space="preserve">أن سداد هذه القروض يكون بالعملة </w:t>
      </w:r>
      <w:r>
        <w:rPr>
          <w:rFonts w:hint="cs"/>
          <w:rtl/>
        </w:rPr>
        <w:t>الأجنبية</w:t>
      </w:r>
      <w:r>
        <w:rPr>
          <w:rtl/>
        </w:rPr>
        <w:t xml:space="preserve"> مما يؤثر على عن انه يمثل انتقال جزء من ثروة ميزان المدفوعات فضالً الدولة إلى العالم الخارجي لذا فان خدمة الدين و </w:t>
      </w:r>
      <w:r>
        <w:rPr>
          <w:rFonts w:hint="cs"/>
          <w:rtl/>
        </w:rPr>
        <w:t>استهلاكها</w:t>
      </w:r>
      <w:r>
        <w:rPr>
          <w:rtl/>
        </w:rPr>
        <w:t xml:space="preserve"> و خدمتها يمثل عبء حقيقي على </w:t>
      </w:r>
      <w:r>
        <w:rPr>
          <w:rFonts w:hint="cs"/>
          <w:rtl/>
        </w:rPr>
        <w:t>الاقتصاد</w:t>
      </w:r>
      <w:r>
        <w:rPr>
          <w:rtl/>
        </w:rPr>
        <w:t xml:space="preserve"> القومي و ليس مجرد إعادة توزيع الدخل و الثروة كما </w:t>
      </w:r>
      <w:r>
        <w:rPr>
          <w:rFonts w:hint="cs"/>
          <w:rtl/>
        </w:rPr>
        <w:t>في</w:t>
      </w:r>
      <w:r>
        <w:rPr>
          <w:rtl/>
        </w:rPr>
        <w:t xml:space="preserve"> حالة القروض الداخلية</w:t>
      </w:r>
      <w:r>
        <w:t xml:space="preserve"> .</w:t>
      </w:r>
    </w:p>
    <w:p w:rsidR="0008733C" w:rsidRPr="0008733C" w:rsidRDefault="0008733C" w:rsidP="0008733C">
      <w:pPr>
        <w:bidi/>
        <w:spacing w:after="0" w:line="360" w:lineRule="auto"/>
        <w:ind w:firstLine="708"/>
        <w:jc w:val="both"/>
        <w:rPr>
          <w:rFonts w:ascii="Simplified Arabic" w:hAnsi="Simplified Arabic" w:cs="Simplified Arabic"/>
          <w:sz w:val="26"/>
          <w:szCs w:val="26"/>
        </w:rPr>
      </w:pPr>
    </w:p>
    <w:sectPr w:rsidR="0008733C" w:rsidRPr="0008733C" w:rsidSect="00AD0B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implified Arabic">
    <w:panose1 w:val="02020603050405020304"/>
    <w:charset w:val="00"/>
    <w:family w:val="roman"/>
    <w:pitch w:val="variable"/>
    <w:sig w:usb0="00002003" w:usb1="00000000" w:usb2="00000000" w:usb3="00000000" w:csb0="0000004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4159"/>
    <w:multiLevelType w:val="multilevel"/>
    <w:tmpl w:val="138E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A3D13"/>
    <w:multiLevelType w:val="hybridMultilevel"/>
    <w:tmpl w:val="B07E6DFC"/>
    <w:lvl w:ilvl="0" w:tplc="7ABACC86">
      <w:start w:val="1"/>
      <w:numFmt w:val="decimal"/>
      <w:lvlText w:val="%1-"/>
      <w:lvlJc w:val="left"/>
      <w:pPr>
        <w:ind w:left="720" w:hanging="360"/>
      </w:pPr>
      <w:rPr>
        <w:rFonts w:ascii="Simplified Arabic" w:hAnsi="Simplified Arabic" w:cs="Simplified Arabic"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C960C7C"/>
    <w:multiLevelType w:val="hybridMultilevel"/>
    <w:tmpl w:val="8F38BE14"/>
    <w:lvl w:ilvl="0" w:tplc="2E18D5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D95EB8"/>
    <w:multiLevelType w:val="hybridMultilevel"/>
    <w:tmpl w:val="A8E62EFC"/>
    <w:lvl w:ilvl="0" w:tplc="545A9390">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F6E724D"/>
    <w:multiLevelType w:val="hybridMultilevel"/>
    <w:tmpl w:val="BCD480F8"/>
    <w:lvl w:ilvl="0" w:tplc="040C0001">
      <w:start w:val="1"/>
      <w:numFmt w:val="bullet"/>
      <w:lvlText w:val=""/>
      <w:lvlJc w:val="left"/>
      <w:pPr>
        <w:ind w:left="720" w:hanging="360"/>
      </w:pPr>
      <w:rPr>
        <w:rFonts w:ascii="Symbol" w:hAnsi="Symbol"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EFD6DA5"/>
    <w:multiLevelType w:val="hybridMultilevel"/>
    <w:tmpl w:val="46B88C8E"/>
    <w:lvl w:ilvl="0" w:tplc="3956F0E4">
      <w:start w:val="1"/>
      <w:numFmt w:val="decimal"/>
      <w:lvlText w:val="%1-"/>
      <w:lvlJc w:val="left"/>
      <w:pPr>
        <w:ind w:left="720" w:hanging="360"/>
      </w:pPr>
      <w:rPr>
        <w:rFonts w:ascii="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E31C4F"/>
    <w:rsid w:val="0008733C"/>
    <w:rsid w:val="000C04B1"/>
    <w:rsid w:val="00134F20"/>
    <w:rsid w:val="00320322"/>
    <w:rsid w:val="003269CB"/>
    <w:rsid w:val="00377E7D"/>
    <w:rsid w:val="004E5AE8"/>
    <w:rsid w:val="0093346B"/>
    <w:rsid w:val="00963652"/>
    <w:rsid w:val="00965B05"/>
    <w:rsid w:val="009A071A"/>
    <w:rsid w:val="009B0FBE"/>
    <w:rsid w:val="00AD0BD5"/>
    <w:rsid w:val="00BB7A4F"/>
    <w:rsid w:val="00C76F9A"/>
    <w:rsid w:val="00C845B0"/>
    <w:rsid w:val="00E31C4F"/>
    <w:rsid w:val="00E91BF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BD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873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8733C"/>
    <w:rPr>
      <w:color w:val="0000FF"/>
      <w:u w:val="single"/>
    </w:rPr>
  </w:style>
  <w:style w:type="paragraph" w:styleId="Paragraphedeliste">
    <w:name w:val="List Paragraph"/>
    <w:basedOn w:val="Normal"/>
    <w:uiPriority w:val="34"/>
    <w:qFormat/>
    <w:rsid w:val="00377E7D"/>
    <w:pPr>
      <w:ind w:left="720"/>
      <w:contextualSpacing/>
    </w:pPr>
  </w:style>
</w:styles>
</file>

<file path=word/webSettings.xml><?xml version="1.0" encoding="utf-8"?>
<w:webSettings xmlns:r="http://schemas.openxmlformats.org/officeDocument/2006/relationships" xmlns:w="http://schemas.openxmlformats.org/wordprocessingml/2006/main">
  <w:divs>
    <w:div w:id="299658129">
      <w:bodyDiv w:val="1"/>
      <w:marLeft w:val="0"/>
      <w:marRight w:val="0"/>
      <w:marTop w:val="0"/>
      <w:marBottom w:val="0"/>
      <w:divBdr>
        <w:top w:val="none" w:sz="0" w:space="0" w:color="auto"/>
        <w:left w:val="none" w:sz="0" w:space="0" w:color="auto"/>
        <w:bottom w:val="none" w:sz="0" w:space="0" w:color="auto"/>
        <w:right w:val="none" w:sz="0" w:space="0" w:color="auto"/>
      </w:divBdr>
    </w:div>
    <w:div w:id="1077828152">
      <w:bodyDiv w:val="1"/>
      <w:marLeft w:val="0"/>
      <w:marRight w:val="0"/>
      <w:marTop w:val="0"/>
      <w:marBottom w:val="0"/>
      <w:divBdr>
        <w:top w:val="none" w:sz="0" w:space="0" w:color="auto"/>
        <w:left w:val="none" w:sz="0" w:space="0" w:color="auto"/>
        <w:bottom w:val="none" w:sz="0" w:space="0" w:color="auto"/>
        <w:right w:val="none" w:sz="0" w:space="0" w:color="auto"/>
      </w:divBdr>
    </w:div>
    <w:div w:id="13643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8%A7%D8%AD%D8%AA%D9%84%D8%A7%D9%84_%D8%B9%D8%B3%D9%83%D8%B1%D9%8A" TargetMode="External"/><Relationship Id="rId13" Type="http://schemas.openxmlformats.org/officeDocument/2006/relationships/hyperlink" Target="https://ar.wikipedia.org/wiki/%D8%A7%D9%84%D8%A8%D9%86%D9%83_%D8%A7%D9%84%D8%AF%D9%88%D9%84%D9%8A" TargetMode="External"/><Relationship Id="rId3" Type="http://schemas.openxmlformats.org/officeDocument/2006/relationships/settings" Target="settings.xml"/><Relationship Id="rId7" Type="http://schemas.openxmlformats.org/officeDocument/2006/relationships/hyperlink" Target="https://ar.wikipedia.org/wiki/%D8%AA%D8%B5%D8%AF%D9%8A%D8%B1" TargetMode="External"/><Relationship Id="rId12" Type="http://schemas.openxmlformats.org/officeDocument/2006/relationships/hyperlink" Target="https://ar.wikipedia.org/wiki/%D8%A8%D9%86%D9%83_%D8%A7%D9%84%D8%AA%D8%B3%D9%88%D9%8A%D8%A7%D8%AA_%D8%A7%D9%84%D8%AF%D9%88%D9%84%D9%8A%D8%A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wikipedia.org/w/index.php?title=%D8%B9%D9%85%D9%84%D8%A7%D8%AA_%D8%A3%D8%AC%D9%86%D8%A8%D9%8A%D8%A9&amp;action=edit&amp;redlink=1" TargetMode="External"/><Relationship Id="rId11" Type="http://schemas.openxmlformats.org/officeDocument/2006/relationships/hyperlink" Target="https://ar.wikipedia.org/wiki/%D9%85%D9%86%D8%B8%D9%85%D8%A9_%D8%A7%D9%84%D8%AA%D8%B9%D8%A7%D9%88%D9%86_%D8%A7%D9%84%D8%A7%D9%82%D8%AA%D8%B5%D8%A7%D8%AF%D9%8A_%D9%88%D8%A7%D9%84%D8%AA%D9%86%D9%85%D9%8A%D8%A9" TargetMode="External"/><Relationship Id="rId5" Type="http://schemas.openxmlformats.org/officeDocument/2006/relationships/hyperlink" Target="https://ar.wikipedia.org/wiki/%D9%82%D8%B1%D8%B6" TargetMode="External"/><Relationship Id="rId15" Type="http://schemas.openxmlformats.org/officeDocument/2006/relationships/hyperlink" Target="https://ar.wikipedia.org/wiki/%D9%85%D8%B5%D8%B1%D9%81_(%D8%AA%D9%88%D8%B6%D9%8A%D8%AD)" TargetMode="External"/><Relationship Id="rId10" Type="http://schemas.openxmlformats.org/officeDocument/2006/relationships/hyperlink" Target="https://ar.wikipedia.org/wiki/%D8%A7%D9%84%D8%A8%D9%86%D9%83_%D8%A7%D9%84%D8%AF%D9%88%D9%84%D9%8A" TargetMode="External"/><Relationship Id="rId4" Type="http://schemas.openxmlformats.org/officeDocument/2006/relationships/webSettings" Target="webSettings.xml"/><Relationship Id="rId9" Type="http://schemas.openxmlformats.org/officeDocument/2006/relationships/hyperlink" Target="https://ar.wikipedia.org/wiki/%D8%B5%D9%86%D8%AF%D9%88%D9%82_%D8%A7%D9%84%D9%86%D9%82%D8%AF_%D8%A7%D9%84%D8%AF%D9%88%D9%84%D9%8A" TargetMode="External"/><Relationship Id="rId14" Type="http://schemas.openxmlformats.org/officeDocument/2006/relationships/hyperlink" Target="https://ar.wikipedia.org/wiki/%D9%85%D9%86%D8%B8%D9%85%D8%A9_%D8%AF%D9%88%D9%84%D9%8A%D8%A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1235</Words>
  <Characters>6798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imane</dc:creator>
  <cp:lastModifiedBy>imane</cp:lastModifiedBy>
  <cp:revision>9</cp:revision>
  <dcterms:created xsi:type="dcterms:W3CDTF">2022-06-26T17:35:00Z</dcterms:created>
  <dcterms:modified xsi:type="dcterms:W3CDTF">2022-06-26T18:54:00Z</dcterms:modified>
</cp:coreProperties>
</file>