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32DB2" w14:textId="23410151" w:rsidR="00856356" w:rsidRDefault="00330FFA" w:rsidP="006C03D8">
      <w:pPr>
        <w:shd w:val="clear" w:color="auto" w:fill="FFFFFF"/>
        <w:spacing w:beforeAutospacing="1" w:after="0" w:afterAutospacing="1" w:line="360" w:lineRule="auto"/>
        <w:rPr>
          <w:rFonts w:ascii="Simplified Arabic" w:eastAsia="Times New Roman" w:hAnsi="Simplified Arabic" w:cs="Simplified Arabic"/>
          <w:color w:val="000000" w:themeColor="text1"/>
          <w:sz w:val="28"/>
          <w:szCs w:val="28"/>
          <w:rtl/>
        </w:rPr>
      </w:pPr>
      <w:r>
        <w:rPr>
          <w:rFonts w:ascii="Simplified Arabic" w:eastAsia="Times New Roman" w:hAnsi="Simplified Arabic" w:cs="Simplified Arabic"/>
          <w:noProof/>
          <w:color w:val="000000" w:themeColor="text1"/>
          <w:sz w:val="28"/>
          <w:szCs w:val="28"/>
          <w:rtl/>
          <w:lang w:val="ar-SA"/>
        </w:rPr>
        <w:drawing>
          <wp:inline distT="0" distB="0" distL="0" distR="0" wp14:anchorId="00E1E323" wp14:editId="34654726">
            <wp:extent cx="2257425" cy="1304925"/>
            <wp:effectExtent l="0" t="0" r="9525" b="952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7">
                      <a:extLst>
                        <a:ext uri="{28A0092B-C50C-407E-A947-70E740481C1C}">
                          <a14:useLocalDpi xmlns:a14="http://schemas.microsoft.com/office/drawing/2010/main" val="0"/>
                        </a:ext>
                      </a:extLst>
                    </a:blip>
                    <a:stretch>
                      <a:fillRect/>
                    </a:stretch>
                  </pic:blipFill>
                  <pic:spPr>
                    <a:xfrm>
                      <a:off x="0" y="0"/>
                      <a:ext cx="2257425" cy="1304925"/>
                    </a:xfrm>
                    <a:prstGeom prst="rect">
                      <a:avLst/>
                    </a:prstGeom>
                  </pic:spPr>
                </pic:pic>
              </a:graphicData>
            </a:graphic>
          </wp:inline>
        </w:drawing>
      </w:r>
      <w:r>
        <w:rPr>
          <w:rFonts w:ascii="Simplified Arabic" w:eastAsia="Times New Roman" w:hAnsi="Simplified Arabic" w:cs="Simplified Arabic" w:hint="cs"/>
          <w:noProof/>
          <w:color w:val="000000" w:themeColor="text1"/>
          <w:sz w:val="28"/>
          <w:szCs w:val="28"/>
          <w:rtl/>
          <w:lang w:val="ar-SA"/>
        </w:rPr>
        <w:t xml:space="preserve">                              </w:t>
      </w:r>
      <w:r>
        <w:rPr>
          <w:rFonts w:ascii="Simplified Arabic" w:eastAsia="Times New Roman" w:hAnsi="Simplified Arabic" w:cs="Simplified Arabic"/>
          <w:noProof/>
          <w:color w:val="000000" w:themeColor="text1"/>
          <w:sz w:val="28"/>
          <w:szCs w:val="28"/>
          <w:rtl/>
          <w:lang w:val="ar-SA"/>
        </w:rPr>
        <w:drawing>
          <wp:inline distT="0" distB="0" distL="0" distR="0" wp14:anchorId="30FBA8F4" wp14:editId="7B08D825">
            <wp:extent cx="1419225" cy="1095375"/>
            <wp:effectExtent l="0" t="0" r="9525" b="9525"/>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9225" cy="1095375"/>
                    </a:xfrm>
                    <a:prstGeom prst="rect">
                      <a:avLst/>
                    </a:prstGeom>
                  </pic:spPr>
                </pic:pic>
              </a:graphicData>
            </a:graphic>
          </wp:inline>
        </w:drawing>
      </w:r>
    </w:p>
    <w:p w14:paraId="4596F39F" w14:textId="63D5FC23" w:rsidR="00856356" w:rsidRDefault="00856356" w:rsidP="006C03D8">
      <w:pPr>
        <w:shd w:val="clear" w:color="auto" w:fill="FFFFFF"/>
        <w:spacing w:beforeAutospacing="1" w:after="0" w:afterAutospacing="1" w:line="360" w:lineRule="auto"/>
        <w:rPr>
          <w:rFonts w:ascii="Simplified Arabic" w:eastAsia="Times New Roman" w:hAnsi="Simplified Arabic" w:cs="Simplified Arabic"/>
          <w:color w:val="000000" w:themeColor="text1"/>
          <w:sz w:val="28"/>
          <w:szCs w:val="28"/>
          <w:rtl/>
        </w:rPr>
      </w:pPr>
    </w:p>
    <w:p w14:paraId="2336AE85" w14:textId="7FBB75A5" w:rsidR="000B518A" w:rsidRPr="00536CC5" w:rsidRDefault="00536CC5" w:rsidP="00456A02">
      <w:pPr>
        <w:shd w:val="clear" w:color="auto" w:fill="FFFFFF"/>
        <w:spacing w:beforeAutospacing="1" w:after="0" w:afterAutospacing="1" w:line="360" w:lineRule="auto"/>
        <w:jc w:val="center"/>
        <w:rPr>
          <w:rFonts w:ascii="Simplified Arabic" w:eastAsia="Times New Roman" w:hAnsi="Simplified Arabic" w:cs="Simplified Arabic"/>
          <w:b/>
          <w:bCs/>
          <w:color w:val="C00000"/>
          <w:sz w:val="28"/>
          <w:szCs w:val="28"/>
          <w:rtl/>
        </w:rPr>
      </w:pPr>
      <w:r w:rsidRPr="00536CC5">
        <w:rPr>
          <w:rFonts w:ascii="Simplified Arabic" w:eastAsia="Times New Roman" w:hAnsi="Simplified Arabic" w:cs="Simplified Arabic"/>
          <w:b/>
          <w:bCs/>
          <w:color w:val="C00000"/>
          <w:sz w:val="28"/>
          <w:szCs w:val="28"/>
          <w:highlight w:val="darkGray"/>
          <w:rtl/>
        </w:rPr>
        <w:t>مقدمة في السياسات الاقتصادية</w:t>
      </w:r>
      <w:r w:rsidR="00456A02" w:rsidRPr="00536CC5">
        <w:rPr>
          <w:rFonts w:ascii="Simplified Arabic" w:eastAsia="Times New Roman" w:hAnsi="Simplified Arabic" w:cs="Simplified Arabic"/>
          <w:b/>
          <w:bCs/>
          <w:color w:val="C00000"/>
          <w:sz w:val="28"/>
          <w:szCs w:val="28"/>
          <w:highlight w:val="darkGray"/>
          <w:rtl/>
        </w:rPr>
        <w:t xml:space="preserve"> </w:t>
      </w:r>
    </w:p>
    <w:p w14:paraId="29BF99D3" w14:textId="77777777" w:rsidR="000B518A" w:rsidRDefault="000B518A" w:rsidP="006C03D8">
      <w:pPr>
        <w:shd w:val="clear" w:color="auto" w:fill="FFFFFF"/>
        <w:spacing w:beforeAutospacing="1" w:after="0" w:afterAutospacing="1" w:line="360" w:lineRule="auto"/>
        <w:rPr>
          <w:rFonts w:ascii="Simplified Arabic" w:eastAsia="Times New Roman" w:hAnsi="Simplified Arabic" w:cs="Simplified Arabic"/>
          <w:color w:val="000000" w:themeColor="text1"/>
          <w:sz w:val="28"/>
          <w:szCs w:val="28"/>
          <w:rtl/>
        </w:rPr>
      </w:pPr>
    </w:p>
    <w:tbl>
      <w:tblPr>
        <w:tblStyle w:val="a5"/>
        <w:bidiVisual/>
        <w:tblW w:w="0" w:type="auto"/>
        <w:tblLook w:val="04A0" w:firstRow="1" w:lastRow="0" w:firstColumn="1" w:lastColumn="0" w:noHBand="0" w:noVBand="1"/>
      </w:tblPr>
      <w:tblGrid>
        <w:gridCol w:w="9062"/>
      </w:tblGrid>
      <w:tr w:rsidR="00B73C7F" w14:paraId="6ECA7DF2" w14:textId="77777777" w:rsidTr="00B73C7F">
        <w:trPr>
          <w:trHeight w:val="4217"/>
        </w:trPr>
        <w:tc>
          <w:tcPr>
            <w:tcW w:w="9062" w:type="dxa"/>
          </w:tcPr>
          <w:p w14:paraId="65D74B09" w14:textId="77777777" w:rsidR="00B73C7F" w:rsidRPr="00B73C7F" w:rsidRDefault="00B73C7F" w:rsidP="006C03D8">
            <w:pPr>
              <w:spacing w:beforeAutospacing="1" w:afterAutospacing="1" w:line="360" w:lineRule="auto"/>
              <w:rPr>
                <w:rFonts w:ascii="Simplified Arabic" w:eastAsia="Times New Roman" w:hAnsi="Simplified Arabic" w:cs="Simplified Arabic"/>
                <w:color w:val="000000" w:themeColor="text1"/>
                <w:sz w:val="28"/>
                <w:szCs w:val="28"/>
                <w:highlight w:val="yellow"/>
                <w:rtl/>
              </w:rPr>
            </w:pPr>
          </w:p>
          <w:p w14:paraId="16CDC34F" w14:textId="74B5DFD8" w:rsidR="00B73C7F" w:rsidRPr="00B73C7F" w:rsidRDefault="00B73C7F" w:rsidP="00B73C7F">
            <w:pPr>
              <w:spacing w:beforeAutospacing="1" w:afterAutospacing="1" w:line="360" w:lineRule="auto"/>
              <w:jc w:val="center"/>
              <w:rPr>
                <w:rFonts w:ascii="Simplified Arabic" w:eastAsia="Times New Roman" w:hAnsi="Simplified Arabic" w:cs="Simplified Arabic"/>
                <w:color w:val="000000" w:themeColor="text1"/>
                <w:sz w:val="72"/>
                <w:szCs w:val="72"/>
                <w:highlight w:val="yellow"/>
                <w:rtl/>
              </w:rPr>
            </w:pPr>
            <w:r w:rsidRPr="00B73C7F">
              <w:rPr>
                <w:rFonts w:ascii="Simplified Arabic" w:eastAsia="Times New Roman" w:hAnsi="Simplified Arabic" w:cs="Simplified Arabic"/>
                <w:color w:val="000000" w:themeColor="text1"/>
                <w:sz w:val="72"/>
                <w:szCs w:val="72"/>
                <w:highlight w:val="yellow"/>
                <w:rtl/>
              </w:rPr>
              <w:t>التكليف النهائي</w:t>
            </w:r>
          </w:p>
        </w:tc>
      </w:tr>
    </w:tbl>
    <w:p w14:paraId="4D2CF14E" w14:textId="6B19AE24" w:rsidR="00856356" w:rsidRDefault="00B73C7F" w:rsidP="00B73C7F">
      <w:pPr>
        <w:shd w:val="clear" w:color="auto" w:fill="FFFFFF"/>
        <w:spacing w:beforeAutospacing="1" w:after="0" w:afterAutospacing="1" w:line="360" w:lineRule="auto"/>
        <w:jc w:val="center"/>
        <w:rPr>
          <w:rFonts w:ascii="Simplified Arabic" w:eastAsia="Times New Roman" w:hAnsi="Simplified Arabic" w:cs="Simplified Arabic"/>
          <w:color w:val="000000" w:themeColor="text1"/>
          <w:sz w:val="28"/>
          <w:szCs w:val="28"/>
          <w:rtl/>
        </w:rPr>
      </w:pPr>
      <w:r w:rsidRPr="00550B5F">
        <w:rPr>
          <w:rFonts w:ascii="Simplified Arabic" w:eastAsia="Times New Roman" w:hAnsi="Simplified Arabic" w:cs="Simplified Arabic" w:hint="cs"/>
          <w:color w:val="000000" w:themeColor="text1"/>
          <w:sz w:val="28"/>
          <w:szCs w:val="28"/>
          <w:highlight w:val="darkRed"/>
          <w:rtl/>
        </w:rPr>
        <w:t>2021-2022</w:t>
      </w:r>
    </w:p>
    <w:p w14:paraId="6B82587A" w14:textId="77777777" w:rsidR="002612C3" w:rsidRDefault="002612C3" w:rsidP="006C03D8">
      <w:pPr>
        <w:shd w:val="clear" w:color="auto" w:fill="FFFFFF"/>
        <w:spacing w:beforeAutospacing="1" w:after="0" w:afterAutospacing="1" w:line="360" w:lineRule="auto"/>
        <w:rPr>
          <w:rFonts w:ascii="Simplified Arabic" w:eastAsia="Times New Roman" w:hAnsi="Simplified Arabic" w:cs="Simplified Arabic"/>
          <w:color w:val="000000" w:themeColor="text1"/>
          <w:sz w:val="28"/>
          <w:szCs w:val="28"/>
          <w:rtl/>
        </w:rPr>
      </w:pPr>
    </w:p>
    <w:p w14:paraId="34D739F4" w14:textId="3FD711EB" w:rsidR="00B73C7F" w:rsidRDefault="00B73C7F" w:rsidP="006C03D8">
      <w:pPr>
        <w:shd w:val="clear" w:color="auto" w:fill="FFFFFF"/>
        <w:spacing w:beforeAutospacing="1" w:after="0" w:afterAutospacing="1" w:line="360" w:lineRule="auto"/>
        <w:rPr>
          <w:rFonts w:ascii="Simplified Arabic" w:eastAsia="Times New Roman" w:hAnsi="Simplified Arabic" w:cs="Simplified Arabic"/>
          <w:color w:val="000000" w:themeColor="text1"/>
          <w:sz w:val="28"/>
          <w:szCs w:val="28"/>
          <w:rtl/>
        </w:rPr>
      </w:pPr>
    </w:p>
    <w:p w14:paraId="229C63DB" w14:textId="4933FFD8" w:rsidR="00F80D6F" w:rsidRPr="00856356" w:rsidRDefault="00B73C7F" w:rsidP="005A2C27">
      <w:pPr>
        <w:shd w:val="clear" w:color="auto" w:fill="FFFFFF"/>
        <w:spacing w:beforeAutospacing="1" w:after="0" w:afterAutospacing="1" w:line="360" w:lineRule="auto"/>
        <w:rPr>
          <w:rFonts w:ascii="Simplified Arabic" w:eastAsia="Times New Roman" w:hAnsi="Simplified Arabic" w:cs="Simplified Arabic"/>
          <w:color w:val="000000" w:themeColor="text1"/>
          <w:sz w:val="28"/>
          <w:szCs w:val="28"/>
          <w:rtl/>
        </w:rPr>
      </w:pPr>
      <w:r w:rsidRPr="002612C3">
        <w:rPr>
          <w:rFonts w:ascii="Simplified Arabic" w:eastAsia="Times New Roman" w:hAnsi="Simplified Arabic" w:cs="Simplified Arabic" w:hint="cs"/>
          <w:color w:val="000000" w:themeColor="text1"/>
          <w:sz w:val="28"/>
          <w:szCs w:val="28"/>
          <w:highlight w:val="green"/>
          <w:rtl/>
        </w:rPr>
        <w:t>الطالب: رشيد العزوزي</w:t>
      </w:r>
      <w:r>
        <w:rPr>
          <w:rFonts w:ascii="Simplified Arabic" w:eastAsia="Times New Roman" w:hAnsi="Simplified Arabic" w:cs="Simplified Arabic" w:hint="cs"/>
          <w:color w:val="000000" w:themeColor="text1"/>
          <w:sz w:val="28"/>
          <w:szCs w:val="28"/>
          <w:rtl/>
        </w:rPr>
        <w:t xml:space="preserve">                                                 </w:t>
      </w:r>
      <w:r w:rsidRPr="002612C3">
        <w:rPr>
          <w:rFonts w:ascii="Simplified Arabic" w:eastAsia="Times New Roman" w:hAnsi="Simplified Arabic" w:cs="Simplified Arabic" w:hint="cs"/>
          <w:color w:val="000000" w:themeColor="text1"/>
          <w:sz w:val="28"/>
          <w:szCs w:val="28"/>
          <w:highlight w:val="green"/>
          <w:rtl/>
        </w:rPr>
        <w:t>المشرف:</w:t>
      </w:r>
      <w:r w:rsidR="002612C3" w:rsidRPr="002612C3">
        <w:rPr>
          <w:rFonts w:ascii="Simplified Arabic" w:eastAsia="Times New Roman" w:hAnsi="Simplified Arabic" w:cs="Simplified Arabic" w:hint="cs"/>
          <w:color w:val="000000" w:themeColor="text1"/>
          <w:sz w:val="28"/>
          <w:szCs w:val="28"/>
          <w:highlight w:val="green"/>
          <w:rtl/>
        </w:rPr>
        <w:t xml:space="preserve"> د </w:t>
      </w:r>
      <w:r w:rsidR="00536CC5" w:rsidRPr="00536CC5">
        <w:rPr>
          <w:rFonts w:ascii="Simplified Arabic" w:eastAsia="Times New Roman" w:hAnsi="Simplified Arabic" w:cs="Simplified Arabic" w:hint="cs"/>
          <w:color w:val="000000" w:themeColor="text1"/>
          <w:sz w:val="28"/>
          <w:szCs w:val="28"/>
          <w:highlight w:val="green"/>
          <w:rtl/>
        </w:rPr>
        <w:t>أحمد ذكر الله</w:t>
      </w:r>
    </w:p>
    <w:p w14:paraId="2AA1CE36" w14:textId="1CF9F7A6" w:rsidR="00FE5728" w:rsidRPr="00061E50" w:rsidRDefault="00FE5728" w:rsidP="00FE5728">
      <w:pPr>
        <w:spacing w:line="360" w:lineRule="auto"/>
        <w:ind w:firstLine="720"/>
        <w:jc w:val="both"/>
        <w:rPr>
          <w:sz w:val="32"/>
          <w:szCs w:val="32"/>
          <w:rtl/>
          <w:lang w:bidi="ar-MA"/>
        </w:rPr>
      </w:pPr>
      <w:bookmarkStart w:id="0" w:name="_Hlk108008248"/>
      <w:r w:rsidRPr="00C15791">
        <w:rPr>
          <w:rFonts w:cs="Arial" w:hint="cs"/>
          <w:sz w:val="32"/>
          <w:szCs w:val="32"/>
          <w:rtl/>
          <w:lang w:bidi="ar-MA"/>
        </w:rPr>
        <w:lastRenderedPageBreak/>
        <w:t xml:space="preserve">تؤثر منهجية وفلسفة </w:t>
      </w:r>
      <w:r w:rsidRPr="00C15791">
        <w:rPr>
          <w:rFonts w:cs="Arial"/>
          <w:sz w:val="32"/>
          <w:szCs w:val="32"/>
          <w:rtl/>
          <w:lang w:bidi="ar-MA"/>
        </w:rPr>
        <w:t xml:space="preserve">استخدام </w:t>
      </w:r>
      <w:r w:rsidRPr="00C15791">
        <w:rPr>
          <w:rFonts w:cs="Arial" w:hint="cs"/>
          <w:sz w:val="32"/>
          <w:szCs w:val="32"/>
          <w:rtl/>
          <w:lang w:bidi="ar-MA"/>
        </w:rPr>
        <w:t>ال</w:t>
      </w:r>
      <w:r w:rsidRPr="00C15791">
        <w:rPr>
          <w:rFonts w:cs="Arial"/>
          <w:sz w:val="32"/>
          <w:szCs w:val="32"/>
          <w:rtl/>
          <w:lang w:bidi="ar-MA"/>
        </w:rPr>
        <w:t xml:space="preserve">أدوات السياسة المالية للدولة </w:t>
      </w:r>
      <w:r w:rsidRPr="00C15791">
        <w:rPr>
          <w:rFonts w:cs="Arial" w:hint="cs"/>
          <w:sz w:val="32"/>
          <w:szCs w:val="32"/>
          <w:rtl/>
          <w:lang w:bidi="ar-MA"/>
        </w:rPr>
        <w:t>في العد</w:t>
      </w:r>
      <w:r>
        <w:rPr>
          <w:rFonts w:cs="Arial" w:hint="cs"/>
          <w:sz w:val="32"/>
          <w:szCs w:val="32"/>
          <w:rtl/>
          <w:lang w:bidi="ar-MA"/>
        </w:rPr>
        <w:t>يد</w:t>
      </w:r>
      <w:r w:rsidRPr="00C15791">
        <w:rPr>
          <w:rFonts w:cs="Arial" w:hint="cs"/>
          <w:sz w:val="32"/>
          <w:szCs w:val="32"/>
          <w:rtl/>
          <w:lang w:bidi="ar-MA"/>
        </w:rPr>
        <w:t xml:space="preserve"> من القطاعات </w:t>
      </w:r>
      <w:r>
        <w:rPr>
          <w:rFonts w:cs="Arial" w:hint="cs"/>
          <w:sz w:val="32"/>
          <w:szCs w:val="32"/>
          <w:rtl/>
          <w:lang w:bidi="ar-MA"/>
        </w:rPr>
        <w:t>الحيوية الاقتصادية والاجتماعية، مثل</w:t>
      </w:r>
      <w:r w:rsidRPr="00C15791">
        <w:rPr>
          <w:rFonts w:cs="Arial"/>
          <w:sz w:val="32"/>
          <w:szCs w:val="32"/>
          <w:rtl/>
          <w:lang w:bidi="ar-MA"/>
        </w:rPr>
        <w:t xml:space="preserve"> معدل النمو </w:t>
      </w:r>
      <w:r w:rsidR="00550B5F" w:rsidRPr="00C15791">
        <w:rPr>
          <w:rFonts w:cs="Arial" w:hint="cs"/>
          <w:sz w:val="32"/>
          <w:szCs w:val="32"/>
          <w:rtl/>
          <w:lang w:bidi="ar-MA"/>
        </w:rPr>
        <w:t>الاقتصادي،</w:t>
      </w:r>
      <w:r w:rsidRPr="00C15791">
        <w:rPr>
          <w:rFonts w:hint="cs"/>
          <w:sz w:val="32"/>
          <w:szCs w:val="32"/>
          <w:rtl/>
          <w:lang w:bidi="ar-MA"/>
        </w:rPr>
        <w:t xml:space="preserve"> </w:t>
      </w:r>
      <w:r>
        <w:rPr>
          <w:rFonts w:hint="cs"/>
          <w:sz w:val="32"/>
          <w:szCs w:val="32"/>
          <w:rtl/>
          <w:lang w:bidi="ar-MA"/>
        </w:rPr>
        <w:t>و</w:t>
      </w:r>
      <w:r w:rsidRPr="00C15791">
        <w:rPr>
          <w:rFonts w:cs="Arial"/>
          <w:sz w:val="32"/>
          <w:szCs w:val="32"/>
          <w:rtl/>
          <w:lang w:bidi="ar-MA"/>
        </w:rPr>
        <w:t xml:space="preserve">التوظيف أو </w:t>
      </w:r>
      <w:r w:rsidR="00550B5F" w:rsidRPr="00C15791">
        <w:rPr>
          <w:rFonts w:cs="Arial" w:hint="cs"/>
          <w:sz w:val="32"/>
          <w:szCs w:val="32"/>
          <w:rtl/>
          <w:lang w:bidi="ar-MA"/>
        </w:rPr>
        <w:t>التشغيل وكذلك</w:t>
      </w:r>
      <w:r>
        <w:rPr>
          <w:rFonts w:cs="Arial" w:hint="cs"/>
          <w:sz w:val="32"/>
          <w:szCs w:val="32"/>
          <w:rtl/>
          <w:lang w:bidi="ar-MA"/>
        </w:rPr>
        <w:t xml:space="preserve"> </w:t>
      </w:r>
      <w:r w:rsidRPr="00C15791">
        <w:rPr>
          <w:rFonts w:cs="Arial"/>
          <w:sz w:val="32"/>
          <w:szCs w:val="32"/>
          <w:rtl/>
          <w:lang w:bidi="ar-MA"/>
        </w:rPr>
        <w:t xml:space="preserve">الاستثمار الأجنبي </w:t>
      </w:r>
      <w:r>
        <w:rPr>
          <w:rFonts w:cs="Arial" w:hint="cs"/>
          <w:sz w:val="32"/>
          <w:szCs w:val="32"/>
          <w:rtl/>
          <w:lang w:bidi="ar-MA"/>
        </w:rPr>
        <w:t>/</w:t>
      </w:r>
      <w:r w:rsidR="00550B5F" w:rsidRPr="00C15791">
        <w:rPr>
          <w:rFonts w:cs="Arial" w:hint="cs"/>
          <w:sz w:val="32"/>
          <w:szCs w:val="32"/>
          <w:rtl/>
          <w:lang w:bidi="ar-MA"/>
        </w:rPr>
        <w:t xml:space="preserve">المحلي </w:t>
      </w:r>
      <w:r w:rsidR="00550B5F" w:rsidRPr="00C15791">
        <w:rPr>
          <w:rFonts w:hint="cs"/>
          <w:sz w:val="32"/>
          <w:szCs w:val="32"/>
          <w:rtl/>
          <w:lang w:bidi="ar-MA"/>
        </w:rPr>
        <w:t>ناهيك</w:t>
      </w:r>
      <w:r>
        <w:rPr>
          <w:rFonts w:cs="Arial" w:hint="cs"/>
          <w:sz w:val="32"/>
          <w:szCs w:val="32"/>
          <w:rtl/>
          <w:lang w:bidi="ar-MA"/>
        </w:rPr>
        <w:t xml:space="preserve"> عن </w:t>
      </w:r>
      <w:r w:rsidRPr="00C15791">
        <w:rPr>
          <w:rFonts w:cs="Arial"/>
          <w:sz w:val="32"/>
          <w:szCs w:val="32"/>
          <w:rtl/>
          <w:lang w:bidi="ar-MA"/>
        </w:rPr>
        <w:t xml:space="preserve">مكافحة </w:t>
      </w:r>
      <w:r w:rsidR="00550B5F" w:rsidRPr="00C15791">
        <w:rPr>
          <w:rFonts w:cs="Arial" w:hint="cs"/>
          <w:sz w:val="32"/>
          <w:szCs w:val="32"/>
          <w:rtl/>
          <w:lang w:bidi="ar-MA"/>
        </w:rPr>
        <w:t>الكساد ومواجهة</w:t>
      </w:r>
      <w:r w:rsidRPr="00C15791">
        <w:rPr>
          <w:rFonts w:cs="Arial"/>
          <w:sz w:val="32"/>
          <w:szCs w:val="32"/>
          <w:rtl/>
          <w:lang w:bidi="ar-MA"/>
        </w:rPr>
        <w:t xml:space="preserve"> الفقر</w:t>
      </w:r>
      <w:r>
        <w:rPr>
          <w:rFonts w:hint="cs"/>
          <w:sz w:val="32"/>
          <w:szCs w:val="32"/>
          <w:rtl/>
          <w:lang w:bidi="ar-MA"/>
        </w:rPr>
        <w:t>. فالمقصود بالسياسة المالية؟ وكيف يتم تأثيرها؟</w:t>
      </w:r>
    </w:p>
    <w:p w14:paraId="1C70A6DD" w14:textId="5D7B206B" w:rsidR="00FE5728" w:rsidRPr="002F2CB6" w:rsidRDefault="00FE5728" w:rsidP="00FE5728">
      <w:pPr>
        <w:spacing w:line="360" w:lineRule="auto"/>
        <w:ind w:firstLine="720"/>
        <w:jc w:val="both"/>
        <w:rPr>
          <w:sz w:val="28"/>
          <w:szCs w:val="28"/>
          <w:rtl/>
        </w:rPr>
      </w:pPr>
      <w:r>
        <w:rPr>
          <w:rFonts w:cs="Arial" w:hint="cs"/>
          <w:sz w:val="28"/>
          <w:szCs w:val="28"/>
          <w:rtl/>
        </w:rPr>
        <w:t xml:space="preserve">رغم كثرة التعريفات يمكن القول إن </w:t>
      </w:r>
      <w:r w:rsidRPr="002F2CB6">
        <w:rPr>
          <w:rFonts w:cs="Arial"/>
          <w:sz w:val="28"/>
          <w:szCs w:val="28"/>
          <w:rtl/>
        </w:rPr>
        <w:t xml:space="preserve">السياسة المالية </w:t>
      </w:r>
      <w:r>
        <w:rPr>
          <w:rFonts w:cs="Arial" w:hint="cs"/>
          <w:sz w:val="28"/>
          <w:szCs w:val="28"/>
          <w:rtl/>
        </w:rPr>
        <w:t xml:space="preserve">عبارة عن </w:t>
      </w:r>
      <w:r w:rsidRPr="002F2CB6">
        <w:rPr>
          <w:rFonts w:cs="Arial"/>
          <w:sz w:val="28"/>
          <w:szCs w:val="28"/>
          <w:rtl/>
        </w:rPr>
        <w:t xml:space="preserve">مجموعة من القواعد </w:t>
      </w:r>
      <w:r w:rsidR="00550B5F" w:rsidRPr="002F2CB6">
        <w:rPr>
          <w:rFonts w:cs="Arial" w:hint="cs"/>
          <w:sz w:val="28"/>
          <w:szCs w:val="28"/>
          <w:rtl/>
        </w:rPr>
        <w:t>والأساليب</w:t>
      </w:r>
      <w:r w:rsidRPr="002F2CB6">
        <w:rPr>
          <w:rFonts w:cs="Arial"/>
          <w:sz w:val="28"/>
          <w:szCs w:val="28"/>
          <w:rtl/>
        </w:rPr>
        <w:t xml:space="preserve"> </w:t>
      </w:r>
      <w:r w:rsidR="00550B5F" w:rsidRPr="002F2CB6">
        <w:rPr>
          <w:rFonts w:cs="Arial" w:hint="cs"/>
          <w:sz w:val="28"/>
          <w:szCs w:val="28"/>
          <w:rtl/>
        </w:rPr>
        <w:t>والوسائل</w:t>
      </w:r>
      <w:r w:rsidRPr="002F2CB6">
        <w:rPr>
          <w:rFonts w:cs="Arial"/>
          <w:sz w:val="28"/>
          <w:szCs w:val="28"/>
          <w:rtl/>
        </w:rPr>
        <w:t xml:space="preserve"> والإجراءات </w:t>
      </w:r>
      <w:r w:rsidR="00550B5F" w:rsidRPr="002F2CB6">
        <w:rPr>
          <w:rFonts w:cs="Arial" w:hint="cs"/>
          <w:sz w:val="28"/>
          <w:szCs w:val="28"/>
          <w:rtl/>
        </w:rPr>
        <w:t>والتدابير</w:t>
      </w:r>
      <w:r w:rsidRPr="002F2CB6">
        <w:rPr>
          <w:rFonts w:cs="Arial"/>
          <w:sz w:val="28"/>
          <w:szCs w:val="28"/>
          <w:rtl/>
        </w:rPr>
        <w:t xml:space="preserve"> التي</w:t>
      </w:r>
      <w:r>
        <w:rPr>
          <w:rFonts w:hint="cs"/>
          <w:sz w:val="28"/>
          <w:szCs w:val="28"/>
          <w:rtl/>
        </w:rPr>
        <w:t xml:space="preserve"> </w:t>
      </w:r>
      <w:r w:rsidRPr="002F2CB6">
        <w:rPr>
          <w:rFonts w:cs="Arial"/>
          <w:sz w:val="28"/>
          <w:szCs w:val="28"/>
          <w:rtl/>
        </w:rPr>
        <w:t xml:space="preserve">تتخذها </w:t>
      </w:r>
      <w:r>
        <w:rPr>
          <w:rFonts w:cs="Arial" w:hint="cs"/>
          <w:sz w:val="28"/>
          <w:szCs w:val="28"/>
          <w:rtl/>
        </w:rPr>
        <w:t xml:space="preserve">دولة ما </w:t>
      </w:r>
      <w:r w:rsidRPr="002F2CB6">
        <w:rPr>
          <w:rFonts w:cs="Arial"/>
          <w:sz w:val="28"/>
          <w:szCs w:val="28"/>
          <w:rtl/>
        </w:rPr>
        <w:t xml:space="preserve">لإدارة النشاط المالي لها بأكبر كفاءة ممكنة، </w:t>
      </w:r>
      <w:r>
        <w:rPr>
          <w:rFonts w:cs="Arial" w:hint="cs"/>
          <w:sz w:val="28"/>
          <w:szCs w:val="28"/>
          <w:rtl/>
        </w:rPr>
        <w:t>بنية تحقيق أهداف اقتصادية واجتماعية، بهدف كسب معركة التنمية التي تتطلب شجاعة أصحاب القرار.</w:t>
      </w:r>
    </w:p>
    <w:bookmarkEnd w:id="0"/>
    <w:p w14:paraId="28BE3D6F" w14:textId="4ECBA2D9" w:rsidR="00FE5728" w:rsidRPr="00722190" w:rsidRDefault="00FE5728" w:rsidP="00FE5728">
      <w:pPr>
        <w:spacing w:line="360" w:lineRule="auto"/>
        <w:ind w:firstLine="720"/>
        <w:jc w:val="both"/>
        <w:rPr>
          <w:sz w:val="28"/>
          <w:szCs w:val="28"/>
          <w:rtl/>
        </w:rPr>
      </w:pPr>
      <w:r>
        <w:rPr>
          <w:rFonts w:cs="Arial" w:hint="cs"/>
          <w:sz w:val="28"/>
          <w:szCs w:val="28"/>
          <w:rtl/>
        </w:rPr>
        <w:t xml:space="preserve">قرار يعول فيه على </w:t>
      </w:r>
      <w:r w:rsidRPr="00722190">
        <w:rPr>
          <w:rFonts w:cs="Arial"/>
          <w:sz w:val="28"/>
          <w:szCs w:val="28"/>
          <w:rtl/>
        </w:rPr>
        <w:t xml:space="preserve">تغيير معدلات الضرائب ومستويات الإنفاق </w:t>
      </w:r>
      <w:r w:rsidR="00550B5F" w:rsidRPr="00722190">
        <w:rPr>
          <w:rFonts w:cs="Arial" w:hint="cs"/>
          <w:sz w:val="28"/>
          <w:szCs w:val="28"/>
          <w:rtl/>
        </w:rPr>
        <w:t>الحكومي</w:t>
      </w:r>
      <w:r w:rsidRPr="00722190">
        <w:rPr>
          <w:rFonts w:cs="Arial"/>
          <w:sz w:val="28"/>
          <w:szCs w:val="28"/>
          <w:rtl/>
        </w:rPr>
        <w:t xml:space="preserve"> من أجل التأثير على الطلب</w:t>
      </w:r>
      <w:r>
        <w:rPr>
          <w:rFonts w:cs="Arial" w:hint="cs"/>
          <w:sz w:val="28"/>
          <w:szCs w:val="28"/>
          <w:rtl/>
        </w:rPr>
        <w:t>،</w:t>
      </w:r>
      <w:r w:rsidRPr="00722190">
        <w:rPr>
          <w:rFonts w:cs="Arial"/>
          <w:sz w:val="28"/>
          <w:szCs w:val="28"/>
          <w:rtl/>
        </w:rPr>
        <w:t xml:space="preserve"> وبعد ذلك يتم التأثير على النمو </w:t>
      </w:r>
      <w:r w:rsidR="00550B5F" w:rsidRPr="00722190">
        <w:rPr>
          <w:rFonts w:cs="Arial" w:hint="cs"/>
          <w:sz w:val="28"/>
          <w:szCs w:val="28"/>
          <w:rtl/>
        </w:rPr>
        <w:t>الاقتصادي</w:t>
      </w:r>
      <w:r>
        <w:rPr>
          <w:rFonts w:cs="Arial" w:hint="cs"/>
          <w:sz w:val="28"/>
          <w:szCs w:val="28"/>
          <w:rtl/>
        </w:rPr>
        <w:t>،</w:t>
      </w:r>
      <w:r w:rsidRPr="00722190">
        <w:rPr>
          <w:rFonts w:cs="Arial"/>
          <w:sz w:val="28"/>
          <w:szCs w:val="28"/>
          <w:rtl/>
        </w:rPr>
        <w:t xml:space="preserve"> </w:t>
      </w:r>
      <w:r>
        <w:rPr>
          <w:rFonts w:cs="Arial" w:hint="cs"/>
          <w:sz w:val="28"/>
          <w:szCs w:val="28"/>
          <w:rtl/>
        </w:rPr>
        <w:t xml:space="preserve">الذي يكون له بالغ الأثر على قطاعات أخرى مهمة مما يكسبه قيمة إضافية. </w:t>
      </w:r>
    </w:p>
    <w:p w14:paraId="25479A4D" w14:textId="77777777" w:rsidR="00FE5728" w:rsidRPr="00722190" w:rsidRDefault="00FE5728" w:rsidP="00FE5728">
      <w:pPr>
        <w:spacing w:line="360" w:lineRule="auto"/>
        <w:ind w:firstLine="720"/>
        <w:jc w:val="both"/>
        <w:rPr>
          <w:sz w:val="28"/>
          <w:szCs w:val="28"/>
          <w:rtl/>
        </w:rPr>
      </w:pPr>
      <w:r w:rsidRPr="005B2FB1">
        <w:rPr>
          <w:rFonts w:cs="Arial"/>
          <w:sz w:val="28"/>
          <w:szCs w:val="28"/>
          <w:rtl/>
        </w:rPr>
        <w:t>ويكتسب الاقتصاد قيمةً إضافيّةً بسبب دور السياسة الماليّة في تحقيق وتعبئة الموارد الماليّة للتمكن من تمويل المشاريع التي يعد القسم الأكبر منها مشاريع تنمويّة تهدف لتحسين مستوى البنية التحتيّة، كما يتم التأثير على الاقتصاد من خلال السياسة المالية</w:t>
      </w:r>
      <w:r>
        <w:rPr>
          <w:rFonts w:cs="Arial" w:hint="cs"/>
          <w:sz w:val="28"/>
          <w:szCs w:val="28"/>
          <w:rtl/>
        </w:rPr>
        <w:t xml:space="preserve"> تشريعا وتنفيذا </w:t>
      </w:r>
    </w:p>
    <w:p w14:paraId="46F740AF" w14:textId="73588AD8" w:rsidR="00FE5728" w:rsidRDefault="00FE5728" w:rsidP="00FE5728">
      <w:pPr>
        <w:spacing w:line="360" w:lineRule="auto"/>
        <w:ind w:firstLine="720"/>
        <w:jc w:val="both"/>
        <w:rPr>
          <w:rFonts w:cs="Arial"/>
          <w:sz w:val="28"/>
          <w:szCs w:val="28"/>
          <w:rtl/>
        </w:rPr>
      </w:pPr>
      <w:r w:rsidRPr="002F3386">
        <w:rPr>
          <w:rFonts w:cs="Arial"/>
          <w:sz w:val="28"/>
          <w:szCs w:val="28"/>
          <w:rtl/>
        </w:rPr>
        <w:t>السياسة المالية للدولة</w:t>
      </w:r>
      <w:r>
        <w:rPr>
          <w:rFonts w:cs="Arial" w:hint="cs"/>
          <w:sz w:val="28"/>
          <w:szCs w:val="28"/>
          <w:rtl/>
        </w:rPr>
        <w:t xml:space="preserve"> التي تشرع من قبل مجلس الش</w:t>
      </w:r>
      <w:r>
        <w:rPr>
          <w:rFonts w:cs="Arial" w:hint="eastAsia"/>
          <w:sz w:val="28"/>
          <w:szCs w:val="28"/>
          <w:rtl/>
        </w:rPr>
        <w:t>عب</w:t>
      </w:r>
      <w:r>
        <w:rPr>
          <w:rFonts w:cs="Arial" w:hint="cs"/>
          <w:sz w:val="28"/>
          <w:szCs w:val="28"/>
          <w:rtl/>
        </w:rPr>
        <w:t>، و</w:t>
      </w:r>
      <w:r w:rsidRPr="00B84DDE">
        <w:rPr>
          <w:rFonts w:cs="Arial"/>
          <w:sz w:val="28"/>
          <w:szCs w:val="28"/>
          <w:rtl/>
        </w:rPr>
        <w:t>تنفذ من قبل السلط</w:t>
      </w:r>
      <w:r>
        <w:rPr>
          <w:rFonts w:cs="Arial" w:hint="cs"/>
          <w:sz w:val="28"/>
          <w:szCs w:val="28"/>
          <w:rtl/>
        </w:rPr>
        <w:t>ة</w:t>
      </w:r>
      <w:r w:rsidRPr="00B84DDE">
        <w:rPr>
          <w:rFonts w:cs="Arial"/>
          <w:sz w:val="28"/>
          <w:szCs w:val="28"/>
          <w:rtl/>
        </w:rPr>
        <w:t xml:space="preserve"> التنفيذية</w:t>
      </w:r>
      <w:r>
        <w:rPr>
          <w:rFonts w:cs="Arial" w:hint="cs"/>
          <w:sz w:val="28"/>
          <w:szCs w:val="28"/>
          <w:rtl/>
        </w:rPr>
        <w:t xml:space="preserve"> في إطار من التعاون والتكامل </w:t>
      </w:r>
      <w:r w:rsidR="00550B5F" w:rsidRPr="002E3945">
        <w:rPr>
          <w:rFonts w:cs="Arial" w:hint="cs"/>
          <w:sz w:val="28"/>
          <w:szCs w:val="28"/>
          <w:rtl/>
        </w:rPr>
        <w:t>لإدارة</w:t>
      </w:r>
      <w:r w:rsidRPr="002E3945">
        <w:rPr>
          <w:rFonts w:cs="Arial"/>
          <w:sz w:val="28"/>
          <w:szCs w:val="28"/>
          <w:rtl/>
        </w:rPr>
        <w:t xml:space="preserve"> الطلب الكلى والتأثير على محددات العرض الكلى من خلال النفقات العامة والايرادات العامة</w:t>
      </w:r>
      <w:r>
        <w:rPr>
          <w:rFonts w:cs="Arial" w:hint="cs"/>
          <w:sz w:val="28"/>
          <w:szCs w:val="28"/>
          <w:rtl/>
        </w:rPr>
        <w:t xml:space="preserve"> على امل تحقيق النتائج ال</w:t>
      </w:r>
      <w:r w:rsidR="00550B5F">
        <w:rPr>
          <w:rFonts w:cs="Arial" w:hint="cs"/>
          <w:sz w:val="28"/>
          <w:szCs w:val="28"/>
          <w:rtl/>
        </w:rPr>
        <w:t>م</w:t>
      </w:r>
      <w:r>
        <w:rPr>
          <w:rFonts w:cs="Arial" w:hint="cs"/>
          <w:sz w:val="28"/>
          <w:szCs w:val="28"/>
          <w:rtl/>
        </w:rPr>
        <w:t xml:space="preserve">رجوة التي على رأسها رفع </w:t>
      </w:r>
      <w:r w:rsidRPr="00D0339C">
        <w:rPr>
          <w:rFonts w:cs="Arial" w:hint="cs"/>
          <w:sz w:val="28"/>
          <w:szCs w:val="28"/>
          <w:rtl/>
        </w:rPr>
        <w:t>النمو الاقتصادي.</w:t>
      </w:r>
      <w:r>
        <w:rPr>
          <w:rFonts w:cs="Arial" w:hint="cs"/>
          <w:sz w:val="28"/>
          <w:szCs w:val="28"/>
          <w:rtl/>
        </w:rPr>
        <w:t xml:space="preserve"> </w:t>
      </w:r>
    </w:p>
    <w:p w14:paraId="167942B5" w14:textId="20833D5B" w:rsidR="00FE5728" w:rsidRDefault="00FE5728" w:rsidP="00FE5728">
      <w:pPr>
        <w:spacing w:line="360" w:lineRule="auto"/>
        <w:ind w:firstLine="720"/>
        <w:jc w:val="both"/>
        <w:rPr>
          <w:rFonts w:cs="Arial"/>
          <w:sz w:val="28"/>
          <w:szCs w:val="28"/>
          <w:rtl/>
        </w:rPr>
      </w:pPr>
      <w:r w:rsidRPr="002F2CB6">
        <w:rPr>
          <w:rFonts w:cs="Arial"/>
          <w:sz w:val="28"/>
          <w:szCs w:val="28"/>
          <w:rtl/>
        </w:rPr>
        <w:t xml:space="preserve">تعلب السياسة المالية دورا إيجابيا </w:t>
      </w:r>
      <w:r>
        <w:rPr>
          <w:rFonts w:cs="Arial" w:hint="cs"/>
          <w:sz w:val="28"/>
          <w:szCs w:val="28"/>
          <w:rtl/>
        </w:rPr>
        <w:t>في تحقق النمو الاقتصادي</w:t>
      </w:r>
      <w:r w:rsidRPr="002F2CB6">
        <w:rPr>
          <w:rFonts w:cs="Arial"/>
          <w:sz w:val="28"/>
          <w:szCs w:val="28"/>
          <w:rtl/>
        </w:rPr>
        <w:t>، وتستخدم الدولة كل الوسائل والإمكانيات لتوفير المال</w:t>
      </w:r>
      <w:r>
        <w:rPr>
          <w:rFonts w:hint="cs"/>
          <w:sz w:val="28"/>
          <w:szCs w:val="28"/>
          <w:rtl/>
        </w:rPr>
        <w:t xml:space="preserve"> </w:t>
      </w:r>
      <w:r w:rsidRPr="002F2CB6">
        <w:rPr>
          <w:rFonts w:cs="Arial"/>
          <w:sz w:val="28"/>
          <w:szCs w:val="28"/>
          <w:rtl/>
        </w:rPr>
        <w:t xml:space="preserve">اللازم للوصول إلى هذا </w:t>
      </w:r>
      <w:r w:rsidRPr="002F2CB6">
        <w:rPr>
          <w:rFonts w:cs="Arial" w:hint="cs"/>
          <w:sz w:val="28"/>
          <w:szCs w:val="28"/>
          <w:rtl/>
        </w:rPr>
        <w:t>الهدف،</w:t>
      </w:r>
      <w:r>
        <w:rPr>
          <w:rFonts w:cs="Arial" w:hint="cs"/>
          <w:sz w:val="28"/>
          <w:szCs w:val="28"/>
          <w:rtl/>
        </w:rPr>
        <w:t xml:space="preserve"> </w:t>
      </w:r>
      <w:r w:rsidR="00550B5F">
        <w:rPr>
          <w:rFonts w:cs="Arial" w:hint="cs"/>
          <w:sz w:val="28"/>
          <w:szCs w:val="28"/>
          <w:rtl/>
        </w:rPr>
        <w:t>و</w:t>
      </w:r>
      <w:r w:rsidR="00550B5F" w:rsidRPr="002F2CB6">
        <w:rPr>
          <w:rFonts w:cs="Arial" w:hint="cs"/>
          <w:sz w:val="28"/>
          <w:szCs w:val="28"/>
          <w:rtl/>
        </w:rPr>
        <w:t>في</w:t>
      </w:r>
      <w:r>
        <w:rPr>
          <w:rFonts w:hint="cs"/>
          <w:sz w:val="28"/>
          <w:szCs w:val="28"/>
          <w:rtl/>
        </w:rPr>
        <w:t xml:space="preserve"> </w:t>
      </w:r>
      <w:r w:rsidRPr="002F2CB6">
        <w:rPr>
          <w:rFonts w:cs="Arial"/>
          <w:sz w:val="28"/>
          <w:szCs w:val="28"/>
          <w:rtl/>
        </w:rPr>
        <w:t xml:space="preserve">كل الأحوال يجب عليها أن تتجنب الوسائل التمويلية التضخمية </w:t>
      </w:r>
      <w:r w:rsidR="00550B5F" w:rsidRPr="002F2CB6">
        <w:rPr>
          <w:rFonts w:cs="Arial" w:hint="cs"/>
          <w:sz w:val="28"/>
          <w:szCs w:val="28"/>
          <w:rtl/>
        </w:rPr>
        <w:t>والاعتماد</w:t>
      </w:r>
      <w:r w:rsidRPr="002F2CB6">
        <w:rPr>
          <w:rFonts w:cs="Arial"/>
          <w:sz w:val="28"/>
          <w:szCs w:val="28"/>
          <w:rtl/>
        </w:rPr>
        <w:t xml:space="preserve"> على المدخرات الوطنية، فبالنسبة</w:t>
      </w:r>
      <w:r>
        <w:rPr>
          <w:rFonts w:hint="cs"/>
          <w:sz w:val="28"/>
          <w:szCs w:val="28"/>
          <w:rtl/>
        </w:rPr>
        <w:t xml:space="preserve"> </w:t>
      </w:r>
      <w:r w:rsidRPr="002F2CB6">
        <w:rPr>
          <w:rFonts w:cs="Arial"/>
          <w:sz w:val="28"/>
          <w:szCs w:val="28"/>
          <w:rtl/>
        </w:rPr>
        <w:t>للاستثمار القطاع الخاص</w:t>
      </w:r>
      <w:r>
        <w:rPr>
          <w:rFonts w:cs="Arial" w:hint="cs"/>
          <w:sz w:val="28"/>
          <w:szCs w:val="28"/>
          <w:rtl/>
        </w:rPr>
        <w:t>.</w:t>
      </w:r>
    </w:p>
    <w:p w14:paraId="4500D805" w14:textId="194FCB94" w:rsidR="00FE5728" w:rsidRPr="002E3945" w:rsidRDefault="00FE5728" w:rsidP="00FE5728">
      <w:pPr>
        <w:spacing w:line="360" w:lineRule="auto"/>
        <w:ind w:firstLine="720"/>
        <w:jc w:val="both"/>
        <w:rPr>
          <w:sz w:val="28"/>
          <w:szCs w:val="28"/>
          <w:rtl/>
        </w:rPr>
      </w:pPr>
      <w:r>
        <w:rPr>
          <w:rFonts w:cs="Arial" w:hint="cs"/>
          <w:sz w:val="28"/>
          <w:szCs w:val="28"/>
          <w:rtl/>
        </w:rPr>
        <w:t xml:space="preserve">هذا القطاع </w:t>
      </w:r>
      <w:r w:rsidRPr="002F2CB6">
        <w:rPr>
          <w:rFonts w:cs="Arial"/>
          <w:sz w:val="28"/>
          <w:szCs w:val="28"/>
          <w:rtl/>
        </w:rPr>
        <w:t xml:space="preserve">الذي يعتمد في تمويله على مدخرات القطاع العائلي </w:t>
      </w:r>
      <w:r w:rsidRPr="002F2CB6">
        <w:rPr>
          <w:rFonts w:cs="Arial" w:hint="cs"/>
          <w:sz w:val="28"/>
          <w:szCs w:val="28"/>
          <w:rtl/>
        </w:rPr>
        <w:t>وقطاع</w:t>
      </w:r>
      <w:r w:rsidRPr="002F2CB6">
        <w:rPr>
          <w:rFonts w:cs="Arial"/>
          <w:sz w:val="28"/>
          <w:szCs w:val="28"/>
          <w:rtl/>
        </w:rPr>
        <w:t xml:space="preserve"> الأعمال، على</w:t>
      </w:r>
      <w:r>
        <w:rPr>
          <w:rFonts w:hint="cs"/>
          <w:sz w:val="28"/>
          <w:szCs w:val="28"/>
          <w:rtl/>
        </w:rPr>
        <w:t xml:space="preserve"> </w:t>
      </w:r>
      <w:r w:rsidRPr="002F2CB6">
        <w:rPr>
          <w:rFonts w:cs="Arial"/>
          <w:sz w:val="28"/>
          <w:szCs w:val="28"/>
          <w:rtl/>
        </w:rPr>
        <w:t>الدولة تحف</w:t>
      </w:r>
      <w:r>
        <w:rPr>
          <w:rFonts w:cs="Arial" w:hint="cs"/>
          <w:sz w:val="28"/>
          <w:szCs w:val="28"/>
          <w:rtl/>
        </w:rPr>
        <w:t>ي</w:t>
      </w:r>
      <w:r w:rsidRPr="002F2CB6">
        <w:rPr>
          <w:rFonts w:cs="Arial"/>
          <w:sz w:val="28"/>
          <w:szCs w:val="28"/>
          <w:rtl/>
        </w:rPr>
        <w:t xml:space="preserve">ز الأفراد على الادخار </w:t>
      </w:r>
      <w:r w:rsidR="00550B5F" w:rsidRPr="002F2CB6">
        <w:rPr>
          <w:rFonts w:cs="Arial" w:hint="cs"/>
          <w:sz w:val="28"/>
          <w:szCs w:val="28"/>
          <w:rtl/>
        </w:rPr>
        <w:t>وتوجيهم</w:t>
      </w:r>
      <w:r w:rsidRPr="002F2CB6">
        <w:rPr>
          <w:rFonts w:cs="Arial"/>
          <w:sz w:val="28"/>
          <w:szCs w:val="28"/>
          <w:rtl/>
        </w:rPr>
        <w:t xml:space="preserve"> إلى الاستثمار المجدي ضمن خطط التنمية الشاملة، </w:t>
      </w:r>
      <w:r w:rsidR="00550B5F" w:rsidRPr="002F2CB6">
        <w:rPr>
          <w:rFonts w:cs="Arial" w:hint="cs"/>
          <w:sz w:val="28"/>
          <w:szCs w:val="28"/>
          <w:rtl/>
        </w:rPr>
        <w:t>وعدم</w:t>
      </w:r>
      <w:r>
        <w:rPr>
          <w:rFonts w:hint="cs"/>
          <w:sz w:val="28"/>
          <w:szCs w:val="28"/>
          <w:rtl/>
        </w:rPr>
        <w:t xml:space="preserve"> </w:t>
      </w:r>
      <w:r w:rsidRPr="002F2CB6">
        <w:rPr>
          <w:rFonts w:cs="Arial"/>
          <w:sz w:val="28"/>
          <w:szCs w:val="28"/>
          <w:rtl/>
        </w:rPr>
        <w:t>التوجه نحو الإنفاق الاستهلاكي على السلع الكمالية</w:t>
      </w:r>
      <w:r>
        <w:rPr>
          <w:rFonts w:cs="Arial" w:hint="cs"/>
          <w:sz w:val="28"/>
          <w:szCs w:val="28"/>
          <w:rtl/>
        </w:rPr>
        <w:t xml:space="preserve"> لأنها مطالبة بأن يكون لهذا النمو الاقتصادي أثر في محاربة البطالة وإيجاد فرص توظيف / تشغيل للمواطنين خاصة فئة الشباب في العالم العربي، وعلى الخصوص من حاملي الشواهد العليا.</w:t>
      </w:r>
    </w:p>
    <w:p w14:paraId="4C6C0F7B" w14:textId="6F176EBC" w:rsidR="00FE5728" w:rsidRPr="009F4A9B" w:rsidRDefault="00FE5728" w:rsidP="00FE5728">
      <w:pPr>
        <w:spacing w:line="360" w:lineRule="auto"/>
        <w:jc w:val="both"/>
        <w:rPr>
          <w:sz w:val="28"/>
          <w:szCs w:val="28"/>
          <w:rtl/>
        </w:rPr>
      </w:pPr>
      <w:r w:rsidRPr="002E3945">
        <w:rPr>
          <w:rFonts w:cs="Arial"/>
          <w:sz w:val="28"/>
          <w:szCs w:val="28"/>
          <w:rtl/>
        </w:rPr>
        <w:t>تسعى</w:t>
      </w:r>
      <w:r>
        <w:rPr>
          <w:rFonts w:cs="Arial" w:hint="cs"/>
          <w:sz w:val="28"/>
          <w:szCs w:val="28"/>
          <w:rtl/>
        </w:rPr>
        <w:t xml:space="preserve"> الدولة </w:t>
      </w:r>
      <w:r w:rsidRPr="002E3945">
        <w:rPr>
          <w:rFonts w:cs="Arial" w:hint="cs"/>
          <w:sz w:val="28"/>
          <w:szCs w:val="28"/>
          <w:rtl/>
        </w:rPr>
        <w:t>الى</w:t>
      </w:r>
      <w:r w:rsidRPr="002E3945">
        <w:rPr>
          <w:rFonts w:cs="Arial"/>
          <w:sz w:val="28"/>
          <w:szCs w:val="28"/>
          <w:rtl/>
        </w:rPr>
        <w:t xml:space="preserve"> احداث نمو اقتصادي متكامل</w:t>
      </w:r>
      <w:r>
        <w:rPr>
          <w:rFonts w:cs="Arial" w:hint="cs"/>
          <w:sz w:val="28"/>
          <w:szCs w:val="28"/>
          <w:rtl/>
        </w:rPr>
        <w:t>،</w:t>
      </w:r>
      <w:r w:rsidRPr="002E3945">
        <w:rPr>
          <w:rFonts w:cs="Arial"/>
          <w:sz w:val="28"/>
          <w:szCs w:val="28"/>
          <w:rtl/>
        </w:rPr>
        <w:t xml:space="preserve"> من خلال استراتيجية تعتمد على زيادة</w:t>
      </w:r>
      <w:r>
        <w:rPr>
          <w:rFonts w:hint="cs"/>
          <w:sz w:val="28"/>
          <w:szCs w:val="28"/>
          <w:rtl/>
        </w:rPr>
        <w:t xml:space="preserve"> </w:t>
      </w:r>
      <w:r w:rsidRPr="002E3945">
        <w:rPr>
          <w:rFonts w:cs="Arial"/>
          <w:sz w:val="28"/>
          <w:szCs w:val="28"/>
          <w:rtl/>
        </w:rPr>
        <w:t>كل من</w:t>
      </w:r>
      <w:r>
        <w:rPr>
          <w:rFonts w:hint="cs"/>
          <w:sz w:val="28"/>
          <w:szCs w:val="28"/>
          <w:rtl/>
        </w:rPr>
        <w:t xml:space="preserve"> </w:t>
      </w:r>
      <w:r w:rsidRPr="002E3945">
        <w:rPr>
          <w:rFonts w:cs="Arial"/>
          <w:sz w:val="28"/>
          <w:szCs w:val="28"/>
          <w:rtl/>
        </w:rPr>
        <w:t>مستوى التوظف والتشغيل الشامل للموارد</w:t>
      </w:r>
      <w:r>
        <w:rPr>
          <w:rFonts w:cs="Arial" w:hint="cs"/>
          <w:sz w:val="28"/>
          <w:szCs w:val="28"/>
          <w:rtl/>
        </w:rPr>
        <w:t>،</w:t>
      </w:r>
      <w:r w:rsidRPr="002E3945">
        <w:rPr>
          <w:rFonts w:cs="Arial"/>
          <w:sz w:val="28"/>
          <w:szCs w:val="28"/>
          <w:rtl/>
        </w:rPr>
        <w:t xml:space="preserve"> وخاصة الموارد البشرية من خلال العمل</w:t>
      </w:r>
      <w:r>
        <w:rPr>
          <w:rFonts w:hint="cs"/>
          <w:sz w:val="28"/>
          <w:szCs w:val="28"/>
          <w:rtl/>
        </w:rPr>
        <w:t xml:space="preserve"> </w:t>
      </w:r>
      <w:r w:rsidRPr="002E3945">
        <w:rPr>
          <w:rFonts w:cs="Arial"/>
          <w:sz w:val="28"/>
          <w:szCs w:val="28"/>
          <w:rtl/>
        </w:rPr>
        <w:t xml:space="preserve">على تخفيض معدلات البطالة </w:t>
      </w:r>
      <w:r w:rsidRPr="002E3945">
        <w:rPr>
          <w:rFonts w:cs="Arial"/>
          <w:sz w:val="28"/>
          <w:szCs w:val="28"/>
          <w:rtl/>
        </w:rPr>
        <w:lastRenderedPageBreak/>
        <w:t>ويتم ذلك من خلال النفقات العامة</w:t>
      </w:r>
      <w:r>
        <w:rPr>
          <w:rFonts w:cs="Arial" w:hint="cs"/>
          <w:sz w:val="28"/>
          <w:szCs w:val="28"/>
          <w:rtl/>
        </w:rPr>
        <w:t>،</w:t>
      </w:r>
      <w:r w:rsidRPr="002E3945">
        <w:rPr>
          <w:rFonts w:cs="Arial"/>
          <w:sz w:val="28"/>
          <w:szCs w:val="28"/>
          <w:rtl/>
        </w:rPr>
        <w:t xml:space="preserve"> التي توجه الى</w:t>
      </w:r>
      <w:r>
        <w:rPr>
          <w:rFonts w:hint="cs"/>
          <w:sz w:val="28"/>
          <w:szCs w:val="28"/>
          <w:rtl/>
        </w:rPr>
        <w:t xml:space="preserve"> </w:t>
      </w:r>
      <w:r w:rsidRPr="002E3945">
        <w:rPr>
          <w:rFonts w:cs="Arial"/>
          <w:sz w:val="28"/>
          <w:szCs w:val="28"/>
          <w:rtl/>
        </w:rPr>
        <w:t>المشروعات القومية كثيفة العمالة</w:t>
      </w:r>
      <w:r>
        <w:rPr>
          <w:rFonts w:cs="Arial" w:hint="cs"/>
          <w:sz w:val="28"/>
          <w:szCs w:val="28"/>
          <w:rtl/>
        </w:rPr>
        <w:t xml:space="preserve">، وهنا يمكن للاستثمار المحلي </w:t>
      </w:r>
      <w:r w:rsidR="00550B5F">
        <w:rPr>
          <w:rFonts w:cs="Arial" w:hint="cs"/>
          <w:sz w:val="28"/>
          <w:szCs w:val="28"/>
          <w:rtl/>
        </w:rPr>
        <w:t>والأجنبي سواء</w:t>
      </w:r>
      <w:r>
        <w:rPr>
          <w:rFonts w:cs="Arial" w:hint="cs"/>
          <w:sz w:val="28"/>
          <w:szCs w:val="28"/>
          <w:rtl/>
        </w:rPr>
        <w:t xml:space="preserve"> خاصا كان أو عاما أن يساهم في إيجاد الحلول.</w:t>
      </w:r>
    </w:p>
    <w:p w14:paraId="689ACF74" w14:textId="77777777" w:rsidR="00FE5728" w:rsidRPr="00BB509B" w:rsidRDefault="00FE5728" w:rsidP="00FE5728">
      <w:pPr>
        <w:spacing w:line="360" w:lineRule="auto"/>
        <w:ind w:firstLine="720"/>
        <w:jc w:val="both"/>
        <w:rPr>
          <w:sz w:val="28"/>
          <w:szCs w:val="28"/>
          <w:rtl/>
        </w:rPr>
      </w:pPr>
      <w:r w:rsidRPr="00BB509B">
        <w:rPr>
          <w:rFonts w:cs="Arial"/>
          <w:sz w:val="28"/>
          <w:szCs w:val="28"/>
          <w:rtl/>
        </w:rPr>
        <w:t>يحتل الاستثمار الأجنبي الخاص</w:t>
      </w:r>
      <w:r>
        <w:rPr>
          <w:rFonts w:hint="cs"/>
          <w:sz w:val="28"/>
          <w:szCs w:val="28"/>
          <w:rtl/>
        </w:rPr>
        <w:t xml:space="preserve"> </w:t>
      </w:r>
      <w:r w:rsidRPr="00BB509B">
        <w:rPr>
          <w:rFonts w:cs="Arial"/>
          <w:sz w:val="28"/>
          <w:szCs w:val="28"/>
          <w:rtl/>
        </w:rPr>
        <w:t>أهمية واضحة في اقتصاديات الدول النامية، حيث أن المدخرات</w:t>
      </w:r>
    </w:p>
    <w:p w14:paraId="161572F4" w14:textId="4D843A2B" w:rsidR="00FE5728" w:rsidRPr="009F4A9B" w:rsidRDefault="00FE5728" w:rsidP="00FE5728">
      <w:pPr>
        <w:spacing w:line="360" w:lineRule="auto"/>
        <w:jc w:val="both"/>
        <w:rPr>
          <w:sz w:val="28"/>
          <w:szCs w:val="28"/>
          <w:highlight w:val="yellow"/>
          <w:rtl/>
        </w:rPr>
      </w:pPr>
      <w:r w:rsidRPr="00BB509B">
        <w:rPr>
          <w:rFonts w:cs="Arial"/>
          <w:sz w:val="28"/>
          <w:szCs w:val="28"/>
          <w:rtl/>
        </w:rPr>
        <w:t xml:space="preserve">المحلية غير كافية لمقابلة حاجات الاستثمار المحلي، </w:t>
      </w:r>
      <w:r w:rsidRPr="00BB509B">
        <w:rPr>
          <w:rFonts w:cs="Arial" w:hint="cs"/>
          <w:sz w:val="28"/>
          <w:szCs w:val="28"/>
          <w:rtl/>
        </w:rPr>
        <w:t>قد</w:t>
      </w:r>
      <w:r w:rsidRPr="00BB509B">
        <w:rPr>
          <w:rFonts w:cs="Arial"/>
          <w:sz w:val="28"/>
          <w:szCs w:val="28"/>
          <w:rtl/>
        </w:rPr>
        <w:t xml:space="preserve"> يكون مباشر</w:t>
      </w:r>
      <w:r>
        <w:rPr>
          <w:rFonts w:cs="Arial" w:hint="cs"/>
          <w:sz w:val="28"/>
          <w:szCs w:val="28"/>
          <w:rtl/>
        </w:rPr>
        <w:t>ا</w:t>
      </w:r>
      <w:r w:rsidRPr="00BB509B">
        <w:rPr>
          <w:rFonts w:cs="Arial"/>
          <w:sz w:val="28"/>
          <w:szCs w:val="28"/>
          <w:rtl/>
        </w:rPr>
        <w:t xml:space="preserve"> أو غير مباشر</w:t>
      </w:r>
      <w:r>
        <w:rPr>
          <w:rFonts w:hint="cs"/>
          <w:sz w:val="28"/>
          <w:szCs w:val="28"/>
          <w:rtl/>
        </w:rPr>
        <w:t xml:space="preserve"> </w:t>
      </w:r>
      <w:r w:rsidRPr="00214EC9">
        <w:rPr>
          <w:rFonts w:cs="Arial"/>
          <w:sz w:val="28"/>
          <w:szCs w:val="28"/>
          <w:rtl/>
        </w:rPr>
        <w:t xml:space="preserve">توجد داخل البلد المضيف، </w:t>
      </w:r>
      <w:r w:rsidR="00550B5F" w:rsidRPr="00214EC9">
        <w:rPr>
          <w:rFonts w:cs="Arial" w:hint="cs"/>
          <w:sz w:val="28"/>
          <w:szCs w:val="28"/>
          <w:rtl/>
        </w:rPr>
        <w:t>وبعبارة</w:t>
      </w:r>
      <w:r w:rsidRPr="00214EC9">
        <w:rPr>
          <w:rFonts w:cs="Arial"/>
          <w:sz w:val="28"/>
          <w:szCs w:val="28"/>
          <w:rtl/>
        </w:rPr>
        <w:t xml:space="preserve"> أخرى</w:t>
      </w:r>
      <w:r>
        <w:rPr>
          <w:rFonts w:hint="cs"/>
          <w:sz w:val="28"/>
          <w:szCs w:val="28"/>
          <w:rtl/>
        </w:rPr>
        <w:t xml:space="preserve"> </w:t>
      </w:r>
      <w:r w:rsidRPr="00214EC9">
        <w:rPr>
          <w:rFonts w:cs="Arial"/>
          <w:sz w:val="28"/>
          <w:szCs w:val="28"/>
          <w:rtl/>
        </w:rPr>
        <w:t xml:space="preserve">هي الاستثمار في مشروعات </w:t>
      </w:r>
      <w:r>
        <w:rPr>
          <w:rFonts w:cs="Arial" w:hint="cs"/>
          <w:sz w:val="28"/>
          <w:szCs w:val="28"/>
          <w:rtl/>
        </w:rPr>
        <w:t>ي</w:t>
      </w:r>
      <w:r w:rsidRPr="00214EC9">
        <w:rPr>
          <w:rFonts w:cs="Arial"/>
          <w:sz w:val="28"/>
          <w:szCs w:val="28"/>
          <w:rtl/>
        </w:rPr>
        <w:t xml:space="preserve">ملكها </w:t>
      </w:r>
      <w:r w:rsidR="00550B5F" w:rsidRPr="00214EC9">
        <w:rPr>
          <w:rFonts w:cs="Arial" w:hint="cs"/>
          <w:sz w:val="28"/>
          <w:szCs w:val="28"/>
          <w:rtl/>
        </w:rPr>
        <w:t>ويديرها</w:t>
      </w:r>
      <w:r w:rsidRPr="00214EC9">
        <w:rPr>
          <w:rFonts w:cs="Arial"/>
          <w:sz w:val="28"/>
          <w:szCs w:val="28"/>
          <w:rtl/>
        </w:rPr>
        <w:t xml:space="preserve"> الأجانب،</w:t>
      </w:r>
      <w:r>
        <w:rPr>
          <w:rFonts w:hint="cs"/>
          <w:sz w:val="28"/>
          <w:szCs w:val="28"/>
          <w:rtl/>
        </w:rPr>
        <w:t xml:space="preserve"> </w:t>
      </w:r>
      <w:r w:rsidRPr="00214EC9">
        <w:rPr>
          <w:rFonts w:cs="Arial"/>
          <w:sz w:val="28"/>
          <w:szCs w:val="28"/>
          <w:rtl/>
        </w:rPr>
        <w:t>سواء بملكية كاملة أو بحصة تكفل السيطرة على إدارة المشروع</w:t>
      </w:r>
      <w:r>
        <w:rPr>
          <w:rFonts w:cs="Arial" w:hint="cs"/>
          <w:sz w:val="28"/>
          <w:szCs w:val="28"/>
          <w:rtl/>
        </w:rPr>
        <w:t>،</w:t>
      </w:r>
      <w:r w:rsidRPr="00214EC9">
        <w:rPr>
          <w:rFonts w:cs="Arial"/>
          <w:sz w:val="28"/>
          <w:szCs w:val="28"/>
          <w:rtl/>
        </w:rPr>
        <w:t xml:space="preserve"> وغالبا ما تكون في صورة</w:t>
      </w:r>
      <w:r>
        <w:rPr>
          <w:rFonts w:hint="cs"/>
          <w:sz w:val="28"/>
          <w:szCs w:val="28"/>
          <w:rtl/>
        </w:rPr>
        <w:t xml:space="preserve"> </w:t>
      </w:r>
      <w:r w:rsidRPr="00214EC9">
        <w:rPr>
          <w:rFonts w:cs="Arial"/>
          <w:sz w:val="28"/>
          <w:szCs w:val="28"/>
          <w:rtl/>
        </w:rPr>
        <w:t xml:space="preserve">مشروعات تمارس نشاطها في البلدان النامية أو فروع </w:t>
      </w:r>
      <w:r>
        <w:rPr>
          <w:rFonts w:cs="Arial" w:hint="cs"/>
          <w:sz w:val="28"/>
          <w:szCs w:val="28"/>
          <w:rtl/>
        </w:rPr>
        <w:t>ل</w:t>
      </w:r>
      <w:r w:rsidRPr="00214EC9">
        <w:rPr>
          <w:rFonts w:cs="Arial"/>
          <w:sz w:val="28"/>
          <w:szCs w:val="28"/>
          <w:rtl/>
        </w:rPr>
        <w:t>شركات أجنبية في الخارج.</w:t>
      </w:r>
    </w:p>
    <w:p w14:paraId="4FE7BE00" w14:textId="12E5C703" w:rsidR="00FE5728" w:rsidRPr="00214EC9" w:rsidRDefault="00FE5728" w:rsidP="00FE5728">
      <w:pPr>
        <w:spacing w:line="360" w:lineRule="auto"/>
        <w:ind w:firstLine="720"/>
        <w:jc w:val="both"/>
        <w:rPr>
          <w:sz w:val="28"/>
          <w:szCs w:val="28"/>
          <w:rtl/>
        </w:rPr>
      </w:pPr>
      <w:r w:rsidRPr="00214EC9">
        <w:rPr>
          <w:rFonts w:cs="Arial"/>
          <w:sz w:val="28"/>
          <w:szCs w:val="28"/>
          <w:rtl/>
        </w:rPr>
        <w:t>يتمثل الاستثمار الأجنبي غير المباشر</w:t>
      </w:r>
      <w:r>
        <w:rPr>
          <w:rFonts w:hint="cs"/>
          <w:sz w:val="28"/>
          <w:szCs w:val="28"/>
          <w:rtl/>
        </w:rPr>
        <w:t xml:space="preserve"> </w:t>
      </w:r>
      <w:r>
        <w:rPr>
          <w:rFonts w:cs="Arial" w:hint="cs"/>
          <w:sz w:val="28"/>
          <w:szCs w:val="28"/>
          <w:rtl/>
        </w:rPr>
        <w:t xml:space="preserve">في </w:t>
      </w:r>
      <w:r w:rsidRPr="00214EC9">
        <w:rPr>
          <w:rFonts w:cs="Arial"/>
          <w:sz w:val="28"/>
          <w:szCs w:val="28"/>
          <w:rtl/>
        </w:rPr>
        <w:t>القروض الخاصة</w:t>
      </w:r>
      <w:r>
        <w:rPr>
          <w:rFonts w:cs="Arial" w:hint="cs"/>
          <w:sz w:val="28"/>
          <w:szCs w:val="28"/>
          <w:rtl/>
        </w:rPr>
        <w:t>،</w:t>
      </w:r>
      <w:r w:rsidRPr="00214EC9">
        <w:rPr>
          <w:rFonts w:cs="Arial"/>
          <w:sz w:val="28"/>
          <w:szCs w:val="28"/>
          <w:rtl/>
        </w:rPr>
        <w:t xml:space="preserve"> التي تقدمها الهيئات الأجنبية الخاصة أو الأفراد، وكبار</w:t>
      </w:r>
      <w:r>
        <w:rPr>
          <w:rFonts w:cs="Arial" w:hint="cs"/>
          <w:sz w:val="28"/>
          <w:szCs w:val="28"/>
          <w:rtl/>
        </w:rPr>
        <w:t xml:space="preserve"> </w:t>
      </w:r>
      <w:r w:rsidRPr="00214EC9">
        <w:rPr>
          <w:rFonts w:cs="Arial"/>
          <w:sz w:val="28"/>
          <w:szCs w:val="28"/>
          <w:rtl/>
        </w:rPr>
        <w:t xml:space="preserve">المصدرين، </w:t>
      </w:r>
      <w:r w:rsidR="00550B5F" w:rsidRPr="00214EC9">
        <w:rPr>
          <w:rFonts w:cs="Arial" w:hint="cs"/>
          <w:sz w:val="28"/>
          <w:szCs w:val="28"/>
          <w:rtl/>
        </w:rPr>
        <w:t>وغيرهم</w:t>
      </w:r>
      <w:r w:rsidRPr="00214EC9">
        <w:rPr>
          <w:rFonts w:cs="Arial"/>
          <w:sz w:val="28"/>
          <w:szCs w:val="28"/>
          <w:rtl/>
        </w:rPr>
        <w:t xml:space="preserve"> من الموردين الأجانب لتوريد سلع </w:t>
      </w:r>
      <w:r w:rsidR="00550B5F" w:rsidRPr="00214EC9">
        <w:rPr>
          <w:rFonts w:cs="Arial" w:hint="cs"/>
          <w:sz w:val="28"/>
          <w:szCs w:val="28"/>
          <w:rtl/>
        </w:rPr>
        <w:t>وخدمات</w:t>
      </w:r>
      <w:r w:rsidRPr="00214EC9">
        <w:rPr>
          <w:rFonts w:cs="Arial"/>
          <w:sz w:val="28"/>
          <w:szCs w:val="28"/>
          <w:rtl/>
        </w:rPr>
        <w:t xml:space="preserve"> الدول النامية، أو تلك التي يتم الحصول</w:t>
      </w:r>
      <w:r>
        <w:rPr>
          <w:rFonts w:hint="cs"/>
          <w:sz w:val="28"/>
          <w:szCs w:val="28"/>
          <w:rtl/>
        </w:rPr>
        <w:t xml:space="preserve"> </w:t>
      </w:r>
      <w:r w:rsidRPr="00214EC9">
        <w:rPr>
          <w:rFonts w:cs="Arial"/>
          <w:sz w:val="28"/>
          <w:szCs w:val="28"/>
          <w:rtl/>
        </w:rPr>
        <w:t>عليها من البنوك التجارية الخاصة كتسهيلات مصرفية لتمويل العجز في حصيلة النقد الأجنبي.</w:t>
      </w:r>
    </w:p>
    <w:p w14:paraId="0870EB28" w14:textId="77777777" w:rsidR="00FE5728" w:rsidRPr="00214EC9" w:rsidRDefault="00FE5728" w:rsidP="00FE5728">
      <w:pPr>
        <w:spacing w:line="360" w:lineRule="auto"/>
        <w:jc w:val="both"/>
        <w:rPr>
          <w:sz w:val="28"/>
          <w:szCs w:val="28"/>
          <w:rtl/>
        </w:rPr>
      </w:pPr>
      <w:r w:rsidRPr="00214EC9">
        <w:rPr>
          <w:rFonts w:cs="Arial"/>
          <w:sz w:val="28"/>
          <w:szCs w:val="28"/>
          <w:rtl/>
        </w:rPr>
        <w:t xml:space="preserve">/ اكتتاب أصحاب رؤوس الأموال الأجنبية في الأسهم </w:t>
      </w:r>
      <w:r w:rsidRPr="00214EC9">
        <w:rPr>
          <w:rFonts w:cs="Arial" w:hint="cs"/>
          <w:sz w:val="28"/>
          <w:szCs w:val="28"/>
          <w:rtl/>
        </w:rPr>
        <w:t>والسندات</w:t>
      </w:r>
      <w:r w:rsidRPr="00214EC9">
        <w:rPr>
          <w:rFonts w:cs="Arial"/>
          <w:sz w:val="28"/>
          <w:szCs w:val="28"/>
          <w:rtl/>
        </w:rPr>
        <w:t xml:space="preserve"> التي تصدرها الدولة المقترضة، أو تلك</w:t>
      </w:r>
    </w:p>
    <w:p w14:paraId="6EFA193F" w14:textId="3A501708" w:rsidR="00FE5728" w:rsidRPr="00214EC9" w:rsidRDefault="00FE5728" w:rsidP="00FE5728">
      <w:pPr>
        <w:spacing w:line="360" w:lineRule="auto"/>
        <w:jc w:val="both"/>
        <w:rPr>
          <w:sz w:val="28"/>
          <w:szCs w:val="28"/>
          <w:rtl/>
        </w:rPr>
      </w:pPr>
      <w:r w:rsidRPr="00214EC9">
        <w:rPr>
          <w:rFonts w:cs="Arial"/>
          <w:sz w:val="28"/>
          <w:szCs w:val="28"/>
          <w:rtl/>
        </w:rPr>
        <w:t xml:space="preserve">التي تصدرها المشروعات التي تقوم بها الدولة على </w:t>
      </w:r>
      <w:r w:rsidR="00744741" w:rsidRPr="00214EC9">
        <w:rPr>
          <w:rFonts w:cs="Arial" w:hint="cs"/>
          <w:sz w:val="28"/>
          <w:szCs w:val="28"/>
          <w:rtl/>
        </w:rPr>
        <w:t>ألا</w:t>
      </w:r>
      <w:r w:rsidRPr="00214EC9">
        <w:rPr>
          <w:rFonts w:cs="Arial"/>
          <w:sz w:val="28"/>
          <w:szCs w:val="28"/>
          <w:rtl/>
        </w:rPr>
        <w:t xml:space="preserve"> يكون هؤلاء المستثمرين الحق في الحصول</w:t>
      </w:r>
    </w:p>
    <w:p w14:paraId="0BA77D2D" w14:textId="77777777" w:rsidR="00FE5728" w:rsidRPr="00C15791" w:rsidRDefault="00FE5728" w:rsidP="00FE5728">
      <w:pPr>
        <w:spacing w:line="360" w:lineRule="auto"/>
        <w:jc w:val="both"/>
        <w:rPr>
          <w:sz w:val="28"/>
          <w:szCs w:val="28"/>
          <w:rtl/>
        </w:rPr>
      </w:pPr>
      <w:r w:rsidRPr="00214EC9">
        <w:rPr>
          <w:rFonts w:cs="Arial"/>
          <w:sz w:val="28"/>
          <w:szCs w:val="28"/>
          <w:rtl/>
        </w:rPr>
        <w:t xml:space="preserve">على نسبة من الأسهم تعطيهم الحق في إدارة المشروع. </w:t>
      </w:r>
    </w:p>
    <w:p w14:paraId="3379E16B" w14:textId="2DBDD2C5" w:rsidR="00FE5728" w:rsidRDefault="00FE5728" w:rsidP="00FE5728">
      <w:pPr>
        <w:spacing w:line="360" w:lineRule="auto"/>
        <w:ind w:firstLine="720"/>
        <w:jc w:val="both"/>
        <w:rPr>
          <w:rFonts w:cs="Arial"/>
          <w:sz w:val="28"/>
          <w:szCs w:val="28"/>
          <w:rtl/>
        </w:rPr>
      </w:pPr>
      <w:r w:rsidRPr="00C15791">
        <w:rPr>
          <w:rFonts w:cs="Arial"/>
          <w:sz w:val="28"/>
          <w:szCs w:val="28"/>
          <w:rtl/>
        </w:rPr>
        <w:t>تساهم السياسة المالية في المحافظة على النشاط الاقتصادي في الدولة، خاصة وقت الكساد أو وقت</w:t>
      </w:r>
      <w:r>
        <w:rPr>
          <w:rFonts w:hint="cs"/>
          <w:sz w:val="28"/>
          <w:szCs w:val="28"/>
          <w:rtl/>
        </w:rPr>
        <w:t xml:space="preserve"> </w:t>
      </w:r>
      <w:r w:rsidRPr="00C15791">
        <w:rPr>
          <w:rFonts w:cs="Arial"/>
          <w:sz w:val="28"/>
          <w:szCs w:val="28"/>
          <w:rtl/>
        </w:rPr>
        <w:t xml:space="preserve">الرواج وتكون النتائج ناجعة بالاعتماد على مدى نجاح السياسة المالية، ليس من الناحية النظرية </w:t>
      </w:r>
      <w:r w:rsidR="00744741" w:rsidRPr="00C15791">
        <w:rPr>
          <w:rFonts w:cs="Arial" w:hint="cs"/>
          <w:sz w:val="28"/>
          <w:szCs w:val="28"/>
          <w:rtl/>
        </w:rPr>
        <w:t>فقط</w:t>
      </w:r>
      <w:r w:rsidR="00744741" w:rsidRPr="00C15791">
        <w:rPr>
          <w:rFonts w:cs="Arial" w:hint="eastAsia"/>
          <w:sz w:val="28"/>
          <w:szCs w:val="28"/>
          <w:rtl/>
        </w:rPr>
        <w:t>،</w:t>
      </w:r>
      <w:r w:rsidRPr="00C15791">
        <w:rPr>
          <w:rFonts w:cs="Arial"/>
          <w:sz w:val="28"/>
          <w:szCs w:val="28"/>
          <w:rtl/>
        </w:rPr>
        <w:t xml:space="preserve"> بل و</w:t>
      </w:r>
      <w:r>
        <w:rPr>
          <w:rFonts w:hint="cs"/>
          <w:sz w:val="28"/>
          <w:szCs w:val="28"/>
          <w:rtl/>
        </w:rPr>
        <w:t xml:space="preserve"> </w:t>
      </w:r>
      <w:r w:rsidRPr="00C15791">
        <w:rPr>
          <w:rFonts w:cs="Arial"/>
          <w:sz w:val="28"/>
          <w:szCs w:val="28"/>
          <w:rtl/>
        </w:rPr>
        <w:t xml:space="preserve">أيضا من الناحية التطبيقية. </w:t>
      </w:r>
    </w:p>
    <w:p w14:paraId="65C996F1" w14:textId="37F2D605" w:rsidR="00FE5728" w:rsidRPr="0005506D" w:rsidRDefault="00FE5728" w:rsidP="00FE5728">
      <w:pPr>
        <w:spacing w:line="360" w:lineRule="auto"/>
        <w:ind w:firstLine="720"/>
        <w:jc w:val="both"/>
        <w:rPr>
          <w:sz w:val="28"/>
          <w:szCs w:val="28"/>
          <w:rtl/>
        </w:rPr>
      </w:pPr>
      <w:r>
        <w:rPr>
          <w:rFonts w:cs="Arial" w:hint="cs"/>
          <w:sz w:val="28"/>
          <w:szCs w:val="28"/>
          <w:rtl/>
        </w:rPr>
        <w:t xml:space="preserve">من المعلوم </w:t>
      </w:r>
      <w:r w:rsidRPr="00C15791">
        <w:rPr>
          <w:rFonts w:cs="Arial"/>
          <w:sz w:val="28"/>
          <w:szCs w:val="28"/>
          <w:rtl/>
        </w:rPr>
        <w:t>أن الموازنة العامة قد تكون متوازنة أو قد تكون فيها فائض</w:t>
      </w:r>
      <w:r>
        <w:rPr>
          <w:rFonts w:hint="cs"/>
          <w:sz w:val="28"/>
          <w:szCs w:val="28"/>
          <w:rtl/>
        </w:rPr>
        <w:t xml:space="preserve"> </w:t>
      </w:r>
      <w:r w:rsidRPr="00C15791">
        <w:rPr>
          <w:rFonts w:cs="Arial"/>
          <w:sz w:val="28"/>
          <w:szCs w:val="28"/>
          <w:rtl/>
        </w:rPr>
        <w:t>أو</w:t>
      </w:r>
      <w:r>
        <w:rPr>
          <w:rFonts w:hint="cs"/>
          <w:sz w:val="28"/>
          <w:szCs w:val="28"/>
          <w:rtl/>
        </w:rPr>
        <w:t xml:space="preserve"> </w:t>
      </w:r>
      <w:r w:rsidRPr="00C15791">
        <w:rPr>
          <w:rFonts w:cs="Arial"/>
          <w:sz w:val="28"/>
          <w:szCs w:val="28"/>
          <w:rtl/>
        </w:rPr>
        <w:t>عجز، من هنا بإمكاننا أن نتبع السياسات المالية التالية وفقا لما ذكر</w:t>
      </w:r>
      <w:r>
        <w:rPr>
          <w:rFonts w:hint="cs"/>
          <w:sz w:val="28"/>
          <w:szCs w:val="28"/>
          <w:rtl/>
        </w:rPr>
        <w:t xml:space="preserve"> </w:t>
      </w:r>
      <w:r w:rsidRPr="0005506D">
        <w:rPr>
          <w:rFonts w:cs="Arial"/>
          <w:sz w:val="28"/>
          <w:szCs w:val="28"/>
          <w:rtl/>
        </w:rPr>
        <w:t xml:space="preserve">النشاط الاقتصادي المختلفة، كالزيادة في الإنتاج والعمالة </w:t>
      </w:r>
      <w:r w:rsidR="00550B5F" w:rsidRPr="0005506D">
        <w:rPr>
          <w:rFonts w:cs="Arial" w:hint="cs"/>
          <w:sz w:val="28"/>
          <w:szCs w:val="28"/>
          <w:rtl/>
        </w:rPr>
        <w:t>والدخل</w:t>
      </w:r>
      <w:r w:rsidRPr="0005506D">
        <w:rPr>
          <w:rFonts w:cs="Arial"/>
          <w:sz w:val="28"/>
          <w:szCs w:val="28"/>
          <w:rtl/>
        </w:rPr>
        <w:t xml:space="preserve">، وبما أن الاقتصاد يمر بدورات اقتصادية متفاوتة، كان لزاما على الدولة أن تتدخل لمنع استفحال المشاكل الاقتصادية </w:t>
      </w:r>
      <w:r w:rsidR="00550B5F" w:rsidRPr="0005506D">
        <w:rPr>
          <w:rFonts w:cs="Arial" w:hint="cs"/>
          <w:sz w:val="28"/>
          <w:szCs w:val="28"/>
          <w:rtl/>
        </w:rPr>
        <w:t>وبالتالي</w:t>
      </w:r>
      <w:r w:rsidRPr="0005506D">
        <w:rPr>
          <w:rFonts w:cs="Arial"/>
          <w:sz w:val="28"/>
          <w:szCs w:val="28"/>
          <w:rtl/>
        </w:rPr>
        <w:t xml:space="preserve"> زعزعة الاستقرار الاقتصادي، فبإمكانها مثلا أن نتبع السياسات </w:t>
      </w:r>
      <w:r w:rsidR="00550B5F" w:rsidRPr="0005506D">
        <w:rPr>
          <w:rFonts w:cs="Arial" w:hint="cs"/>
          <w:sz w:val="28"/>
          <w:szCs w:val="28"/>
          <w:rtl/>
        </w:rPr>
        <w:t>المالية.</w:t>
      </w:r>
    </w:p>
    <w:p w14:paraId="01B089ED" w14:textId="475561DD" w:rsidR="00FE5728" w:rsidRPr="0005506D" w:rsidRDefault="00FE5728" w:rsidP="00FE5728">
      <w:pPr>
        <w:spacing w:line="360" w:lineRule="auto"/>
        <w:ind w:firstLine="720"/>
        <w:jc w:val="both"/>
        <w:rPr>
          <w:sz w:val="28"/>
          <w:szCs w:val="28"/>
          <w:rtl/>
        </w:rPr>
      </w:pPr>
      <w:r w:rsidRPr="0005506D">
        <w:rPr>
          <w:rFonts w:cs="Arial"/>
          <w:sz w:val="28"/>
          <w:szCs w:val="28"/>
          <w:rtl/>
        </w:rPr>
        <w:t xml:space="preserve">تزيد الدولة من نفقاتها على المرافق الخدمية كذلك على المشروعات </w:t>
      </w:r>
      <w:r w:rsidR="00550B5F" w:rsidRPr="0005506D">
        <w:rPr>
          <w:rFonts w:cs="Arial" w:hint="cs"/>
          <w:sz w:val="28"/>
          <w:szCs w:val="28"/>
          <w:rtl/>
        </w:rPr>
        <w:t>العامة،</w:t>
      </w:r>
      <w:r w:rsidRPr="0005506D">
        <w:rPr>
          <w:rFonts w:cs="Arial"/>
          <w:sz w:val="28"/>
          <w:szCs w:val="28"/>
          <w:rtl/>
        </w:rPr>
        <w:t xml:space="preserve"> كما تزيد من النفقات التحويلية كالزيادة في الإعانات على ذوي الدخول المحدودة أو العاطلين عن العمل أو الأطفال، وتكون الإعانات الحكومية أما على شكل نقدي أو على شكل عيني أو على شكل بطاقات يستطيع حاملها الحصول</w:t>
      </w:r>
      <w:r>
        <w:rPr>
          <w:rFonts w:hint="cs"/>
          <w:sz w:val="28"/>
          <w:szCs w:val="28"/>
          <w:rtl/>
        </w:rPr>
        <w:t xml:space="preserve"> </w:t>
      </w:r>
      <w:r w:rsidRPr="0005506D">
        <w:rPr>
          <w:rFonts w:cs="Arial"/>
          <w:sz w:val="28"/>
          <w:szCs w:val="28"/>
          <w:rtl/>
        </w:rPr>
        <w:t xml:space="preserve">على سلع و خدمات تحددها الدولة، كالحصول على </w:t>
      </w:r>
      <w:r w:rsidR="00550B5F" w:rsidRPr="0005506D">
        <w:rPr>
          <w:rFonts w:cs="Arial" w:hint="cs"/>
          <w:sz w:val="28"/>
          <w:szCs w:val="28"/>
          <w:rtl/>
        </w:rPr>
        <w:t>ملابس،</w:t>
      </w:r>
      <w:r w:rsidRPr="0005506D">
        <w:rPr>
          <w:rFonts w:cs="Arial"/>
          <w:sz w:val="28"/>
          <w:szCs w:val="28"/>
          <w:rtl/>
        </w:rPr>
        <w:t xml:space="preserve"> حليب، ، صحة، وهذا النوع من الدعم يزيد</w:t>
      </w:r>
      <w:r>
        <w:rPr>
          <w:rFonts w:hint="cs"/>
          <w:sz w:val="28"/>
          <w:szCs w:val="28"/>
          <w:rtl/>
        </w:rPr>
        <w:t xml:space="preserve"> </w:t>
      </w:r>
      <w:r w:rsidRPr="0005506D">
        <w:rPr>
          <w:rFonts w:cs="Arial"/>
          <w:sz w:val="28"/>
          <w:szCs w:val="28"/>
          <w:rtl/>
        </w:rPr>
        <w:t>من مقدرة الأفراد على الإنفاق كما يحفز على الاستثمار و يزيد من العمالة</w:t>
      </w:r>
      <w:r>
        <w:rPr>
          <w:rFonts w:hint="cs"/>
          <w:sz w:val="28"/>
          <w:szCs w:val="28"/>
          <w:rtl/>
        </w:rPr>
        <w:t>.</w:t>
      </w:r>
    </w:p>
    <w:p w14:paraId="6CA7EB90" w14:textId="77777777" w:rsidR="00FE5728" w:rsidRPr="007E75D1" w:rsidRDefault="00FE5728" w:rsidP="00FE5728">
      <w:pPr>
        <w:spacing w:line="360" w:lineRule="auto"/>
        <w:ind w:firstLine="720"/>
        <w:jc w:val="both"/>
        <w:rPr>
          <w:sz w:val="28"/>
          <w:szCs w:val="28"/>
          <w:rtl/>
        </w:rPr>
      </w:pPr>
      <w:r>
        <w:rPr>
          <w:rFonts w:cs="Arial" w:hint="cs"/>
          <w:sz w:val="28"/>
          <w:szCs w:val="28"/>
          <w:rtl/>
        </w:rPr>
        <w:lastRenderedPageBreak/>
        <w:t xml:space="preserve">إن </w:t>
      </w:r>
      <w:r w:rsidRPr="0005506D">
        <w:rPr>
          <w:rFonts w:cs="Arial"/>
          <w:sz w:val="28"/>
          <w:szCs w:val="28"/>
          <w:rtl/>
        </w:rPr>
        <w:t>التسريع في سداد جزء من القروض العامة</w:t>
      </w:r>
      <w:r>
        <w:rPr>
          <w:rFonts w:hint="cs"/>
          <w:sz w:val="28"/>
          <w:szCs w:val="28"/>
          <w:rtl/>
        </w:rPr>
        <w:t xml:space="preserve"> </w:t>
      </w:r>
      <w:r w:rsidRPr="0005506D">
        <w:rPr>
          <w:rFonts w:cs="Arial"/>
          <w:sz w:val="28"/>
          <w:szCs w:val="28"/>
          <w:rtl/>
        </w:rPr>
        <w:t>وذلك لدفع القوة الشرائية للمجتمع إلى الأمام، فقيام الدولة بسداد القروض قبل موعد استحقاقها، يعني</w:t>
      </w:r>
      <w:r>
        <w:rPr>
          <w:rFonts w:hint="cs"/>
          <w:sz w:val="28"/>
          <w:szCs w:val="28"/>
          <w:rtl/>
        </w:rPr>
        <w:t xml:space="preserve"> </w:t>
      </w:r>
      <w:r w:rsidRPr="0005506D">
        <w:rPr>
          <w:rFonts w:cs="Arial"/>
          <w:sz w:val="28"/>
          <w:szCs w:val="28"/>
          <w:rtl/>
        </w:rPr>
        <w:t>إحلال النقود محل الأوراق المالية في صناديق البنوك مما يزيد من الاحتياطي النقدي لها ومقدرتها على</w:t>
      </w:r>
      <w:r>
        <w:rPr>
          <w:rFonts w:hint="cs"/>
          <w:sz w:val="28"/>
          <w:szCs w:val="28"/>
          <w:rtl/>
        </w:rPr>
        <w:t xml:space="preserve"> </w:t>
      </w:r>
      <w:r w:rsidRPr="0005506D">
        <w:rPr>
          <w:rFonts w:cs="Arial"/>
          <w:sz w:val="28"/>
          <w:szCs w:val="28"/>
          <w:rtl/>
        </w:rPr>
        <w:t>التوسع في الائتمان المصرفي، وفيما يتعلق لمن يحمل السندات الحكومية، فإن سداد هذه القروض العامة لا يؤثر إلا في درجة سيولة أصول هؤلاء الأفراد الحاملين لهذه السندات الحكومية، ولا أثر على صافي مجموع هذه الأصول.</w:t>
      </w:r>
    </w:p>
    <w:p w14:paraId="0104E270" w14:textId="541B5234" w:rsidR="00FE5728" w:rsidRPr="007E75D1" w:rsidRDefault="00FE5728" w:rsidP="00FE5728">
      <w:pPr>
        <w:spacing w:line="360" w:lineRule="auto"/>
        <w:ind w:firstLine="720"/>
        <w:jc w:val="both"/>
        <w:rPr>
          <w:sz w:val="28"/>
          <w:szCs w:val="28"/>
          <w:rtl/>
        </w:rPr>
      </w:pPr>
      <w:r>
        <w:rPr>
          <w:rFonts w:cs="Arial" w:hint="cs"/>
          <w:sz w:val="28"/>
          <w:szCs w:val="28"/>
          <w:rtl/>
        </w:rPr>
        <w:t xml:space="preserve">ومع ذلك </w:t>
      </w:r>
      <w:r w:rsidRPr="007E75D1">
        <w:rPr>
          <w:rFonts w:cs="Arial"/>
          <w:sz w:val="28"/>
          <w:szCs w:val="28"/>
          <w:rtl/>
        </w:rPr>
        <w:t xml:space="preserve">يؤدي توسع الحكومة في إقامة نظم التأمينات الاجتماعية مباشرة لإعادة توزيع الدخول لصالح الطبقات الفقيرة، </w:t>
      </w:r>
      <w:r w:rsidRPr="007E75D1">
        <w:rPr>
          <w:rFonts w:cs="Arial" w:hint="cs"/>
          <w:sz w:val="28"/>
          <w:szCs w:val="28"/>
          <w:rtl/>
        </w:rPr>
        <w:t>وذلك</w:t>
      </w:r>
      <w:r w:rsidRPr="007E75D1">
        <w:rPr>
          <w:rFonts w:cs="Arial"/>
          <w:sz w:val="28"/>
          <w:szCs w:val="28"/>
          <w:rtl/>
        </w:rPr>
        <w:t xml:space="preserve"> من خلال الاشتراكات التي تحصل عليها من المستفيدين من خدماتها بالإضافة إلى المساعدات التي تحصل عليها من طرف الدولة، وتستفيد منها الطبقات الفقيرة على شكل تأمينات صحية، </w:t>
      </w:r>
      <w:r w:rsidR="00F97AD2" w:rsidRPr="007E75D1">
        <w:rPr>
          <w:rFonts w:cs="Arial" w:hint="cs"/>
          <w:sz w:val="28"/>
          <w:szCs w:val="28"/>
          <w:rtl/>
        </w:rPr>
        <w:t>و</w:t>
      </w:r>
      <w:r w:rsidR="00F97AD2" w:rsidRPr="007E75D1">
        <w:rPr>
          <w:rFonts w:hint="cs"/>
          <w:sz w:val="28"/>
          <w:szCs w:val="28"/>
          <w:rtl/>
        </w:rPr>
        <w:t>تأمينات</w:t>
      </w:r>
      <w:r w:rsidRPr="007E75D1">
        <w:rPr>
          <w:rFonts w:cs="Arial"/>
          <w:sz w:val="28"/>
          <w:szCs w:val="28"/>
          <w:rtl/>
        </w:rPr>
        <w:t xml:space="preserve"> ضد البطالة، </w:t>
      </w:r>
      <w:r w:rsidR="00F97AD2" w:rsidRPr="007E75D1">
        <w:rPr>
          <w:rFonts w:cs="Arial" w:hint="cs"/>
          <w:sz w:val="28"/>
          <w:szCs w:val="28"/>
          <w:rtl/>
        </w:rPr>
        <w:t>والعجز</w:t>
      </w:r>
      <w:r w:rsidRPr="007E75D1">
        <w:rPr>
          <w:rFonts w:cs="Arial"/>
          <w:sz w:val="28"/>
          <w:szCs w:val="28"/>
          <w:rtl/>
        </w:rPr>
        <w:t xml:space="preserve">، والشيخوخة، </w:t>
      </w:r>
      <w:r w:rsidR="00550B5F" w:rsidRPr="007E75D1">
        <w:rPr>
          <w:rFonts w:cs="Arial" w:hint="cs"/>
          <w:sz w:val="28"/>
          <w:szCs w:val="28"/>
          <w:rtl/>
        </w:rPr>
        <w:t>وهذا</w:t>
      </w:r>
      <w:r w:rsidRPr="007E75D1">
        <w:rPr>
          <w:rFonts w:cs="Arial"/>
          <w:sz w:val="28"/>
          <w:szCs w:val="28"/>
          <w:rtl/>
        </w:rPr>
        <w:t xml:space="preserve"> يساهم في تقليل الفوارق بين الطبقات؛</w:t>
      </w:r>
    </w:p>
    <w:p w14:paraId="336F951E" w14:textId="77777777" w:rsidR="00FE5728" w:rsidRPr="007E75D1" w:rsidRDefault="00FE5728" w:rsidP="00FE5728">
      <w:pPr>
        <w:spacing w:line="360" w:lineRule="auto"/>
        <w:ind w:firstLine="720"/>
        <w:jc w:val="both"/>
        <w:rPr>
          <w:sz w:val="28"/>
          <w:szCs w:val="28"/>
          <w:rtl/>
        </w:rPr>
      </w:pPr>
      <w:r w:rsidRPr="007E75D1">
        <w:rPr>
          <w:rFonts w:cs="Arial"/>
          <w:sz w:val="28"/>
          <w:szCs w:val="28"/>
          <w:rtl/>
        </w:rPr>
        <w:t>كما تؤدي النفقات العسكرية الاستثمارية الحكومية إلى التأثير على توزيع الدخل الوطني بين القطاعات الصالح الطبقة الفقيرة، ذلك لأن الاستثمارات الحكومية - التي تمول غالبا عن طريق الإيرادات المتأتية من</w:t>
      </w:r>
      <w:r w:rsidRPr="007E75D1">
        <w:rPr>
          <w:rFonts w:hint="cs"/>
          <w:sz w:val="28"/>
          <w:szCs w:val="28"/>
          <w:rtl/>
        </w:rPr>
        <w:t xml:space="preserve"> </w:t>
      </w:r>
      <w:r w:rsidRPr="007E75D1">
        <w:rPr>
          <w:rFonts w:cs="Arial"/>
          <w:sz w:val="28"/>
          <w:szCs w:val="28"/>
          <w:rtl/>
        </w:rPr>
        <w:t>الضرائب التصاعدية التي تفرض</w:t>
      </w:r>
      <w:r w:rsidRPr="007E75D1">
        <w:rPr>
          <w:rFonts w:hint="cs"/>
          <w:sz w:val="28"/>
          <w:szCs w:val="28"/>
          <w:rtl/>
        </w:rPr>
        <w:t xml:space="preserve"> </w:t>
      </w:r>
      <w:r w:rsidRPr="007E75D1">
        <w:rPr>
          <w:rFonts w:cs="Arial"/>
          <w:sz w:val="28"/>
          <w:szCs w:val="28"/>
          <w:rtl/>
        </w:rPr>
        <w:t>على دخول الطبقة الغنية- تهدف بالدرجة الأولى لبناء الهياكل الأساسية</w:t>
      </w:r>
      <w:r w:rsidRPr="007E75D1">
        <w:rPr>
          <w:rFonts w:hint="cs"/>
          <w:sz w:val="28"/>
          <w:szCs w:val="28"/>
          <w:rtl/>
        </w:rPr>
        <w:t xml:space="preserve"> </w:t>
      </w:r>
      <w:r w:rsidRPr="007E75D1">
        <w:rPr>
          <w:rFonts w:cs="Arial"/>
          <w:sz w:val="28"/>
          <w:szCs w:val="28"/>
          <w:rtl/>
        </w:rPr>
        <w:t xml:space="preserve">الاقتصاد، وإتاحة الفرصة لزيادة المشروعات الإنتاجية </w:t>
      </w:r>
      <w:r w:rsidRPr="007E75D1">
        <w:rPr>
          <w:rFonts w:cs="Arial" w:hint="cs"/>
          <w:sz w:val="28"/>
          <w:szCs w:val="28"/>
          <w:rtl/>
        </w:rPr>
        <w:t>والتوسع</w:t>
      </w:r>
      <w:r w:rsidRPr="007E75D1">
        <w:rPr>
          <w:rFonts w:cs="Arial"/>
          <w:sz w:val="28"/>
          <w:szCs w:val="28"/>
          <w:rtl/>
        </w:rPr>
        <w:t xml:space="preserve"> فيها؛ مما يؤدي لاستيعاب المزيد من الأيدي العاملة ورفع مستويات دخول العاملين بوجه عام، وبهذا تقل الفوارق بين طبقات المجتمع المختلفة.</w:t>
      </w:r>
    </w:p>
    <w:p w14:paraId="5AB85CBD" w14:textId="77777777" w:rsidR="00FE5728" w:rsidRPr="0068341B" w:rsidRDefault="00FE5728" w:rsidP="00FE5728">
      <w:pPr>
        <w:spacing w:line="360" w:lineRule="auto"/>
        <w:ind w:firstLine="720"/>
        <w:jc w:val="both"/>
        <w:rPr>
          <w:sz w:val="28"/>
          <w:szCs w:val="28"/>
        </w:rPr>
      </w:pPr>
      <w:r w:rsidRPr="0068341B">
        <w:rPr>
          <w:rFonts w:cs="Arial"/>
          <w:sz w:val="28"/>
          <w:szCs w:val="28"/>
          <w:rtl/>
        </w:rPr>
        <w:t xml:space="preserve">على كل حال ان الموازنة العامة تعتبر اداة رئيسية تؤثر على الاقتصاد القومي فهي تتحكم في الطلب </w:t>
      </w:r>
      <w:r>
        <w:rPr>
          <w:rFonts w:cs="Arial" w:hint="cs"/>
          <w:sz w:val="28"/>
          <w:szCs w:val="28"/>
          <w:rtl/>
        </w:rPr>
        <w:t xml:space="preserve">الطلبي </w:t>
      </w:r>
      <w:r w:rsidRPr="0068341B">
        <w:rPr>
          <w:rFonts w:cs="Arial"/>
          <w:sz w:val="28"/>
          <w:szCs w:val="28"/>
          <w:rtl/>
        </w:rPr>
        <w:t>وتتحكم في العرض الكلى ومن ثم فهي تؤثر على مستوى النشاط الاقتصادي ومعدل النمو وعلى مدى الاستقرار ويجب أن يحدث تنسيق بين السياسة الم</w:t>
      </w:r>
      <w:r>
        <w:rPr>
          <w:rFonts w:cs="Arial" w:hint="cs"/>
          <w:sz w:val="28"/>
          <w:szCs w:val="28"/>
          <w:rtl/>
        </w:rPr>
        <w:t>ا</w:t>
      </w:r>
      <w:r w:rsidRPr="0068341B">
        <w:rPr>
          <w:rFonts w:cs="Arial"/>
          <w:sz w:val="28"/>
          <w:szCs w:val="28"/>
          <w:rtl/>
        </w:rPr>
        <w:t xml:space="preserve">لية والنقدية حتى يحدث استقرار </w:t>
      </w:r>
      <w:proofErr w:type="spellStart"/>
      <w:r w:rsidRPr="0068341B">
        <w:rPr>
          <w:rFonts w:cs="Arial"/>
          <w:sz w:val="28"/>
          <w:szCs w:val="28"/>
          <w:rtl/>
        </w:rPr>
        <w:t>اقتصاد</w:t>
      </w:r>
      <w:r w:rsidRPr="0068341B">
        <w:rPr>
          <w:rFonts w:cs="Arial" w:hint="cs"/>
          <w:sz w:val="28"/>
          <w:szCs w:val="28"/>
          <w:rtl/>
        </w:rPr>
        <w:t>ی</w:t>
      </w:r>
      <w:proofErr w:type="spellEnd"/>
      <w:r>
        <w:rPr>
          <w:rFonts w:cs="Arial" w:hint="cs"/>
          <w:sz w:val="28"/>
          <w:szCs w:val="28"/>
          <w:rtl/>
        </w:rPr>
        <w:t xml:space="preserve"> وتحدث التنمية الشاملة</w:t>
      </w:r>
      <w:r>
        <w:rPr>
          <w:rFonts w:hint="cs"/>
          <w:sz w:val="28"/>
          <w:szCs w:val="28"/>
          <w:rtl/>
        </w:rPr>
        <w:t>.</w:t>
      </w:r>
    </w:p>
    <w:p w14:paraId="7C514023" w14:textId="77777777" w:rsidR="00650753" w:rsidRPr="00FE5728" w:rsidRDefault="00650753" w:rsidP="006C03D8">
      <w:pPr>
        <w:shd w:val="clear" w:color="auto" w:fill="FFFFFF"/>
        <w:spacing w:beforeAutospacing="1" w:after="0" w:afterAutospacing="1" w:line="360" w:lineRule="auto"/>
        <w:ind w:firstLine="720"/>
        <w:jc w:val="both"/>
        <w:rPr>
          <w:rFonts w:ascii="Simplified Arabic" w:hAnsi="Simplified Arabic" w:cs="Simplified Arabic" w:hint="cs"/>
          <w:color w:val="000000" w:themeColor="text1"/>
          <w:sz w:val="28"/>
          <w:szCs w:val="28"/>
          <w:rtl/>
          <w:lang w:bidi="ar-MA"/>
        </w:rPr>
      </w:pPr>
    </w:p>
    <w:sectPr w:rsidR="00650753" w:rsidRPr="00FE5728" w:rsidSect="0009486A">
      <w:footerReference w:type="default" r:id="rId9"/>
      <w:pgSz w:w="11906" w:h="16838"/>
      <w:pgMar w:top="1417" w:right="1417" w:bottom="1417" w:left="141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42BE1" w14:textId="77777777" w:rsidR="00314ADC" w:rsidRDefault="00314ADC" w:rsidP="00550B5F">
      <w:pPr>
        <w:spacing w:after="0" w:line="240" w:lineRule="auto"/>
      </w:pPr>
      <w:r>
        <w:separator/>
      </w:r>
    </w:p>
  </w:endnote>
  <w:endnote w:type="continuationSeparator" w:id="0">
    <w:p w14:paraId="5D0327D2" w14:textId="77777777" w:rsidR="00314ADC" w:rsidRDefault="00314ADC" w:rsidP="00550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516703426"/>
      <w:docPartObj>
        <w:docPartGallery w:val="Page Numbers (Bottom of Page)"/>
        <w:docPartUnique/>
      </w:docPartObj>
    </w:sdtPr>
    <w:sdtContent>
      <w:p w14:paraId="6BAD93F2" w14:textId="6972B49D" w:rsidR="00550B5F" w:rsidRDefault="00550B5F">
        <w:pPr>
          <w:pStyle w:val="a7"/>
          <w:jc w:val="center"/>
        </w:pPr>
        <w:r>
          <w:fldChar w:fldCharType="begin"/>
        </w:r>
        <w:r>
          <w:instrText>PAGE   \* MERGEFORMAT</w:instrText>
        </w:r>
        <w:r>
          <w:fldChar w:fldCharType="separate"/>
        </w:r>
        <w:r>
          <w:rPr>
            <w:rtl/>
            <w:lang w:val="ar-SA"/>
          </w:rPr>
          <w:t>2</w:t>
        </w:r>
        <w:r>
          <w:fldChar w:fldCharType="end"/>
        </w:r>
      </w:p>
    </w:sdtContent>
  </w:sdt>
  <w:p w14:paraId="78F6B92B" w14:textId="77777777" w:rsidR="00550B5F" w:rsidRDefault="00550B5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FC381" w14:textId="77777777" w:rsidR="00314ADC" w:rsidRDefault="00314ADC" w:rsidP="00550B5F">
      <w:pPr>
        <w:spacing w:after="0" w:line="240" w:lineRule="auto"/>
      </w:pPr>
      <w:r>
        <w:separator/>
      </w:r>
    </w:p>
  </w:footnote>
  <w:footnote w:type="continuationSeparator" w:id="0">
    <w:p w14:paraId="5F3ACCB0" w14:textId="77777777" w:rsidR="00314ADC" w:rsidRDefault="00314ADC" w:rsidP="00550B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A4D44"/>
    <w:multiLevelType w:val="hybridMultilevel"/>
    <w:tmpl w:val="019AD9E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57164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6E3"/>
    <w:rsid w:val="000131F8"/>
    <w:rsid w:val="00056984"/>
    <w:rsid w:val="0009486A"/>
    <w:rsid w:val="000A5EAC"/>
    <w:rsid w:val="000B518A"/>
    <w:rsid w:val="000D2FE1"/>
    <w:rsid w:val="000D7BB9"/>
    <w:rsid w:val="00116DC6"/>
    <w:rsid w:val="001200AB"/>
    <w:rsid w:val="0016575E"/>
    <w:rsid w:val="00166BF8"/>
    <w:rsid w:val="00185A78"/>
    <w:rsid w:val="001F6505"/>
    <w:rsid w:val="00207AAC"/>
    <w:rsid w:val="002612C3"/>
    <w:rsid w:val="002D2618"/>
    <w:rsid w:val="002D73F8"/>
    <w:rsid w:val="00314ADC"/>
    <w:rsid w:val="00330FFA"/>
    <w:rsid w:val="0039074A"/>
    <w:rsid w:val="00394D93"/>
    <w:rsid w:val="003B43FA"/>
    <w:rsid w:val="00447591"/>
    <w:rsid w:val="00456A02"/>
    <w:rsid w:val="00522459"/>
    <w:rsid w:val="005263C0"/>
    <w:rsid w:val="00536CC5"/>
    <w:rsid w:val="0054725E"/>
    <w:rsid w:val="00550B5F"/>
    <w:rsid w:val="005A2C27"/>
    <w:rsid w:val="005C28FF"/>
    <w:rsid w:val="005E20C4"/>
    <w:rsid w:val="005E36DE"/>
    <w:rsid w:val="00650753"/>
    <w:rsid w:val="006946E3"/>
    <w:rsid w:val="006C03D8"/>
    <w:rsid w:val="0070095D"/>
    <w:rsid w:val="00744741"/>
    <w:rsid w:val="007758FA"/>
    <w:rsid w:val="007A50E2"/>
    <w:rsid w:val="00851927"/>
    <w:rsid w:val="00856356"/>
    <w:rsid w:val="00862971"/>
    <w:rsid w:val="008F0E4B"/>
    <w:rsid w:val="009101DE"/>
    <w:rsid w:val="009569EA"/>
    <w:rsid w:val="00A80BB1"/>
    <w:rsid w:val="00A92ABE"/>
    <w:rsid w:val="00AB48B2"/>
    <w:rsid w:val="00AC47E6"/>
    <w:rsid w:val="00B01322"/>
    <w:rsid w:val="00B34489"/>
    <w:rsid w:val="00B73C7F"/>
    <w:rsid w:val="00C20956"/>
    <w:rsid w:val="00C8401D"/>
    <w:rsid w:val="00CC5262"/>
    <w:rsid w:val="00DB4CDD"/>
    <w:rsid w:val="00F22B0B"/>
    <w:rsid w:val="00F66B5C"/>
    <w:rsid w:val="00F80D6F"/>
    <w:rsid w:val="00F97AD2"/>
    <w:rsid w:val="00FE57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B8EA5"/>
  <w15:chartTrackingRefBased/>
  <w15:docId w15:val="{2BAECFA7-6A8D-490A-AAC4-371792D36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7A50E2"/>
    <w:rPr>
      <w:color w:val="0563C1" w:themeColor="hyperlink"/>
      <w:u w:val="single"/>
    </w:rPr>
  </w:style>
  <w:style w:type="character" w:styleId="a3">
    <w:name w:val="Unresolved Mention"/>
    <w:basedOn w:val="a0"/>
    <w:uiPriority w:val="99"/>
    <w:semiHidden/>
    <w:unhideWhenUsed/>
    <w:rsid w:val="007A50E2"/>
    <w:rPr>
      <w:color w:val="605E5C"/>
      <w:shd w:val="clear" w:color="auto" w:fill="E1DFDD"/>
    </w:rPr>
  </w:style>
  <w:style w:type="paragraph" w:styleId="a4">
    <w:name w:val="List Paragraph"/>
    <w:basedOn w:val="a"/>
    <w:uiPriority w:val="34"/>
    <w:qFormat/>
    <w:rsid w:val="00C20956"/>
    <w:pPr>
      <w:ind w:left="720"/>
      <w:contextualSpacing/>
    </w:pPr>
  </w:style>
  <w:style w:type="table" w:styleId="a5">
    <w:name w:val="Table Grid"/>
    <w:basedOn w:val="a1"/>
    <w:uiPriority w:val="39"/>
    <w:rsid w:val="00B73C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uiPriority w:val="99"/>
    <w:unhideWhenUsed/>
    <w:rsid w:val="00550B5F"/>
    <w:pPr>
      <w:tabs>
        <w:tab w:val="center" w:pos="4536"/>
        <w:tab w:val="right" w:pos="9072"/>
      </w:tabs>
      <w:spacing w:after="0" w:line="240" w:lineRule="auto"/>
    </w:pPr>
  </w:style>
  <w:style w:type="character" w:customStyle="1" w:styleId="Char">
    <w:name w:val="رأس الصفحة Char"/>
    <w:basedOn w:val="a0"/>
    <w:link w:val="a6"/>
    <w:uiPriority w:val="99"/>
    <w:rsid w:val="00550B5F"/>
  </w:style>
  <w:style w:type="paragraph" w:styleId="a7">
    <w:name w:val="footer"/>
    <w:basedOn w:val="a"/>
    <w:link w:val="Char0"/>
    <w:uiPriority w:val="99"/>
    <w:unhideWhenUsed/>
    <w:rsid w:val="00550B5F"/>
    <w:pPr>
      <w:tabs>
        <w:tab w:val="center" w:pos="4536"/>
        <w:tab w:val="right" w:pos="9072"/>
      </w:tabs>
      <w:spacing w:after="0" w:line="240" w:lineRule="auto"/>
    </w:pPr>
  </w:style>
  <w:style w:type="character" w:customStyle="1" w:styleId="Char0">
    <w:name w:val="تذييل الصفحة Char"/>
    <w:basedOn w:val="a0"/>
    <w:link w:val="a7"/>
    <w:uiPriority w:val="99"/>
    <w:rsid w:val="00550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488605">
      <w:bodyDiv w:val="1"/>
      <w:marLeft w:val="0"/>
      <w:marRight w:val="0"/>
      <w:marTop w:val="0"/>
      <w:marBottom w:val="0"/>
      <w:divBdr>
        <w:top w:val="none" w:sz="0" w:space="0" w:color="auto"/>
        <w:left w:val="none" w:sz="0" w:space="0" w:color="auto"/>
        <w:bottom w:val="none" w:sz="0" w:space="0" w:color="auto"/>
        <w:right w:val="none" w:sz="0" w:space="0" w:color="auto"/>
      </w:divBdr>
      <w:divsChild>
        <w:div w:id="2037197088">
          <w:marLeft w:val="0"/>
          <w:marRight w:val="0"/>
          <w:marTop w:val="0"/>
          <w:marBottom w:val="0"/>
          <w:divBdr>
            <w:top w:val="none" w:sz="0" w:space="0" w:color="auto"/>
            <w:left w:val="none" w:sz="0" w:space="0" w:color="auto"/>
            <w:bottom w:val="none" w:sz="0" w:space="0" w:color="auto"/>
            <w:right w:val="none" w:sz="0" w:space="0" w:color="auto"/>
          </w:divBdr>
          <w:divsChild>
            <w:div w:id="344404919">
              <w:marLeft w:val="0"/>
              <w:marRight w:val="0"/>
              <w:marTop w:val="0"/>
              <w:marBottom w:val="0"/>
              <w:divBdr>
                <w:top w:val="none" w:sz="0" w:space="0" w:color="auto"/>
                <w:left w:val="none" w:sz="0" w:space="0" w:color="auto"/>
                <w:bottom w:val="none" w:sz="0" w:space="0" w:color="auto"/>
                <w:right w:val="none" w:sz="0" w:space="0" w:color="auto"/>
              </w:divBdr>
              <w:divsChild>
                <w:div w:id="20032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42233">
          <w:marLeft w:val="0"/>
          <w:marRight w:val="0"/>
          <w:marTop w:val="0"/>
          <w:marBottom w:val="0"/>
          <w:divBdr>
            <w:top w:val="none" w:sz="0" w:space="0" w:color="auto"/>
            <w:left w:val="none" w:sz="0" w:space="0" w:color="auto"/>
            <w:bottom w:val="none" w:sz="0" w:space="0" w:color="auto"/>
            <w:right w:val="none" w:sz="0" w:space="0" w:color="auto"/>
          </w:divBdr>
          <w:divsChild>
            <w:div w:id="111177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4</Pages>
  <Words>893</Words>
  <Characters>5096</Characters>
  <Application>Microsoft Office Word</Application>
  <DocSecurity>0</DocSecurity>
  <Lines>42</Lines>
  <Paragraphs>11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 FATIMA</dc:creator>
  <cp:keywords/>
  <dc:description/>
  <cp:lastModifiedBy>MANSOUR FATIMA</cp:lastModifiedBy>
  <cp:revision>22</cp:revision>
  <dcterms:created xsi:type="dcterms:W3CDTF">2022-04-22T00:21:00Z</dcterms:created>
  <dcterms:modified xsi:type="dcterms:W3CDTF">2022-07-08T00:12:00Z</dcterms:modified>
</cp:coreProperties>
</file>