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8E93" w14:textId="3D4DA502" w:rsidR="00C65BFE" w:rsidRPr="006270C6" w:rsidRDefault="00150535" w:rsidP="00C65BFE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36"/>
          <w:sz w:val="22"/>
          <w:szCs w:val="22"/>
          <w:lang w:eastAsia="pt-BR"/>
          <w14:ligatures w14:val="none"/>
        </w:rPr>
      </w:pPr>
      <w:r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>ALEGRÍA</w:t>
      </w:r>
      <w:r w:rsidR="00C65BF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, </w:t>
      </w:r>
      <w:r w:rsidR="001C5B20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ALEGRIA, O </w:t>
      </w:r>
      <w:r w:rsidR="00C65BF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>CIR</w:t>
      </w:r>
      <w:r w:rsidR="00B11486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QUE </w:t>
      </w:r>
      <w:r w:rsidR="003B05F4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DU SOLEIL </w:t>
      </w:r>
      <w:r w:rsidR="00C65BF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>CHEGOU</w:t>
      </w:r>
      <w:r w:rsidR="000E7AC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 </w:t>
      </w:r>
      <w:r w:rsidR="008B5A39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 </w:t>
      </w:r>
      <w:r w:rsidR="00C65BF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      </w:t>
      </w:r>
      <w:r w:rsidR="00A24F23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    </w:t>
      </w:r>
      <w:r w:rsidR="00C65BFE" w:rsidRPr="006270C6">
        <w:rPr>
          <w:rFonts w:ascii="Calibri" w:eastAsia="Times New Roman" w:hAnsi="Calibri" w:cs="Calibri"/>
          <w:b/>
          <w:bCs/>
          <w:kern w:val="36"/>
          <w:sz w:val="22"/>
          <w:szCs w:val="22"/>
          <w:lang w:eastAsia="pt-BR"/>
          <w14:ligatures w14:val="none"/>
        </w:rPr>
        <w:t xml:space="preserve">     </w:t>
      </w:r>
      <w:proofErr w:type="spellStart"/>
      <w:r w:rsidR="00C65BFE" w:rsidRPr="006270C6">
        <w:rPr>
          <w:rFonts w:ascii="Calibri" w:eastAsia="Times New Roman" w:hAnsi="Calibri" w:cs="Calibri"/>
          <w:kern w:val="36"/>
          <w:sz w:val="22"/>
          <w:szCs w:val="22"/>
          <w:lang w:eastAsia="pt-BR"/>
          <w14:ligatures w14:val="none"/>
        </w:rPr>
        <w:t>By</w:t>
      </w:r>
      <w:proofErr w:type="spellEnd"/>
      <w:r w:rsidR="00C65BFE" w:rsidRPr="006270C6">
        <w:rPr>
          <w:rFonts w:ascii="Calibri" w:eastAsia="Times New Roman" w:hAnsi="Calibri" w:cs="Calibri"/>
          <w:kern w:val="36"/>
          <w:sz w:val="22"/>
          <w:szCs w:val="22"/>
          <w:lang w:eastAsia="pt-BR"/>
          <w14:ligatures w14:val="none"/>
        </w:rPr>
        <w:t xml:space="preserve"> Moacir de Melo</w:t>
      </w:r>
    </w:p>
    <w:p w14:paraId="3FF0EFC2" w14:textId="1F9890C2" w:rsidR="004B164D" w:rsidRPr="006270C6" w:rsidRDefault="004B164D" w:rsidP="00B11486">
      <w:pPr>
        <w:spacing w:before="100" w:beforeAutospacing="1" w:after="100" w:afterAutospacing="1" w:line="240" w:lineRule="auto"/>
        <w:jc w:val="both"/>
        <w:outlineLvl w:val="0"/>
        <w:rPr>
          <w:rFonts w:ascii="Calibri" w:eastAsia="Dotum" w:hAnsi="Calibri" w:cs="Calibri"/>
          <w:iCs/>
          <w:sz w:val="22"/>
          <w:szCs w:val="22"/>
          <w:lang w:val="pt-PT"/>
        </w:rPr>
      </w:pP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Alegria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,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palavra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mágica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e emblemática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que faz parte da boa nova cristã</w:t>
      </w:r>
      <w:r w:rsidR="000E7ACE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</w:t>
      </w:r>
      <w:r w:rsidR="00B44CAA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e foi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escrita 277 vezes nos evangelhos e atos dos quatro principais evangelistas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>,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todos mostrando a melhor maneira de viver alegria plena, através da tolerância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e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do amor ao próximo</w:t>
      </w:r>
      <w:r w:rsidR="000E7ACE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, 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é, também, </w:t>
      </w:r>
      <w:r w:rsidRPr="006270C6">
        <w:rPr>
          <w:rFonts w:ascii="Calibri" w:eastAsia="Dotum" w:hAnsi="Calibri" w:cs="Calibri"/>
          <w:iCs/>
          <w:sz w:val="22"/>
          <w:szCs w:val="22"/>
          <w:lang w:val="pt-PT"/>
        </w:rPr>
        <w:t>o nome do espetáculo</w:t>
      </w:r>
      <w:r w:rsidR="00B11486" w:rsidRPr="006270C6">
        <w:rPr>
          <w:rFonts w:ascii="Calibri" w:eastAsia="Dotum" w:hAnsi="Calibri" w:cs="Calibri"/>
          <w:iCs/>
          <w:sz w:val="22"/>
          <w:szCs w:val="22"/>
          <w:lang w:val="pt-PT"/>
        </w:rPr>
        <w:t xml:space="preserve"> </w:t>
      </w:r>
      <w:r w:rsidR="000E7ACE" w:rsidRPr="006270C6">
        <w:rPr>
          <w:rFonts w:ascii="Calibri" w:eastAsia="Dotum" w:hAnsi="Calibri" w:cs="Calibri"/>
          <w:iCs/>
          <w:sz w:val="22"/>
          <w:szCs w:val="22"/>
          <w:lang w:val="pt-PT"/>
        </w:rPr>
        <w:t>c</w:t>
      </w:r>
      <w:proofErr w:type="spellStart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riado</w:t>
      </w:r>
      <w:proofErr w:type="spellEnd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em 1994, que se tornou n</w:t>
      </w:r>
      <w:r w:rsidR="00D419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o</w:t>
      </w:r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maior sucesso do </w:t>
      </w:r>
      <w:proofErr w:type="spellStart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Cirque</w:t>
      </w:r>
      <w:proofErr w:type="spellEnd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d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u</w:t>
      </w:r>
      <w:proofErr w:type="spellEnd"/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Soleil</w:t>
      </w:r>
      <w:r w:rsid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. </w:t>
      </w:r>
      <w:r w:rsidR="001C5B20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Mais de t</w:t>
      </w:r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rês décadas depois, retorna aos palcos</w:t>
      </w:r>
      <w:r w:rsidR="00D419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, no Brasil, </w:t>
      </w:r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com nova roupagem com o título de “</w:t>
      </w:r>
      <w:r w:rsidR="00B11486" w:rsidRPr="006270C6">
        <w:rPr>
          <w:rFonts w:ascii="Calibri" w:eastAsia="Dotum" w:hAnsi="Calibri" w:cs="Calibri"/>
          <w:b/>
          <w:bCs/>
          <w:i/>
          <w:iCs/>
          <w:kern w:val="0"/>
          <w:sz w:val="22"/>
          <w:szCs w:val="22"/>
          <w:lang w:eastAsia="pt-BR"/>
          <w14:ligatures w14:val="none"/>
        </w:rPr>
        <w:t>Alegría–In a New Light</w:t>
      </w:r>
      <w:r w:rsidR="00B11486" w:rsidRPr="006270C6">
        <w:rPr>
          <w:rFonts w:ascii="Calibri" w:eastAsia="Dotum" w:hAnsi="Calibri" w:cs="Calibri"/>
          <w:i/>
          <w:iCs/>
          <w:kern w:val="0"/>
          <w:sz w:val="22"/>
          <w:szCs w:val="22"/>
          <w:lang w:eastAsia="pt-BR"/>
          <w14:ligatures w14:val="none"/>
        </w:rPr>
        <w:t>”,</w:t>
      </w:r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versão atualmente apresentada 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em São Paulo</w:t>
      </w:r>
      <w:r w:rsidR="00A567BC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. </w:t>
      </w:r>
      <w:r w:rsidR="00B11486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</w:p>
    <w:p w14:paraId="66B94ACE" w14:textId="075425FE" w:rsidR="00000277" w:rsidRPr="006270C6" w:rsidRDefault="00D4198B" w:rsidP="00B3118B">
      <w:pPr>
        <w:spacing w:before="100" w:beforeAutospacing="1" w:after="100" w:afterAutospacing="1" w:line="240" w:lineRule="auto"/>
        <w:jc w:val="both"/>
        <w:outlineLvl w:val="0"/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</w:pP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Há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espetáculos que divertem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, </w:t>
      </w:r>
      <w:r w:rsidR="003B05F4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o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utros impressionam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aqueles</w:t>
      </w:r>
      <w:r w:rsidR="008B5A39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que atravessam o tempo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 i</w:t>
      </w:r>
      <w:r w:rsidR="00A50D2C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s</w:t>
      </w:r>
      <w:r w:rsidR="008B5A39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to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porque, por trás das luzes, da música e d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 qualidade dos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seus artistas, carregam uma mensagem que continua 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para sempre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. </w:t>
      </w:r>
      <w:r w:rsidR="008B5A39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ALEGRIA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, do </w:t>
      </w:r>
      <w:proofErr w:type="spellStart"/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Cirque</w:t>
      </w:r>
      <w:proofErr w:type="spellEnd"/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du</w:t>
      </w:r>
      <w:proofErr w:type="spellEnd"/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Soleil, pertence a essa última categoria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. Seu enredo 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nos traz 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uma 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disputa ideológica pelo poder (conservadorismo X inovação) em um reino que perde seu rei. Após desgastes inúteis, as partes concluem que a tirania e a divisão (polarização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)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não levam a nada 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e concluem que para a alegria voltar ao reino, o velho e o novo precisam aprender a coexistir em harmonia. Sim, 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parece-me um retrato fiel do Brasil atual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 com sua polarização exacerbada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 inútil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. </w:t>
      </w:r>
    </w:p>
    <w:p w14:paraId="4A7A16B6" w14:textId="507FC620" w:rsidR="00150535" w:rsidRPr="006270C6" w:rsidRDefault="006270C6" w:rsidP="00B3118B">
      <w:pPr>
        <w:spacing w:before="100" w:beforeAutospacing="1" w:after="100" w:afterAutospacing="1" w:line="240" w:lineRule="auto"/>
        <w:jc w:val="both"/>
        <w:outlineLvl w:val="0"/>
        <w:rPr>
          <w:rFonts w:ascii="Calibri" w:eastAsia="Dotum" w:hAnsi="Calibri" w:cs="Calibri"/>
          <w:sz w:val="22"/>
          <w:szCs w:val="22"/>
        </w:rPr>
      </w:pPr>
      <w:r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O </w:t>
      </w:r>
      <w:r w:rsidR="00150535" w:rsidRPr="006270C6">
        <w:rPr>
          <w:rFonts w:ascii="Calibri" w:eastAsia="Dotum" w:hAnsi="Calibri" w:cs="Calibri"/>
          <w:sz w:val="22"/>
          <w:szCs w:val="22"/>
        </w:rPr>
        <w:t>Alegría</w:t>
      </w:r>
      <w:r w:rsidR="00000277" w:rsidRPr="006270C6">
        <w:rPr>
          <w:rFonts w:ascii="Calibri" w:eastAsia="Dotum" w:hAnsi="Calibri" w:cs="Calibri"/>
          <w:sz w:val="22"/>
          <w:szCs w:val="22"/>
        </w:rPr>
        <w:t xml:space="preserve"> 2026</w:t>
      </w:r>
      <w:r w:rsidR="00150535" w:rsidRPr="006270C6">
        <w:rPr>
          <w:rFonts w:ascii="Calibri" w:eastAsia="Dotum" w:hAnsi="Calibri" w:cs="Calibri"/>
          <w:sz w:val="22"/>
          <w:szCs w:val="22"/>
        </w:rPr>
        <w:t xml:space="preserve"> conversa diretamente com o original</w:t>
      </w:r>
      <w:r w:rsidR="00B06603" w:rsidRPr="006270C6">
        <w:rPr>
          <w:rFonts w:ascii="Calibri" w:eastAsia="Dotum" w:hAnsi="Calibri" w:cs="Calibri"/>
          <w:sz w:val="22"/>
          <w:szCs w:val="22"/>
        </w:rPr>
        <w:t xml:space="preserve"> </w:t>
      </w:r>
      <w:r w:rsidR="00150535" w:rsidRPr="006270C6">
        <w:rPr>
          <w:rFonts w:ascii="Calibri" w:eastAsia="Dotum" w:hAnsi="Calibri" w:cs="Calibri"/>
          <w:sz w:val="22"/>
          <w:szCs w:val="22"/>
        </w:rPr>
        <w:t>e</w:t>
      </w:r>
      <w:r w:rsidR="00B06603" w:rsidRPr="006270C6">
        <w:rPr>
          <w:rFonts w:ascii="Calibri" w:eastAsia="Dotum" w:hAnsi="Calibri" w:cs="Calibri"/>
          <w:sz w:val="22"/>
          <w:szCs w:val="22"/>
        </w:rPr>
        <w:t xml:space="preserve"> </w:t>
      </w:r>
      <w:r w:rsidR="008B5A39" w:rsidRPr="006270C6">
        <w:rPr>
          <w:rFonts w:ascii="Calibri" w:eastAsia="Dotum" w:hAnsi="Calibri" w:cs="Calibri"/>
          <w:sz w:val="22"/>
          <w:szCs w:val="22"/>
        </w:rPr>
        <w:t xml:space="preserve">nos traz </w:t>
      </w:r>
      <w:r w:rsidR="00150535" w:rsidRPr="006270C6">
        <w:rPr>
          <w:rFonts w:ascii="Calibri" w:eastAsia="Dotum" w:hAnsi="Calibri" w:cs="Calibri"/>
          <w:sz w:val="22"/>
          <w:szCs w:val="22"/>
        </w:rPr>
        <w:t xml:space="preserve">a própria aplicação da mensagem que o espetáculo sempre pretendeu </w:t>
      </w:r>
      <w:r w:rsidR="00A50D2C" w:rsidRPr="006270C6">
        <w:rPr>
          <w:rFonts w:ascii="Calibri" w:eastAsia="Dotum" w:hAnsi="Calibri" w:cs="Calibri"/>
          <w:sz w:val="22"/>
          <w:szCs w:val="22"/>
        </w:rPr>
        <w:t>transmitir, qual seja</w:t>
      </w:r>
      <w:r w:rsidR="00B3118B" w:rsidRPr="006270C6">
        <w:rPr>
          <w:rFonts w:ascii="Calibri" w:eastAsia="Dotum" w:hAnsi="Calibri" w:cs="Calibri"/>
          <w:sz w:val="22"/>
          <w:szCs w:val="22"/>
        </w:rPr>
        <w:t xml:space="preserve"> </w:t>
      </w:r>
      <w:r w:rsidR="00B06603" w:rsidRPr="006270C6">
        <w:rPr>
          <w:rFonts w:ascii="Calibri" w:eastAsia="Dotum" w:hAnsi="Calibri" w:cs="Calibri"/>
          <w:sz w:val="22"/>
          <w:szCs w:val="22"/>
        </w:rPr>
        <w:t xml:space="preserve">de </w:t>
      </w:r>
      <w:r w:rsidR="00B3118B" w:rsidRPr="006270C6">
        <w:rPr>
          <w:rFonts w:ascii="Calibri" w:eastAsia="Dotum" w:hAnsi="Calibri" w:cs="Calibri"/>
          <w:sz w:val="22"/>
          <w:szCs w:val="22"/>
        </w:rPr>
        <w:t xml:space="preserve">que </w:t>
      </w:r>
      <w:r w:rsidR="00150535" w:rsidRPr="006270C6">
        <w:rPr>
          <w:rFonts w:ascii="Calibri" w:eastAsia="Dotum" w:hAnsi="Calibri" w:cs="Calibri"/>
          <w:b/>
          <w:bCs/>
          <w:sz w:val="22"/>
          <w:szCs w:val="22"/>
        </w:rPr>
        <w:t>para permanecer, é preciso mudar.</w:t>
      </w:r>
      <w:r w:rsidR="00C65BFE" w:rsidRPr="006270C6">
        <w:rPr>
          <w:rFonts w:ascii="Calibri" w:eastAsia="Dotum" w:hAnsi="Calibri" w:cs="Calibri"/>
          <w:sz w:val="22"/>
          <w:szCs w:val="22"/>
        </w:rPr>
        <w:t xml:space="preserve"> </w:t>
      </w:r>
      <w:r w:rsidR="00A567BC">
        <w:rPr>
          <w:rFonts w:ascii="Calibri" w:eastAsia="Dotum" w:hAnsi="Calibri" w:cs="Calibri"/>
          <w:sz w:val="22"/>
          <w:szCs w:val="22"/>
        </w:rPr>
        <w:t xml:space="preserve">Alegria 1994 </w:t>
      </w:r>
      <w:r w:rsidR="00B3118B" w:rsidRPr="006270C6">
        <w:rPr>
          <w:rFonts w:ascii="Calibri" w:eastAsia="Dotum" w:hAnsi="Calibri" w:cs="Calibri"/>
          <w:sz w:val="22"/>
          <w:szCs w:val="22"/>
        </w:rPr>
        <w:t>nos apresent</w:t>
      </w:r>
      <w:r w:rsidR="00000277" w:rsidRPr="006270C6">
        <w:rPr>
          <w:rFonts w:ascii="Calibri" w:eastAsia="Dotum" w:hAnsi="Calibri" w:cs="Calibri"/>
          <w:sz w:val="22"/>
          <w:szCs w:val="22"/>
        </w:rPr>
        <w:t xml:space="preserve">ou </w:t>
      </w:r>
      <w:r w:rsidR="00150535" w:rsidRPr="006270C6">
        <w:rPr>
          <w:rFonts w:ascii="Calibri" w:eastAsia="Dotum" w:hAnsi="Calibri" w:cs="Calibri"/>
          <w:sz w:val="22"/>
          <w:szCs w:val="22"/>
        </w:rPr>
        <w:t xml:space="preserve">uma aristocracia decadente </w:t>
      </w:r>
      <w:r w:rsidR="00B3118B" w:rsidRPr="006270C6">
        <w:rPr>
          <w:rFonts w:ascii="Calibri" w:eastAsia="Dotum" w:hAnsi="Calibri" w:cs="Calibri"/>
          <w:sz w:val="22"/>
          <w:szCs w:val="22"/>
        </w:rPr>
        <w:t xml:space="preserve">que </w:t>
      </w:r>
      <w:r w:rsidR="00150535" w:rsidRPr="006270C6">
        <w:rPr>
          <w:rFonts w:ascii="Calibri" w:eastAsia="Dotum" w:hAnsi="Calibri" w:cs="Calibri"/>
          <w:sz w:val="22"/>
          <w:szCs w:val="22"/>
        </w:rPr>
        <w:t>insistia em conservar seus privilégios enquanto uma nova geração surgia carregando energia, esperança e desejo de transformação.</w:t>
      </w:r>
      <w:r w:rsidR="00C65BFE" w:rsidRPr="006270C6">
        <w:rPr>
          <w:rFonts w:ascii="Calibri" w:eastAsia="Dotum" w:hAnsi="Calibri" w:cs="Calibri"/>
          <w:sz w:val="22"/>
          <w:szCs w:val="22"/>
        </w:rPr>
        <w:t xml:space="preserve"> </w:t>
      </w:r>
      <w:r w:rsidR="00150535" w:rsidRPr="006270C6">
        <w:rPr>
          <w:rFonts w:ascii="Calibri" w:eastAsia="Dotum" w:hAnsi="Calibri" w:cs="Calibri"/>
          <w:sz w:val="22"/>
          <w:szCs w:val="22"/>
        </w:rPr>
        <w:t xml:space="preserve">De um lado, personagens grotescos representando uma velha ordem agarrada ao poder. Do outro, juventude, movimento e renovação. No meio deles, a permanente disputa entre aquilo que não deseja morrer e </w:t>
      </w:r>
      <w:r w:rsidR="00000277" w:rsidRPr="006270C6">
        <w:rPr>
          <w:rFonts w:ascii="Calibri" w:eastAsia="Dotum" w:hAnsi="Calibri" w:cs="Calibri"/>
          <w:sz w:val="22"/>
          <w:szCs w:val="22"/>
        </w:rPr>
        <w:t xml:space="preserve">o </w:t>
      </w:r>
      <w:r w:rsidR="00150535" w:rsidRPr="006270C6">
        <w:rPr>
          <w:rFonts w:ascii="Calibri" w:eastAsia="Dotum" w:hAnsi="Calibri" w:cs="Calibri"/>
          <w:sz w:val="22"/>
          <w:szCs w:val="22"/>
        </w:rPr>
        <w:t>que inevitavelmente precisa nascer.</w:t>
      </w:r>
      <w:r w:rsidR="00C65BFE" w:rsidRPr="006270C6">
        <w:rPr>
          <w:rFonts w:ascii="Calibri" w:eastAsia="Dotum" w:hAnsi="Calibri" w:cs="Calibri"/>
          <w:sz w:val="22"/>
          <w:szCs w:val="22"/>
        </w:rPr>
        <w:t xml:space="preserve"> </w:t>
      </w:r>
    </w:p>
    <w:p w14:paraId="44FF22C0" w14:textId="5D341824" w:rsidR="00150535" w:rsidRPr="006270C6" w:rsidRDefault="000E7ACE" w:rsidP="00C65BFE">
      <w:pPr>
        <w:spacing w:before="100" w:beforeAutospacing="1" w:after="100" w:afterAutospacing="1" w:line="240" w:lineRule="auto"/>
        <w:jc w:val="both"/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</w:pP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P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assaram-se 32 anos.</w:t>
      </w:r>
      <w:r w:rsidR="00C65BFE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Mudaram governos, tecnologias, costumes e relações humanas. Surgiram as redes sociais, os smartphones e a inteligência artificial</w:t>
      </w:r>
      <w:r w:rsidR="00A50D2C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 o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mundo tornou-se instantâneo. Entretanto, a pergunta feita por </w:t>
      </w:r>
      <w:r w:rsidR="00A50D2C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“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Alegría</w:t>
      </w:r>
      <w:r w:rsidR="00A50D2C" w:rsidRPr="006270C6">
        <w:rPr>
          <w:rFonts w:ascii="Calibri" w:eastAsia="Dotum" w:hAnsi="Calibri" w:cs="Calibri"/>
          <w:i/>
          <w:iCs/>
          <w:kern w:val="0"/>
          <w:sz w:val="22"/>
          <w:szCs w:val="22"/>
          <w:lang w:eastAsia="pt-BR"/>
          <w14:ligatures w14:val="none"/>
        </w:rPr>
        <w:t>”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continua viva: </w:t>
      </w:r>
      <w:r w:rsidR="00150535" w:rsidRPr="006270C6">
        <w:rPr>
          <w:rFonts w:ascii="Calibri" w:eastAsia="Dotum" w:hAnsi="Calibri" w:cs="Calibri"/>
          <w:b/>
          <w:bCs/>
          <w:kern w:val="0"/>
          <w:sz w:val="22"/>
          <w:szCs w:val="22"/>
          <w:lang w:eastAsia="pt-BR"/>
          <w14:ligatures w14:val="none"/>
        </w:rPr>
        <w:t>quando chega a hora de o velho abrir espaço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b/>
          <w:bCs/>
          <w:kern w:val="0"/>
          <w:sz w:val="22"/>
          <w:szCs w:val="22"/>
          <w:lang w:eastAsia="pt-BR"/>
          <w14:ligatures w14:val="none"/>
        </w:rPr>
        <w:t>para o novo?</w:t>
      </w:r>
      <w:r w:rsidR="00C65BFE" w:rsidRPr="006270C6">
        <w:rPr>
          <w:rFonts w:ascii="Calibri" w:eastAsia="Dotum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Porém,</w:t>
      </w:r>
      <w:r w:rsidR="00000277" w:rsidRPr="006270C6">
        <w:rPr>
          <w:rFonts w:ascii="Calibri" w:eastAsia="Dotum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="00A24F2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</w:t>
      </w:r>
      <w:r w:rsidR="00A24F23" w:rsidRPr="006270C6">
        <w:rPr>
          <w:rFonts w:ascii="Calibri" w:eastAsia="Dotum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velha aristocracia de Alegría pode ser encontrada</w:t>
      </w:r>
      <w:r w:rsid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 também,</w:t>
      </w:r>
      <w:r w:rsidR="00B0660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n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as organizações que recusam mudanças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 n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as lideranças </w:t>
      </w:r>
      <w:r w:rsidR="00B0660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políticas 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agarradas ao poder e </w:t>
      </w:r>
      <w:r w:rsidR="00A24F2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sem sucessores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</w:t>
      </w:r>
      <w:r w:rsidR="00B0660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n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as empresas 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sem inovação e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em cada um de nós quando </w:t>
      </w:r>
      <w:r w:rsidR="00B0660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impedimos </w:t>
      </w:r>
      <w:r w:rsidR="00000277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o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novo.</w:t>
      </w:r>
    </w:p>
    <w:p w14:paraId="31AEFD16" w14:textId="615FFED1" w:rsidR="00B06603" w:rsidRPr="006270C6" w:rsidRDefault="00000277" w:rsidP="003B05F4">
      <w:pPr>
        <w:spacing w:before="100" w:beforeAutospacing="1" w:after="100" w:afterAutospacing="1" w:line="240" w:lineRule="auto"/>
        <w:jc w:val="both"/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</w:pP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Mais: </w:t>
      </w:r>
      <w:r w:rsid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Alegria 2026 </w:t>
      </w:r>
      <w:r w:rsidR="00B3118B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nos traz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uma lição para nosso tempo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de que e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nvelhecer é inevitável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; t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ornar-se velho nas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ideias, não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! </w:t>
      </w:r>
      <w:r w:rsidR="00A567BC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Seu contexto final, s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ugere 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que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 verdadeira </w:t>
      </w:r>
      <w:r w:rsidR="000E7ACE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alegria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esteja justamente na capacidade de compreender que nenhuma posição é eterna</w:t>
      </w:r>
      <w:r w:rsidR="00B44C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e nenhuma geração possui o monopólio da verdade.</w:t>
      </w:r>
      <w:r w:rsidR="00C65BFE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A567BC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Por isso, </w:t>
      </w:r>
      <w:r w:rsidR="00B0660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levamos para casa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uma provocação que ultrapassa a lona do circo:</w:t>
      </w:r>
      <w:r w:rsidR="003B05F4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somos aqueles que ajudam o novo a nascer ou aqueles que</w:t>
      </w:r>
      <w:r w:rsidR="000E7ACE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150535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ainda tentam impedir que o velho desapareça?</w:t>
      </w:r>
      <w:r w:rsidR="000E7ACE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A resposta está em cada um de nós!</w:t>
      </w:r>
    </w:p>
    <w:p w14:paraId="0DEE392C" w14:textId="62A7CDD8" w:rsidR="006270C6" w:rsidRPr="006270C6" w:rsidRDefault="000E7ACE" w:rsidP="003B05F4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Sim, v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ale </w:t>
      </w:r>
      <w:r w:rsidR="00A567BC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muito 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assistir </w:t>
      </w:r>
      <w:proofErr w:type="spellStart"/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o</w:t>
      </w:r>
      <w:proofErr w:type="spellEnd"/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espetáculo circense de maior sucesso de todos os tempos, ouvir a música</w:t>
      </w:r>
      <w:r w:rsidR="00A24F2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muitas vezes</w:t>
      </w:r>
      <w:r w:rsid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, perceber seu enredo nas cores</w:t>
      </w:r>
      <w:r w:rsidR="00D568AA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e encontrar a alegria</w:t>
      </w:r>
      <w:r w:rsidR="00E02E2F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de viver com galhardia</w:t>
      </w:r>
      <w:r w:rsidR="00A24F2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 se coloca</w:t>
      </w:r>
      <w:r w:rsid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 xml:space="preserve">ndo </w:t>
      </w:r>
      <w:r w:rsidR="00A24F23" w:rsidRPr="006270C6">
        <w:rPr>
          <w:rFonts w:ascii="Calibri" w:eastAsia="Dotum" w:hAnsi="Calibri" w:cs="Calibri"/>
          <w:kern w:val="0"/>
          <w:sz w:val="22"/>
          <w:szCs w:val="22"/>
          <w:lang w:eastAsia="pt-BR"/>
          <w14:ligatures w14:val="none"/>
        </w:rPr>
        <w:t>n</w:t>
      </w:r>
      <w:r w:rsidR="00A24F23"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o seu tempo certo</w:t>
      </w:r>
      <w:r w:rsidR="00E02E2F"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.</w:t>
      </w:r>
      <w:r w:rsidR="00B06603"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Fica o convite</w:t>
      </w:r>
      <w:r w:rsidR="006270C6"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para viver ALEGRIA!</w:t>
      </w:r>
    </w:p>
    <w:p w14:paraId="47A43BF1" w14:textId="289C4420" w:rsidR="00D568AA" w:rsidRPr="006270C6" w:rsidRDefault="00D568AA" w:rsidP="003B05F4">
      <w:pPr>
        <w:spacing w:before="100" w:beforeAutospacing="1" w:after="100" w:afterAutospacing="1" w:line="240" w:lineRule="auto"/>
        <w:jc w:val="both"/>
        <w:rPr>
          <w:rFonts w:ascii="Calibri" w:hAnsi="Calibri" w:cs="Calibri"/>
          <w:sz w:val="22"/>
          <w:szCs w:val="22"/>
        </w:rPr>
      </w:pPr>
      <w:r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  <w:r w:rsidR="00A50D2C" w:rsidRPr="006270C6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</w:p>
    <w:sectPr w:rsidR="00D568AA" w:rsidRPr="006270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35"/>
    <w:rsid w:val="00000277"/>
    <w:rsid w:val="000E7ACE"/>
    <w:rsid w:val="00131C21"/>
    <w:rsid w:val="00150535"/>
    <w:rsid w:val="001C5B20"/>
    <w:rsid w:val="001D2B34"/>
    <w:rsid w:val="001D6034"/>
    <w:rsid w:val="002D105C"/>
    <w:rsid w:val="00392794"/>
    <w:rsid w:val="003B05F4"/>
    <w:rsid w:val="00440461"/>
    <w:rsid w:val="004807DF"/>
    <w:rsid w:val="004A4490"/>
    <w:rsid w:val="004B164D"/>
    <w:rsid w:val="006270C6"/>
    <w:rsid w:val="008B5A39"/>
    <w:rsid w:val="00906280"/>
    <w:rsid w:val="00922D57"/>
    <w:rsid w:val="009331DB"/>
    <w:rsid w:val="00933E07"/>
    <w:rsid w:val="009A64A9"/>
    <w:rsid w:val="00A24F23"/>
    <w:rsid w:val="00A50D2C"/>
    <w:rsid w:val="00A567BC"/>
    <w:rsid w:val="00B06603"/>
    <w:rsid w:val="00B11486"/>
    <w:rsid w:val="00B3118B"/>
    <w:rsid w:val="00B44CAA"/>
    <w:rsid w:val="00BC2313"/>
    <w:rsid w:val="00C65BFE"/>
    <w:rsid w:val="00CF7C9A"/>
    <w:rsid w:val="00D4198B"/>
    <w:rsid w:val="00D568AA"/>
    <w:rsid w:val="00E02E2F"/>
    <w:rsid w:val="00ED31AF"/>
    <w:rsid w:val="00F2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737E5"/>
  <w15:chartTrackingRefBased/>
  <w15:docId w15:val="{772FEB48-A58C-43A4-B4AB-FDC3BF2D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5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5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5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5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5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53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5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50535"/>
    <w:rPr>
      <w:b/>
      <w:bCs/>
    </w:rPr>
  </w:style>
  <w:style w:type="character" w:styleId="nfase">
    <w:name w:val="Emphasis"/>
    <w:basedOn w:val="Fontepargpadro"/>
    <w:uiPriority w:val="20"/>
    <w:qFormat/>
    <w:rsid w:val="00150535"/>
    <w:rPr>
      <w:i/>
      <w:iCs/>
    </w:rPr>
  </w:style>
  <w:style w:type="paragraph" w:styleId="NormalWeb">
    <w:name w:val="Normal (Web)"/>
    <w:basedOn w:val="Normal"/>
    <w:uiPriority w:val="99"/>
    <w:unhideWhenUsed/>
    <w:rsid w:val="0015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2026-09-07T11:49:00Z</cp:lastPrinted>
  <dcterms:created xsi:type="dcterms:W3CDTF">2026-09-09T17:16:00Z</dcterms:created>
  <dcterms:modified xsi:type="dcterms:W3CDTF">2026-09-09T17:16:00Z</dcterms:modified>
</cp:coreProperties>
</file>