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7FAB" w14:textId="198E31D2" w:rsidR="000E0914" w:rsidRPr="008A7BFB" w:rsidRDefault="000E0914" w:rsidP="000E0914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kern w:val="0"/>
          <w:sz w:val="18"/>
          <w:szCs w:val="18"/>
          <w:lang w:eastAsia="pt-BR"/>
          <w14:ligatures w14:val="none"/>
        </w:rPr>
      </w:pPr>
      <w:r w:rsidRPr="00F302B3">
        <w:rPr>
          <w:rFonts w:ascii="Calibri" w:eastAsia="Times New Roman" w:hAnsi="Calibri" w:cs="Calibri"/>
          <w:b/>
          <w:bCs/>
          <w:kern w:val="0"/>
          <w:sz w:val="22"/>
          <w:szCs w:val="22"/>
          <w:lang w:eastAsia="pt-BR"/>
          <w14:ligatures w14:val="none"/>
        </w:rPr>
        <w:t>“</w:t>
      </w:r>
      <w:r w:rsidRPr="00F302B3">
        <w:rPr>
          <w:rFonts w:ascii="Calibri" w:eastAsia="Times New Roman" w:hAnsi="Calibri" w:cs="Calibri"/>
          <w:b/>
          <w:bCs/>
          <w:i/>
          <w:iCs/>
          <w:kern w:val="0"/>
          <w:lang w:eastAsia="pt-BR"/>
          <w14:ligatures w14:val="none"/>
        </w:rPr>
        <w:t xml:space="preserve">Os custos das desigualdades: uma carta às elites </w:t>
      </w:r>
      <w:proofErr w:type="gramStart"/>
      <w:r w:rsidR="008A7BFB" w:rsidRPr="00F302B3">
        <w:rPr>
          <w:rFonts w:ascii="Calibri" w:eastAsia="Times New Roman" w:hAnsi="Calibri" w:cs="Calibri"/>
          <w:b/>
          <w:bCs/>
          <w:i/>
          <w:iCs/>
          <w:kern w:val="0"/>
          <w:lang w:eastAsia="pt-BR"/>
          <w14:ligatures w14:val="none"/>
        </w:rPr>
        <w:t>econômicas”</w:t>
      </w:r>
      <w:r w:rsidR="008A7BF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 </w:t>
      </w:r>
      <w:r w:rsidR="00BC1459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proofErr w:type="gramEnd"/>
      <w:r w:rsidR="00BC1459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 </w:t>
      </w:r>
      <w:proofErr w:type="spellStart"/>
      <w:r w:rsidR="00BC1459" w:rsidRPr="008A7BFB">
        <w:rPr>
          <w:rFonts w:ascii="Calibri" w:eastAsia="Times New Roman" w:hAnsi="Calibri" w:cs="Calibri"/>
          <w:kern w:val="0"/>
          <w:sz w:val="18"/>
          <w:szCs w:val="18"/>
          <w:lang w:eastAsia="pt-BR"/>
          <w14:ligatures w14:val="none"/>
        </w:rPr>
        <w:t>By</w:t>
      </w:r>
      <w:proofErr w:type="spellEnd"/>
      <w:r w:rsidR="00BC1459" w:rsidRPr="008A7BFB">
        <w:rPr>
          <w:rFonts w:ascii="Calibri" w:eastAsia="Times New Roman" w:hAnsi="Calibri" w:cs="Calibri"/>
          <w:kern w:val="0"/>
          <w:sz w:val="18"/>
          <w:szCs w:val="18"/>
          <w:lang w:eastAsia="pt-BR"/>
          <w14:ligatures w14:val="none"/>
        </w:rPr>
        <w:t xml:space="preserve"> Moacir Melo</w:t>
      </w:r>
    </w:p>
    <w:p w14:paraId="3C65C841" w14:textId="390DA6E2" w:rsidR="002B58DD" w:rsidRPr="00F302B3" w:rsidRDefault="00C7602B" w:rsidP="000E0914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pergunta que 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não cala e </w:t>
      </w:r>
      <w:r w:rsid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que, 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todos nós, brasileiros,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precisa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mos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fazer a 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nós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mesmo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s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: </w:t>
      </w:r>
      <w:r w:rsidRPr="00F302B3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queremos apenas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F302B3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combater a pobreza ou criar as condições para superá-la?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Infelizmente, 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com certeza, 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que temos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assistido ao longo dos anos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são 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apenas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ações de manutenção da pobreza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país afora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Escrevendo sobre isto, o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 economistas </w:t>
      </w:r>
      <w:r w:rsidR="000D065E" w:rsidRPr="008A7BFB">
        <w:rPr>
          <w:rFonts w:ascii="Calibri" w:eastAsia="Times New Roman" w:hAnsi="Calibri" w:cs="Calibri"/>
          <w:i/>
          <w:iCs/>
          <w:kern w:val="0"/>
          <w:lang w:eastAsia="pt-BR"/>
          <w14:ligatures w14:val="none"/>
        </w:rPr>
        <w:t>Michael França e Daniel Duque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em livro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que leva o nome do título deste artigo,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colocam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uma nova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questão que 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nosso país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costuma discutir mais pelo coração do que pela razão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qual seja </w:t>
      </w:r>
      <w:r w:rsidR="00F302B3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de 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a desigualdade não é apenas um problema social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mas, e principalmente, </w:t>
      </w:r>
      <w:r w:rsidR="00B500F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fato de </w:t>
      </w:r>
      <w:r w:rsidR="00F302B3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ela </w:t>
      </w:r>
      <w:r w:rsidR="006E2821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t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em um preço econômico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alto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</w:p>
    <w:p w14:paraId="37AEB2E6" w14:textId="1FB90CD8" w:rsidR="00C7602B" w:rsidRPr="00F302B3" w:rsidRDefault="006E2821" w:rsidP="00C7602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Sim, q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uando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grande maioria dos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brasileiros nascem sem acesso adequado a educação, saúde, segurança, qualificação profissional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é certo que isto </w:t>
      </w:r>
      <w:r w:rsid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já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a</w:t>
      </w:r>
      <w:r w:rsidR="00F302B3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nula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suas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oportunidades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o país não perde somente justiça social. Perde produtividade, talentos, consumidores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e</w:t>
      </w:r>
      <w:r w:rsid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potencial de crescimento.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Dentro da mesma ótica, 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a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desigualdade de oportunidades é perversa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:</w:t>
      </w:r>
      <w:r w:rsidR="00B500F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o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filho de uma família pobre pode possuir inteligência, criatividade e capacidade exatamente iguais às de qualquer jovem privilegiado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, porém, sem as oportunidades oferecidas aos filhos dos ricos, a desigualdade só aumenta no futuro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</w:p>
    <w:p w14:paraId="3CEDC8AD" w14:textId="2ACAC27C" w:rsidR="000D065E" w:rsidRPr="00F302B3" w:rsidRDefault="00BC1459" w:rsidP="00C7602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Do lado da economia de um país,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se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pobre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recebe uma educação deficiente e cresce sem condições mínimas para desenvolver suas habilidades, o 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país perde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aquilo que poderia ter sido uma contribuição valiosa para sua economia.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Uma sociedade excessivamente desigual não é confortável nem mesmo para quem está no topo. Mercados dependem de consumidores, trabalhadores qualificados, segurança jurídica e estabilidade social.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“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Uma economia cercada por pobreza e exclusão acaba criando obstáculos para o próprio crescimento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”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, afirmam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os economistas</w:t>
      </w:r>
      <w:r w:rsidR="00B500F1">
        <w:rPr>
          <w:rFonts w:ascii="Calibri" w:eastAsia="Times New Roman" w:hAnsi="Calibri" w:cs="Calibri"/>
          <w:kern w:val="0"/>
          <w:lang w:eastAsia="pt-BR"/>
          <w14:ligatures w14:val="none"/>
        </w:rPr>
        <w:t>, com razão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</w:p>
    <w:p w14:paraId="4A244CA3" w14:textId="1E13145E" w:rsidR="000D065E" w:rsidRPr="00F302B3" w:rsidRDefault="000D065E" w:rsidP="00C7602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Mas existe outro lado que também precisa ser enfrentado.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Combater a desigualdade não pode significar simplesmente distribuir renda indefinidamente. Transferência de renda é necessária em determinadas circunstâncias, mas não substitui emprego, educação de qualidade, produtividade e crescimento econômico.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Nossos políticos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precisa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m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deixar de enxergar a pobreza como uma condição permanente a ser administrada pelo Estado. </w:t>
      </w:r>
      <w:r w:rsidR="002B58DD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Passa da hora de mudar o foco.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O objetivo deveria ser criar condições para que milhões de brasileiros possam deixar de depender dele.</w:t>
      </w:r>
    </w:p>
    <w:p w14:paraId="427D070A" w14:textId="01CDE7FB" w:rsidR="00F302B3" w:rsidRDefault="002B58DD" w:rsidP="00C7602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Contudo, i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sso exige uma elite econômica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políticos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responsáve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is</w:t>
      </w:r>
      <w:r w:rsidR="00096CF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Não basta discutir como repartir o bolo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aumentando impostos e desincentivando o trabalho</w:t>
      </w:r>
      <w:r w:rsidR="00F302B3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, como acontece no momento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É preciso discutir como produzir um bolo maior.</w:t>
      </w:r>
      <w:r w:rsidR="00C7602B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Porque uma sociedade mais justa não será construída apenas tirando dos que têm mais para entregar aos que têm menos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por</w:t>
      </w:r>
      <w:r w:rsidR="00BC1459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que, no final, todos ficarão pobres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BC1459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Isto já está acontecendo em nosso país. Afinal, a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desigualdade tem custos. </w:t>
      </w:r>
      <w:r w:rsidR="00096CF4">
        <w:rPr>
          <w:rFonts w:ascii="Calibri" w:eastAsia="Times New Roman" w:hAnsi="Calibri" w:cs="Calibri"/>
          <w:kern w:val="0"/>
          <w:lang w:eastAsia="pt-BR"/>
          <w14:ligatures w14:val="none"/>
        </w:rPr>
        <w:t>A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dependência também</w:t>
      </w:r>
      <w:r w:rsidR="00F302B3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</w:p>
    <w:p w14:paraId="2BB5141D" w14:textId="0F270EBA" w:rsidR="00131C21" w:rsidRPr="00F302B3" w:rsidRDefault="00BC1459" w:rsidP="00C7602B">
      <w:p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Daí a 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pergunta que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precisamos responder para não perder, eternamente, o bonde da história</w:t>
      </w:r>
      <w:r w:rsidR="00096CF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como já </w:t>
      </w:r>
      <w:r w:rsidR="00096CF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acontecendo 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há mais de 40 anos, com crescimento no PIB medíocre</w:t>
      </w:r>
      <w:r w:rsidR="00F302B3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: q</w:t>
      </w:r>
      <w:r w:rsidR="000D065E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ueremos apenas combater a pobreza ou criar as condições para superá-la?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Não será melhor acompanhar países de sucesso que acreditaram na educação de qualidade em igualdade de condições para todos (pobre</w:t>
      </w:r>
      <w:r w:rsidR="00F302B3"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>s</w:t>
      </w:r>
      <w:r w:rsidRPr="00F302B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ricos)?</w:t>
      </w:r>
      <w:r w:rsidR="00096CF4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Por que não profissionalizar nos jovens no ensino médio (todos eles), como os países da UE? Hora de pensar um pouco!</w:t>
      </w:r>
    </w:p>
    <w:sectPr w:rsidR="00131C21" w:rsidRPr="00F30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5E"/>
    <w:rsid w:val="00096CF4"/>
    <w:rsid w:val="000D065E"/>
    <w:rsid w:val="000E0914"/>
    <w:rsid w:val="00131C21"/>
    <w:rsid w:val="001D2B34"/>
    <w:rsid w:val="002A3B93"/>
    <w:rsid w:val="002B58DD"/>
    <w:rsid w:val="00474105"/>
    <w:rsid w:val="004D641C"/>
    <w:rsid w:val="005354AF"/>
    <w:rsid w:val="006E2821"/>
    <w:rsid w:val="006F1818"/>
    <w:rsid w:val="00850B99"/>
    <w:rsid w:val="008A7BFB"/>
    <w:rsid w:val="00A47642"/>
    <w:rsid w:val="00B500F1"/>
    <w:rsid w:val="00BC1459"/>
    <w:rsid w:val="00C7602B"/>
    <w:rsid w:val="00F3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E3C07"/>
  <w15:chartTrackingRefBased/>
  <w15:docId w15:val="{1141E9E3-2D6C-4DD0-8863-69CDB19E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0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0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0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6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6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6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6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6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6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6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6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6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6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65E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D0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0D065E"/>
    <w:rPr>
      <w:i/>
      <w:iCs/>
    </w:rPr>
  </w:style>
  <w:style w:type="character" w:styleId="Forte">
    <w:name w:val="Strong"/>
    <w:basedOn w:val="Fontepargpadro"/>
    <w:uiPriority w:val="22"/>
    <w:qFormat/>
    <w:rsid w:val="000D06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2026-09-02T17:38:00Z</cp:lastPrinted>
  <dcterms:created xsi:type="dcterms:W3CDTF">2026-09-09T17:34:00Z</dcterms:created>
  <dcterms:modified xsi:type="dcterms:W3CDTF">2026-09-09T17:34:00Z</dcterms:modified>
</cp:coreProperties>
</file>