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1457D" w14:textId="77777777" w:rsidR="00A20753" w:rsidRDefault="00F4044C">
      <w:pPr>
        <w:spacing w:after="0" w:line="259" w:lineRule="auto"/>
        <w:ind w:left="1620" w:firstLine="0"/>
      </w:pPr>
      <w:r>
        <w:rPr>
          <w:sz w:val="36"/>
        </w:rPr>
        <w:t xml:space="preserve">Deeper Networks for Image Classification </w:t>
      </w:r>
    </w:p>
    <w:p w14:paraId="2F637C84" w14:textId="77777777" w:rsidR="00A20753" w:rsidRDefault="00F4044C">
      <w:pPr>
        <w:spacing w:after="30" w:line="259" w:lineRule="auto"/>
        <w:ind w:left="10" w:right="19"/>
        <w:jc w:val="center"/>
      </w:pPr>
      <w:r>
        <w:rPr>
          <w:sz w:val="24"/>
        </w:rPr>
        <w:t xml:space="preserve">Author: </w:t>
      </w:r>
      <w:proofErr w:type="spellStart"/>
      <w:r>
        <w:rPr>
          <w:sz w:val="24"/>
        </w:rPr>
        <w:t>Ostap</w:t>
      </w:r>
      <w:proofErr w:type="spellEnd"/>
      <w:r>
        <w:rPr>
          <w:sz w:val="24"/>
        </w:rPr>
        <w:t xml:space="preserve"> </w:t>
      </w:r>
      <w:proofErr w:type="spellStart"/>
      <w:r>
        <w:rPr>
          <w:sz w:val="24"/>
        </w:rPr>
        <w:t>Orishko</w:t>
      </w:r>
      <w:proofErr w:type="spellEnd"/>
      <w:r>
        <w:rPr>
          <w:sz w:val="24"/>
        </w:rPr>
        <w:t xml:space="preserve"> </w:t>
      </w:r>
    </w:p>
    <w:p w14:paraId="16AC9EF6" w14:textId="77777777" w:rsidR="00A20753" w:rsidRDefault="00F4044C">
      <w:pPr>
        <w:spacing w:after="144" w:line="259" w:lineRule="auto"/>
        <w:ind w:left="10" w:right="25"/>
        <w:jc w:val="center"/>
      </w:pPr>
      <w:r>
        <w:rPr>
          <w:sz w:val="24"/>
        </w:rPr>
        <w:t xml:space="preserve">Student ID: 190566678 </w:t>
      </w:r>
    </w:p>
    <w:p w14:paraId="775AF005" w14:textId="77777777" w:rsidR="00A20753" w:rsidRDefault="00F4044C">
      <w:pPr>
        <w:pStyle w:val="Heading1"/>
        <w:ind w:left="355"/>
      </w:pPr>
      <w:r>
        <w:t xml:space="preserve">1. Introduction </w:t>
      </w:r>
    </w:p>
    <w:p w14:paraId="76B6F9E8" w14:textId="77777777" w:rsidR="00A20753" w:rsidRDefault="00F4044C">
      <w:pPr>
        <w:ind w:left="715"/>
      </w:pPr>
      <w:r>
        <w:t xml:space="preserve">In recent years, Deep Neural Networks have become increasingly popular in solving a wide range of computer vision tasks. </w:t>
      </w:r>
    </w:p>
    <w:p w14:paraId="649E307E" w14:textId="77777777" w:rsidR="00A20753" w:rsidRDefault="00F4044C">
      <w:pPr>
        <w:spacing w:after="141"/>
        <w:ind w:left="715"/>
      </w:pPr>
      <w:r>
        <w:t xml:space="preserve">In this </w:t>
      </w:r>
      <w:proofErr w:type="gramStart"/>
      <w:r>
        <w:t>paper,  I</w:t>
      </w:r>
      <w:proofErr w:type="gramEnd"/>
      <w:r>
        <w:t xml:space="preserve"> focus on investigating two networks - VGG and </w:t>
      </w:r>
      <w:proofErr w:type="spellStart"/>
      <w:r>
        <w:t>ResNet</w:t>
      </w:r>
      <w:proofErr w:type="spellEnd"/>
      <w:r>
        <w:t xml:space="preserve"> and their effectiveness for image classification on MNIST and C</w:t>
      </w:r>
      <w:r>
        <w:t xml:space="preserve">IFAR10 datasets. I implemented each network in using </w:t>
      </w:r>
      <w:proofErr w:type="spellStart"/>
      <w:r>
        <w:t>PyTorch</w:t>
      </w:r>
      <w:proofErr w:type="spellEnd"/>
      <w:r>
        <w:t xml:space="preserve"> and designed </w:t>
      </w:r>
      <w:proofErr w:type="gramStart"/>
      <w:r>
        <w:t>it</w:t>
      </w:r>
      <w:proofErr w:type="gramEnd"/>
      <w:r>
        <w:t xml:space="preserve"> so it is very scalable in terms of choosing the network’s depth/flavour. </w:t>
      </w:r>
    </w:p>
    <w:p w14:paraId="23B72B51" w14:textId="77777777" w:rsidR="00A20753" w:rsidRDefault="00F4044C">
      <w:pPr>
        <w:pStyle w:val="Heading1"/>
        <w:ind w:left="355"/>
      </w:pPr>
      <w:r>
        <w:t>2. Critical Analysis and Related Work</w:t>
      </w:r>
      <w:r>
        <w:rPr>
          <w:sz w:val="18"/>
        </w:rPr>
        <w:t xml:space="preserve"> </w:t>
      </w:r>
    </w:p>
    <w:p w14:paraId="45057839" w14:textId="77777777" w:rsidR="00A20753" w:rsidRDefault="00F4044C">
      <w:pPr>
        <w:pStyle w:val="Heading2"/>
        <w:ind w:left="715"/>
      </w:pPr>
      <w:r>
        <w:t xml:space="preserve">2.1 VGG </w:t>
      </w:r>
    </w:p>
    <w:p w14:paraId="7DE20C94" w14:textId="77777777" w:rsidR="00A20753" w:rsidRDefault="00F4044C">
      <w:pPr>
        <w:ind w:left="715"/>
      </w:pPr>
      <w:r>
        <w:t xml:space="preserve">VGG was developed by </w:t>
      </w:r>
      <w:proofErr w:type="spellStart"/>
      <w:r>
        <w:t>Simonyan</w:t>
      </w:r>
      <w:proofErr w:type="spellEnd"/>
      <w:r>
        <w:t xml:space="preserve"> at el. [1] in a paper that </w:t>
      </w:r>
      <w:r>
        <w:t xml:space="preserve">addresses the depth on a Convolutional Neural Network with a thorough analysis on ImageNet. The paper focuses on fixing all other parameters of the architecture and increasing the model’s depth, by adding a larger amount of 3x3 convolutional layers on top </w:t>
      </w:r>
      <w:r>
        <w:t xml:space="preserve">of each other. This paper goes hand in hand with the latest research at the time, that was converging on the idea that deeper networks lead to better performance, like Goodfellow et al. [2], who used deep </w:t>
      </w:r>
      <w:proofErr w:type="spellStart"/>
      <w:r>
        <w:t>ConvNets</w:t>
      </w:r>
      <w:proofErr w:type="spellEnd"/>
      <w:r>
        <w:t xml:space="preserve"> for street number recognition and </w:t>
      </w:r>
      <w:proofErr w:type="spellStart"/>
      <w:r>
        <w:t>GoogLeNe</w:t>
      </w:r>
      <w:r>
        <w:t>t</w:t>
      </w:r>
      <w:proofErr w:type="spellEnd"/>
      <w:r>
        <w:t xml:space="preserve"> by </w:t>
      </w:r>
      <w:proofErr w:type="spellStart"/>
      <w:r>
        <w:t>Szegedy</w:t>
      </w:r>
      <w:proofErr w:type="spellEnd"/>
      <w:r>
        <w:t xml:space="preserve"> et al. [3] that won ILSVRC-2014 using a very complex deep CNN. </w:t>
      </w:r>
    </w:p>
    <w:p w14:paraId="64097CDB" w14:textId="77777777" w:rsidR="00A20753" w:rsidRDefault="00F4044C">
      <w:pPr>
        <w:spacing w:after="25" w:line="259" w:lineRule="auto"/>
        <w:ind w:left="720" w:firstLine="0"/>
      </w:pPr>
      <w:r>
        <w:t xml:space="preserve"> </w:t>
      </w:r>
    </w:p>
    <w:p w14:paraId="5B07B765" w14:textId="77777777" w:rsidR="00A20753" w:rsidRDefault="00F4044C">
      <w:pPr>
        <w:spacing w:after="101"/>
        <w:ind w:left="715"/>
      </w:pPr>
      <w:r>
        <w:t xml:space="preserve">One of the main findings of the VGG paper was that the classification error on ImageNet decreased with the increased </w:t>
      </w:r>
      <w:proofErr w:type="spellStart"/>
      <w:r>
        <w:t>ConvNet</w:t>
      </w:r>
      <w:proofErr w:type="spellEnd"/>
      <w:r>
        <w:t xml:space="preserve"> depth - from 11 layers to 19 layers in a network. An</w:t>
      </w:r>
      <w:r>
        <w:t xml:space="preserve">other impressive result is that the number of parameters was not greater than in the previously proposed shallow networks. </w:t>
      </w:r>
    </w:p>
    <w:p w14:paraId="521395BA" w14:textId="77777777" w:rsidR="00A20753" w:rsidRDefault="00F4044C">
      <w:pPr>
        <w:spacing w:after="0" w:line="259" w:lineRule="auto"/>
        <w:ind w:left="720" w:firstLine="0"/>
      </w:pPr>
      <w:r>
        <w:rPr>
          <w:sz w:val="32"/>
        </w:rPr>
        <w:t xml:space="preserve"> </w:t>
      </w:r>
    </w:p>
    <w:p w14:paraId="5463D9F5" w14:textId="77777777" w:rsidR="00A20753" w:rsidRDefault="00F4044C">
      <w:pPr>
        <w:spacing w:after="0" w:line="259" w:lineRule="auto"/>
        <w:ind w:left="0" w:right="1253" w:firstLine="0"/>
        <w:jc w:val="right"/>
      </w:pPr>
      <w:r>
        <w:rPr>
          <w:noProof/>
        </w:rPr>
        <w:drawing>
          <wp:inline distT="0" distB="0" distL="0" distR="0" wp14:anchorId="21BAF376" wp14:editId="1C1ABCD4">
            <wp:extent cx="3752850" cy="103822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
                    <a:stretch>
                      <a:fillRect/>
                    </a:stretch>
                  </pic:blipFill>
                  <pic:spPr>
                    <a:xfrm>
                      <a:off x="0" y="0"/>
                      <a:ext cx="3752850" cy="1038225"/>
                    </a:xfrm>
                    <a:prstGeom prst="rect">
                      <a:avLst/>
                    </a:prstGeom>
                  </pic:spPr>
                </pic:pic>
              </a:graphicData>
            </a:graphic>
          </wp:inline>
        </w:drawing>
      </w:r>
      <w:r>
        <w:rPr>
          <w:sz w:val="32"/>
        </w:rPr>
        <w:t xml:space="preserve"> </w:t>
      </w:r>
    </w:p>
    <w:p w14:paraId="15AD8098" w14:textId="77777777" w:rsidR="00A20753" w:rsidRDefault="00F4044C">
      <w:pPr>
        <w:ind w:left="715"/>
      </w:pPr>
      <w:r>
        <w:t>The image above shows a popular network, originating from the paper, which is VGG16. The present convolutional layers gradually reduce the size of the image of the size 224x224 to one of size 7x7. The major advantage of using a stack of layers with smaller</w:t>
      </w:r>
      <w:r>
        <w:t xml:space="preserve"> kernel size instead of a single layer with a large kernel size is that the former allows to incorporate multiple ReLU making the decision function more discriminative.  </w:t>
      </w:r>
    </w:p>
    <w:p w14:paraId="3C2B12F9" w14:textId="77777777" w:rsidR="00A20753" w:rsidRDefault="00F4044C">
      <w:pPr>
        <w:spacing w:after="25" w:line="259" w:lineRule="auto"/>
        <w:ind w:left="720" w:firstLine="0"/>
      </w:pPr>
      <w:r>
        <w:t xml:space="preserve"> </w:t>
      </w:r>
    </w:p>
    <w:p w14:paraId="5B83A66F" w14:textId="77777777" w:rsidR="00A20753" w:rsidRDefault="00F4044C">
      <w:pPr>
        <w:ind w:left="715"/>
      </w:pPr>
      <w:r>
        <w:t>Going forward it was important to outline some details in the network’s implementat</w:t>
      </w:r>
      <w:r>
        <w:t xml:space="preserve">ion. VGG used mini-batch SGD with batch size of 256 and momentum of 0.9. The </w:t>
      </w:r>
      <w:proofErr w:type="spellStart"/>
      <w:r>
        <w:t>regularizer</w:t>
      </w:r>
      <w:proofErr w:type="spellEnd"/>
      <w:r>
        <w:t xml:space="preserve"> consisted of L2 weight decay with penalty multiplier 0.0005 and two Dropout layers after the first two Fully Connected layers set to 0.5. Another important detail is t</w:t>
      </w:r>
      <w:r>
        <w:t xml:space="preserve">he fact they used a learning rate scheduler, with initial Learning Rate of 0.01. </w:t>
      </w:r>
    </w:p>
    <w:p w14:paraId="6494D134" w14:textId="77777777" w:rsidR="00A20753" w:rsidRDefault="00F4044C">
      <w:pPr>
        <w:spacing w:after="85" w:line="259" w:lineRule="auto"/>
        <w:ind w:left="720" w:firstLine="0"/>
      </w:pPr>
      <w:r>
        <w:t xml:space="preserve"> </w:t>
      </w:r>
    </w:p>
    <w:p w14:paraId="3C2AB2C6" w14:textId="77777777" w:rsidR="00A20753" w:rsidRDefault="00F4044C">
      <w:pPr>
        <w:pStyle w:val="Heading2"/>
        <w:ind w:left="715"/>
      </w:pPr>
      <w:r>
        <w:lastRenderedPageBreak/>
        <w:t xml:space="preserve">2.2 </w:t>
      </w:r>
      <w:proofErr w:type="spellStart"/>
      <w:r>
        <w:t>ResNet</w:t>
      </w:r>
      <w:proofErr w:type="spellEnd"/>
      <w:r>
        <w:t xml:space="preserve"> </w:t>
      </w:r>
    </w:p>
    <w:p w14:paraId="4D192B92" w14:textId="77777777" w:rsidR="00A20753" w:rsidRDefault="00F4044C">
      <w:pPr>
        <w:ind w:left="715" w:right="223"/>
      </w:pPr>
      <w:r>
        <w:rPr>
          <w:noProof/>
        </w:rPr>
        <w:drawing>
          <wp:anchor distT="0" distB="0" distL="114300" distR="114300" simplePos="0" relativeHeight="251658240" behindDoc="0" locked="0" layoutInCell="1" allowOverlap="0" wp14:anchorId="48CAC504" wp14:editId="25F5068B">
            <wp:simplePos x="0" y="0"/>
            <wp:positionH relativeFrom="column">
              <wp:posOffset>4057650</wp:posOffset>
            </wp:positionH>
            <wp:positionV relativeFrom="paragraph">
              <wp:posOffset>87294</wp:posOffset>
            </wp:positionV>
            <wp:extent cx="1743075" cy="981075"/>
            <wp:effectExtent l="0" t="0" r="0" b="0"/>
            <wp:wrapSquare wrapText="bothSides"/>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6"/>
                    <a:stretch>
                      <a:fillRect/>
                    </a:stretch>
                  </pic:blipFill>
                  <pic:spPr>
                    <a:xfrm>
                      <a:off x="0" y="0"/>
                      <a:ext cx="1743075" cy="981075"/>
                    </a:xfrm>
                    <a:prstGeom prst="rect">
                      <a:avLst/>
                    </a:prstGeom>
                  </pic:spPr>
                </pic:pic>
              </a:graphicData>
            </a:graphic>
          </wp:anchor>
        </w:drawing>
      </w:r>
      <w:r>
        <w:t xml:space="preserve">He et al. [4] introduced </w:t>
      </w:r>
      <w:proofErr w:type="spellStart"/>
      <w:r>
        <w:t>ResNet</w:t>
      </w:r>
      <w:proofErr w:type="spellEnd"/>
      <w:r>
        <w:t xml:space="preserve"> as a solution for effectively training increasingly deeper neural networks. The paper addresses the problem of degradation of a</w:t>
      </w:r>
      <w:r>
        <w:t xml:space="preserve">ccuracy found in very deep networks. </w:t>
      </w:r>
      <w:proofErr w:type="gramStart"/>
      <w:r>
        <w:t>In order to</w:t>
      </w:r>
      <w:proofErr w:type="gramEnd"/>
      <w:r>
        <w:t xml:space="preserve"> do so they construct a residual network consisting of the blocks as one shown on the right.  Instead of hoping each few stacked layers directly fit a desired underlying mapping, we can now let these layers f</w:t>
      </w:r>
      <w:r>
        <w:t xml:space="preserve">it a residual mapping instead.  </w:t>
      </w:r>
    </w:p>
    <w:p w14:paraId="59A9717B" w14:textId="77777777" w:rsidR="00A20753" w:rsidRDefault="00F4044C">
      <w:pPr>
        <w:ind w:left="715"/>
      </w:pPr>
      <w:r>
        <w:t>A residual network makes a lot of sense since we expect that the deeper network should have training error no greater than its shallower counterpart, if we were to simply add layers that map identity only to a shallower net</w:t>
      </w:r>
      <w:r>
        <w:t xml:space="preserve">work. </w:t>
      </w:r>
      <w:proofErr w:type="gramStart"/>
      <w:r>
        <w:t>Therefore</w:t>
      </w:r>
      <w:proofErr w:type="gramEnd"/>
      <w:r>
        <w:t xml:space="preserve"> if the identity mappings are optimal, it is easier to map the residual to 0, rather than fitting the underlying mapping identity. </w:t>
      </w:r>
    </w:p>
    <w:p w14:paraId="547355AC" w14:textId="77777777" w:rsidR="00A20753" w:rsidRDefault="00F4044C">
      <w:pPr>
        <w:spacing w:after="25" w:line="259" w:lineRule="auto"/>
        <w:ind w:left="720" w:firstLine="0"/>
      </w:pPr>
      <w:r>
        <w:t xml:space="preserve"> </w:t>
      </w:r>
    </w:p>
    <w:p w14:paraId="67AA8717" w14:textId="77777777" w:rsidR="00A20753" w:rsidRDefault="00F4044C">
      <w:pPr>
        <w:ind w:left="715"/>
      </w:pPr>
      <w:r>
        <w:t xml:space="preserve">The paper draws direct comparison to VGG - the baseline plain network they construct has fewer filters and </w:t>
      </w:r>
      <w:r>
        <w:t xml:space="preserve">lower complexity than VGG. As an example, in comparison to VGG19 has 19.6 billion FLOPs, while both the plain baseline and the residual network with 34 layers have 3.6 billion FLOPs. </w:t>
      </w:r>
    </w:p>
    <w:p w14:paraId="140D74DE" w14:textId="77777777" w:rsidR="00A20753" w:rsidRDefault="00F4044C">
      <w:pPr>
        <w:ind w:left="715"/>
      </w:pPr>
      <w:r>
        <w:t>Another addition to network architecture the paper provides is including</w:t>
      </w:r>
      <w:r>
        <w:t xml:space="preserve"> Batch Normalization, which ensures that forward propagated signals have non-zero variance, ensuring that gradient vanishing problem is dealt with in both directions.  </w:t>
      </w:r>
    </w:p>
    <w:p w14:paraId="6349379F" w14:textId="77777777" w:rsidR="00A20753" w:rsidRDefault="00F4044C">
      <w:pPr>
        <w:spacing w:after="25" w:line="259" w:lineRule="auto"/>
        <w:ind w:left="720" w:firstLine="0"/>
      </w:pPr>
      <w:r>
        <w:t xml:space="preserve"> </w:t>
      </w:r>
    </w:p>
    <w:p w14:paraId="0AE7B9D6" w14:textId="77777777" w:rsidR="00A20753" w:rsidRDefault="00F4044C">
      <w:pPr>
        <w:ind w:left="715"/>
      </w:pPr>
      <w:proofErr w:type="gramStart"/>
      <w:r>
        <w:t>In order to</w:t>
      </w:r>
      <w:proofErr w:type="gramEnd"/>
      <w:r>
        <w:t xml:space="preserve"> implement </w:t>
      </w:r>
      <w:proofErr w:type="spellStart"/>
      <w:r>
        <w:t>ResNet</w:t>
      </w:r>
      <w:proofErr w:type="spellEnd"/>
      <w:r>
        <w:t xml:space="preserve">, I consulted their adaptation of the network to CIFAR10 </w:t>
      </w:r>
      <w:r>
        <w:t>dataset. There, they adopt 3x3 convolutions everywhere and include a global average pooling layer. Their hyperparameters include batch size 128 over 200 epochs, with weight decay of 0.0001 and momentum 0.9. They employ a learning scheduler, with initial le</w:t>
      </w:r>
      <w:r>
        <w:t xml:space="preserve">arning rate of 0.1.  Several data augmentation tricks are employed, including padding 4 pixels on each </w:t>
      </w:r>
      <w:proofErr w:type="gramStart"/>
      <w:r>
        <w:t>side</w:t>
      </w:r>
      <w:proofErr w:type="gramEnd"/>
      <w:r>
        <w:t xml:space="preserve"> and cropping randomly to 32x32 as well as using horizontal flip. </w:t>
      </w:r>
    </w:p>
    <w:p w14:paraId="76D10FDF" w14:textId="77777777" w:rsidR="00A20753" w:rsidRDefault="00F4044C">
      <w:pPr>
        <w:spacing w:after="154" w:line="259" w:lineRule="auto"/>
        <w:ind w:left="720" w:firstLine="0"/>
      </w:pPr>
      <w:r>
        <w:t xml:space="preserve"> </w:t>
      </w:r>
    </w:p>
    <w:p w14:paraId="4D5AC2A4" w14:textId="77777777" w:rsidR="00A20753" w:rsidRDefault="00F4044C">
      <w:pPr>
        <w:pStyle w:val="Heading1"/>
        <w:ind w:left="355"/>
      </w:pPr>
      <w:r>
        <w:t xml:space="preserve">3. Model Description and Evaluation </w:t>
      </w:r>
    </w:p>
    <w:p w14:paraId="2DE9E552" w14:textId="77777777" w:rsidR="00A20753" w:rsidRDefault="00F4044C">
      <w:pPr>
        <w:ind w:left="715"/>
      </w:pPr>
      <w:r>
        <w:t>I focused on investigating VGG-13 and -16 a</w:t>
      </w:r>
      <w:r>
        <w:t xml:space="preserve">nd ResNet-20 and ResNet-44. It is possible to pick the architecture rather easily, but because of page limitation and time constraints I settled for investigating 2 depths for each of the networks.  </w:t>
      </w:r>
    </w:p>
    <w:p w14:paraId="010F492B" w14:textId="77777777" w:rsidR="00A20753" w:rsidRDefault="00F4044C">
      <w:pPr>
        <w:spacing w:after="25" w:line="259" w:lineRule="auto"/>
        <w:ind w:left="720" w:firstLine="0"/>
      </w:pPr>
      <w:r>
        <w:t xml:space="preserve"> </w:t>
      </w:r>
    </w:p>
    <w:p w14:paraId="4276A9F2" w14:textId="77777777" w:rsidR="00A20753" w:rsidRDefault="00F4044C">
      <w:pPr>
        <w:ind w:left="715"/>
      </w:pPr>
      <w:r>
        <w:t>For VGG, I would like to point out that VGG was not de</w:t>
      </w:r>
      <w:r>
        <w:t xml:space="preserve">signed for a dataset with such a small input size like MNIST, which has images of the size 28x28, therefore I would like to discuss how I dealt with this first.  </w:t>
      </w:r>
    </w:p>
    <w:p w14:paraId="5D629303" w14:textId="77777777" w:rsidR="00A20753" w:rsidRDefault="00F4044C">
      <w:pPr>
        <w:ind w:left="715"/>
      </w:pPr>
      <w:r>
        <w:t xml:space="preserve">I considered two options: </w:t>
      </w:r>
    </w:p>
    <w:p w14:paraId="29AEC730" w14:textId="77777777" w:rsidR="00A20753" w:rsidRDefault="00F4044C">
      <w:pPr>
        <w:numPr>
          <w:ilvl w:val="0"/>
          <w:numId w:val="1"/>
        </w:numPr>
        <w:spacing w:after="37"/>
        <w:ind w:hanging="360"/>
      </w:pPr>
      <w:r>
        <w:t>Resize MNIST to the size of an ImageNet image, which is 224x224 an</w:t>
      </w:r>
      <w:r>
        <w:t xml:space="preserve">d make no changes to the network. </w:t>
      </w:r>
    </w:p>
    <w:p w14:paraId="311C41E6" w14:textId="77777777" w:rsidR="00A20753" w:rsidRDefault="00F4044C">
      <w:pPr>
        <w:numPr>
          <w:ilvl w:val="0"/>
          <w:numId w:val="1"/>
        </w:numPr>
        <w:ind w:hanging="360"/>
      </w:pPr>
      <w:r>
        <w:t xml:space="preserve">Resize MNIST to the minimum allowed size for VGG and change the network accordingly.  </w:t>
      </w:r>
    </w:p>
    <w:p w14:paraId="2418D6A5" w14:textId="77777777" w:rsidR="00A20753" w:rsidRDefault="00F4044C">
      <w:pPr>
        <w:ind w:left="715"/>
      </w:pPr>
      <w:r>
        <w:lastRenderedPageBreak/>
        <w:t xml:space="preserve">Initially I tried both options, however, on my machine 1 epoch on a fully sized VGG network took 22 </w:t>
      </w:r>
      <w:proofErr w:type="gramStart"/>
      <w:r>
        <w:t>minutes, and</w:t>
      </w:r>
      <w:proofErr w:type="gramEnd"/>
      <w:r>
        <w:t xml:space="preserve"> knowing that I would have to make multiple iterations of hyperparameters, I didn’t go with this option.  </w:t>
      </w:r>
    </w:p>
    <w:p w14:paraId="67EF335C" w14:textId="77777777" w:rsidR="00A20753" w:rsidRDefault="00F4044C">
      <w:pPr>
        <w:ind w:left="715"/>
      </w:pPr>
      <w:r>
        <w:t>I ended up resizing MNIST to 32x32, w</w:t>
      </w:r>
      <w:r>
        <w:t xml:space="preserve">hich means that the convolutional layers will gradually reduce image size to be 1x1 with 512 filters. Therefore, when going into fully connected layers, my input size would be 512x1x1 instead of the original 512x7x7. </w:t>
      </w:r>
      <w:proofErr w:type="gramStart"/>
      <w:r>
        <w:t>Hence</w:t>
      </w:r>
      <w:proofErr w:type="gramEnd"/>
      <w:r>
        <w:t xml:space="preserve"> I conducted a number of experimen</w:t>
      </w:r>
      <w:r>
        <w:t xml:space="preserve">ts choosing the output size. My final VGG models include the same number of layers as the paper, with convolutional layers unchanged and fully connected layers as follows: </w:t>
      </w:r>
    </w:p>
    <w:p w14:paraId="5E922BD5" w14:textId="77777777" w:rsidR="00A20753" w:rsidRDefault="00F4044C">
      <w:pPr>
        <w:spacing w:after="12"/>
        <w:ind w:left="705" w:right="607" w:firstLine="735"/>
      </w:pPr>
      <w:proofErr w:type="gramStart"/>
      <w:r>
        <w:rPr>
          <w:i/>
        </w:rPr>
        <w:t>FC(</w:t>
      </w:r>
      <w:proofErr w:type="gramEnd"/>
      <w:r>
        <w:rPr>
          <w:i/>
        </w:rPr>
        <w:t xml:space="preserve">512, 128)-ReLU-Dropout(0.2)-FC(128,128)-ReLU-Dropout(0.2)-FC(128,10) </w:t>
      </w:r>
      <w:r>
        <w:t>I will be e</w:t>
      </w:r>
      <w:r>
        <w:t xml:space="preserve">laborating on my choices in the next section.  </w:t>
      </w:r>
    </w:p>
    <w:p w14:paraId="28A87B4C" w14:textId="77777777" w:rsidR="00A20753" w:rsidRDefault="00F4044C">
      <w:pPr>
        <w:spacing w:after="25" w:line="259" w:lineRule="auto"/>
        <w:ind w:left="720" w:firstLine="0"/>
      </w:pPr>
      <w:r>
        <w:t xml:space="preserve"> </w:t>
      </w:r>
    </w:p>
    <w:p w14:paraId="628EE22E" w14:textId="77777777" w:rsidR="00A20753" w:rsidRDefault="00F4044C">
      <w:pPr>
        <w:ind w:left="715"/>
      </w:pPr>
      <w:r>
        <w:t xml:space="preserve">For </w:t>
      </w:r>
      <w:proofErr w:type="spellStart"/>
      <w:r>
        <w:t>ResNet</w:t>
      </w:r>
      <w:proofErr w:type="spellEnd"/>
      <w:r>
        <w:t xml:space="preserve">, I tried to stay as true to the original as possible. I </w:t>
      </w:r>
      <w:proofErr w:type="gramStart"/>
      <w:r>
        <w:t>didn’t</w:t>
      </w:r>
      <w:proofErr w:type="gramEnd"/>
      <w:r>
        <w:t xml:space="preserve"> resize MNIST for </w:t>
      </w:r>
      <w:proofErr w:type="spellStart"/>
      <w:r>
        <w:t>ResNet</w:t>
      </w:r>
      <w:proofErr w:type="spellEnd"/>
      <w:r>
        <w:t xml:space="preserve"> and used random rotations of +-10 degrees for data augmentation. I found that batch size of 32 performed bet</w:t>
      </w:r>
      <w:r>
        <w:t xml:space="preserve">ter than the recommended 128 or 256 batch size over 200 epochs on CIFAR.  </w:t>
      </w:r>
    </w:p>
    <w:p w14:paraId="1E87FB2B" w14:textId="77777777" w:rsidR="00A20753" w:rsidRDefault="00F4044C">
      <w:pPr>
        <w:spacing w:after="85" w:line="259" w:lineRule="auto"/>
        <w:ind w:left="720" w:firstLine="0"/>
      </w:pPr>
      <w:r>
        <w:t xml:space="preserve"> </w:t>
      </w:r>
    </w:p>
    <w:p w14:paraId="61BB6F25" w14:textId="77777777" w:rsidR="00A20753" w:rsidRDefault="00F4044C">
      <w:pPr>
        <w:pStyle w:val="Heading2"/>
        <w:ind w:left="715"/>
      </w:pPr>
      <w:r>
        <w:t xml:space="preserve">3.2 CIFAR-10 </w:t>
      </w:r>
      <w:proofErr w:type="spellStart"/>
      <w:r>
        <w:t>ResNet</w:t>
      </w:r>
      <w:proofErr w:type="spellEnd"/>
      <w:r>
        <w:t xml:space="preserve"> evaluation </w:t>
      </w:r>
    </w:p>
    <w:p w14:paraId="6EA3C611" w14:textId="77777777" w:rsidR="00A20753" w:rsidRDefault="00F4044C">
      <w:pPr>
        <w:spacing w:after="253" w:line="259" w:lineRule="auto"/>
        <w:ind w:left="585" w:right="-182" w:firstLine="0"/>
      </w:pPr>
      <w:r>
        <w:rPr>
          <w:rFonts w:ascii="Calibri" w:eastAsia="Calibri" w:hAnsi="Calibri" w:cs="Calibri"/>
          <w:noProof/>
        </w:rPr>
        <mc:AlternateContent>
          <mc:Choice Requires="wpg">
            <w:drawing>
              <wp:inline distT="0" distB="0" distL="0" distR="0" wp14:anchorId="4408BF0A" wp14:editId="1E95B37C">
                <wp:extent cx="5686425" cy="2019300"/>
                <wp:effectExtent l="0" t="0" r="0" b="0"/>
                <wp:docPr id="6418" name="Group 6418"/>
                <wp:cNvGraphicFramePr/>
                <a:graphic xmlns:a="http://schemas.openxmlformats.org/drawingml/2006/main">
                  <a:graphicData uri="http://schemas.microsoft.com/office/word/2010/wordprocessingGroup">
                    <wpg:wgp>
                      <wpg:cNvGrpSpPr/>
                      <wpg:grpSpPr>
                        <a:xfrm>
                          <a:off x="0" y="0"/>
                          <a:ext cx="5686425" cy="2019300"/>
                          <a:chOff x="0" y="0"/>
                          <a:chExt cx="5686425" cy="2019300"/>
                        </a:xfrm>
                      </wpg:grpSpPr>
                      <pic:pic xmlns:pic="http://schemas.openxmlformats.org/drawingml/2006/picture">
                        <pic:nvPicPr>
                          <pic:cNvPr id="246" name="Picture 246"/>
                          <pic:cNvPicPr/>
                        </pic:nvPicPr>
                        <pic:blipFill>
                          <a:blip r:embed="rId7"/>
                          <a:stretch>
                            <a:fillRect/>
                          </a:stretch>
                        </pic:blipFill>
                        <pic:spPr>
                          <a:xfrm>
                            <a:off x="2838450" y="0"/>
                            <a:ext cx="2847975" cy="2019300"/>
                          </a:xfrm>
                          <a:prstGeom prst="rect">
                            <a:avLst/>
                          </a:prstGeom>
                        </pic:spPr>
                      </pic:pic>
                      <pic:pic xmlns:pic="http://schemas.openxmlformats.org/drawingml/2006/picture">
                        <pic:nvPicPr>
                          <pic:cNvPr id="248" name="Picture 248"/>
                          <pic:cNvPicPr/>
                        </pic:nvPicPr>
                        <pic:blipFill>
                          <a:blip r:embed="rId8"/>
                          <a:stretch>
                            <a:fillRect/>
                          </a:stretch>
                        </pic:blipFill>
                        <pic:spPr>
                          <a:xfrm>
                            <a:off x="0" y="0"/>
                            <a:ext cx="2838450" cy="2019300"/>
                          </a:xfrm>
                          <a:prstGeom prst="rect">
                            <a:avLst/>
                          </a:prstGeom>
                        </pic:spPr>
                      </pic:pic>
                    </wpg:wgp>
                  </a:graphicData>
                </a:graphic>
              </wp:inline>
            </w:drawing>
          </mc:Choice>
          <mc:Fallback xmlns:a="http://schemas.openxmlformats.org/drawingml/2006/main">
            <w:pict>
              <v:group id="Group 6418" style="width:447.75pt;height:159pt;mso-position-horizontal-relative:char;mso-position-vertical-relative:line" coordsize="56864,20193">
                <v:shape id="Picture 246" style="position:absolute;width:28479;height:20193;left:28384;top:0;" filled="f">
                  <v:imagedata r:id="rId9"/>
                </v:shape>
                <v:shape id="Picture 248" style="position:absolute;width:28384;height:20193;left:0;top:0;" filled="f">
                  <v:imagedata r:id="rId10"/>
                </v:shape>
              </v:group>
            </w:pict>
          </mc:Fallback>
        </mc:AlternateContent>
      </w:r>
    </w:p>
    <w:p w14:paraId="1BF25C09" w14:textId="77777777" w:rsidR="00A20753" w:rsidRDefault="00F4044C">
      <w:pPr>
        <w:ind w:left="715" w:right="79"/>
      </w:pPr>
      <w:r>
        <w:t xml:space="preserve">Above one can observe the accuracy change for </w:t>
      </w:r>
      <w:proofErr w:type="spellStart"/>
      <w:r>
        <w:t>ResNets</w:t>
      </w:r>
      <w:proofErr w:type="spellEnd"/>
      <w:r>
        <w:t xml:space="preserve"> over 200 epochs. The initial learning rate was 0.1, dropping to 0.01 after 100 epoch and to 0.001 at 150 epochs. It is possible to observe a sharp increase in accuracy at these milestones, at 100 </w:t>
      </w:r>
      <w:proofErr w:type="gramStart"/>
      <w:r>
        <w:t>epochs</w:t>
      </w:r>
      <w:r>
        <w:t xml:space="preserve"> in particular</w:t>
      </w:r>
      <w:proofErr w:type="gramEnd"/>
      <w:r>
        <w:t xml:space="preserve">.  Out of all the models I investigated, ResNet44 had the highest accuracy, and I attached its confusion matrix for CIFAR-10 in the Appendix. According to it, </w:t>
      </w:r>
      <w:proofErr w:type="gramStart"/>
      <w:r>
        <w:t>cat</w:t>
      </w:r>
      <w:proofErr w:type="gramEnd"/>
      <w:r>
        <w:t xml:space="preserve"> and dog the most common examples of misclassification in the model. Below are s</w:t>
      </w:r>
      <w:r>
        <w:t xml:space="preserve">ome examples of misclassified images by my ResNet-44 model. </w:t>
      </w:r>
    </w:p>
    <w:p w14:paraId="3BC18170" w14:textId="77777777" w:rsidR="00A20753" w:rsidRDefault="00F4044C">
      <w:pPr>
        <w:spacing w:after="25" w:line="259" w:lineRule="auto"/>
        <w:ind w:left="0" w:right="183" w:firstLine="0"/>
        <w:jc w:val="right"/>
      </w:pPr>
      <w:r>
        <w:rPr>
          <w:noProof/>
        </w:rPr>
        <w:drawing>
          <wp:inline distT="0" distB="0" distL="0" distR="0" wp14:anchorId="70134F25" wp14:editId="2FD03A00">
            <wp:extent cx="5143500" cy="1190625"/>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1"/>
                    <a:stretch>
                      <a:fillRect/>
                    </a:stretch>
                  </pic:blipFill>
                  <pic:spPr>
                    <a:xfrm>
                      <a:off x="0" y="0"/>
                      <a:ext cx="5143500" cy="1190625"/>
                    </a:xfrm>
                    <a:prstGeom prst="rect">
                      <a:avLst/>
                    </a:prstGeom>
                  </pic:spPr>
                </pic:pic>
              </a:graphicData>
            </a:graphic>
          </wp:inline>
        </w:drawing>
      </w:r>
      <w:r>
        <w:t xml:space="preserve"> </w:t>
      </w:r>
    </w:p>
    <w:p w14:paraId="098F7A0F" w14:textId="77777777" w:rsidR="00A20753" w:rsidRDefault="00F4044C">
      <w:pPr>
        <w:ind w:left="715"/>
      </w:pPr>
      <w:r>
        <w:t>The complexity of CIFAR-10 dataset is the variety of positions and backgrounds as well as the limited amount of detail available in pictures. Automobile and truck have very similar shapes from</w:t>
      </w:r>
      <w:r>
        <w:t xml:space="preserve"> a variety of angles and the 4th image could be confused with a ship because </w:t>
      </w:r>
      <w:r>
        <w:lastRenderedPageBreak/>
        <w:t xml:space="preserve">of the background resembling water and sky and a frog facing directly forward. </w:t>
      </w:r>
    </w:p>
    <w:p w14:paraId="604A5927" w14:textId="77777777" w:rsidR="00A20753" w:rsidRDefault="00F4044C">
      <w:pPr>
        <w:spacing w:after="85" w:line="259" w:lineRule="auto"/>
        <w:ind w:left="720" w:firstLine="0"/>
      </w:pPr>
      <w:r>
        <w:t xml:space="preserve"> </w:t>
      </w:r>
    </w:p>
    <w:p w14:paraId="1F4B26DB" w14:textId="77777777" w:rsidR="00A20753" w:rsidRDefault="00F4044C">
      <w:pPr>
        <w:pStyle w:val="Heading2"/>
        <w:ind w:left="715"/>
      </w:pPr>
      <w:r>
        <w:t xml:space="preserve">3.3 CIFAR-10 VGG Evaluation </w:t>
      </w:r>
    </w:p>
    <w:p w14:paraId="211E5270" w14:textId="77777777" w:rsidR="00A20753" w:rsidRDefault="00F4044C">
      <w:pPr>
        <w:spacing w:after="25" w:line="259" w:lineRule="auto"/>
        <w:ind w:left="720" w:firstLine="0"/>
      </w:pPr>
      <w:r>
        <w:t xml:space="preserve"> </w:t>
      </w:r>
    </w:p>
    <w:p w14:paraId="234D52FA" w14:textId="77777777" w:rsidR="00A20753" w:rsidRDefault="00F4044C">
      <w:pPr>
        <w:spacing w:after="68"/>
        <w:ind w:left="715"/>
      </w:pPr>
      <w:r>
        <w:t xml:space="preserve">For my VGG networks I found that it is unnecessary to train them for </w:t>
      </w:r>
      <w:proofErr w:type="gramStart"/>
      <w:r>
        <w:t>a large number of</w:t>
      </w:r>
      <w:proofErr w:type="gramEnd"/>
      <w:r>
        <w:t xml:space="preserve"> epochs to get top performance. I trained them over 20-30 epochs, but the top performances were obtained by stopping at around 12 epochs and starting at 0.01 learning rat</w:t>
      </w:r>
      <w:r>
        <w:t xml:space="preserve">e, instead of 0.1 I initially used. </w:t>
      </w:r>
    </w:p>
    <w:p w14:paraId="687514D0" w14:textId="77777777" w:rsidR="00A20753" w:rsidRDefault="00F4044C">
      <w:pPr>
        <w:spacing w:after="238" w:line="259" w:lineRule="auto"/>
        <w:ind w:left="525" w:firstLine="0"/>
      </w:pPr>
      <w:r>
        <w:rPr>
          <w:rFonts w:ascii="Calibri" w:eastAsia="Calibri" w:hAnsi="Calibri" w:cs="Calibri"/>
          <w:noProof/>
        </w:rPr>
        <mc:AlternateContent>
          <mc:Choice Requires="wpg">
            <w:drawing>
              <wp:inline distT="0" distB="0" distL="0" distR="0" wp14:anchorId="624DD9B4" wp14:editId="5FA5C813">
                <wp:extent cx="5543550" cy="1981200"/>
                <wp:effectExtent l="0" t="0" r="0" b="0"/>
                <wp:docPr id="6496" name="Group 6496"/>
                <wp:cNvGraphicFramePr/>
                <a:graphic xmlns:a="http://schemas.openxmlformats.org/drawingml/2006/main">
                  <a:graphicData uri="http://schemas.microsoft.com/office/word/2010/wordprocessingGroup">
                    <wpg:wgp>
                      <wpg:cNvGrpSpPr/>
                      <wpg:grpSpPr>
                        <a:xfrm>
                          <a:off x="0" y="0"/>
                          <a:ext cx="5543550" cy="1981200"/>
                          <a:chOff x="0" y="0"/>
                          <a:chExt cx="5543550" cy="1981200"/>
                        </a:xfrm>
                      </wpg:grpSpPr>
                      <pic:pic xmlns:pic="http://schemas.openxmlformats.org/drawingml/2006/picture">
                        <pic:nvPicPr>
                          <pic:cNvPr id="306" name="Picture 306"/>
                          <pic:cNvPicPr/>
                        </pic:nvPicPr>
                        <pic:blipFill>
                          <a:blip r:embed="rId12"/>
                          <a:stretch>
                            <a:fillRect/>
                          </a:stretch>
                        </pic:blipFill>
                        <pic:spPr>
                          <a:xfrm>
                            <a:off x="0" y="0"/>
                            <a:ext cx="2790825" cy="1981200"/>
                          </a:xfrm>
                          <a:prstGeom prst="rect">
                            <a:avLst/>
                          </a:prstGeom>
                        </pic:spPr>
                      </pic:pic>
                      <pic:pic xmlns:pic="http://schemas.openxmlformats.org/drawingml/2006/picture">
                        <pic:nvPicPr>
                          <pic:cNvPr id="308" name="Picture 308"/>
                          <pic:cNvPicPr/>
                        </pic:nvPicPr>
                        <pic:blipFill>
                          <a:blip r:embed="rId13"/>
                          <a:stretch>
                            <a:fillRect/>
                          </a:stretch>
                        </pic:blipFill>
                        <pic:spPr>
                          <a:xfrm>
                            <a:off x="2790825" y="9525"/>
                            <a:ext cx="2752725" cy="1962150"/>
                          </a:xfrm>
                          <a:prstGeom prst="rect">
                            <a:avLst/>
                          </a:prstGeom>
                        </pic:spPr>
                      </pic:pic>
                    </wpg:wgp>
                  </a:graphicData>
                </a:graphic>
              </wp:inline>
            </w:drawing>
          </mc:Choice>
          <mc:Fallback xmlns:a="http://schemas.openxmlformats.org/drawingml/2006/main">
            <w:pict>
              <v:group id="Group 6496" style="width:436.5pt;height:156pt;mso-position-horizontal-relative:char;mso-position-vertical-relative:line" coordsize="55435,19812">
                <v:shape id="Picture 306" style="position:absolute;width:27908;height:19812;left:0;top:0;" filled="f">
                  <v:imagedata r:id="rId14"/>
                </v:shape>
                <v:shape id="Picture 308" style="position:absolute;width:27527;height:19621;left:27908;top:95;" filled="f">
                  <v:imagedata r:id="rId15"/>
                </v:shape>
              </v:group>
            </w:pict>
          </mc:Fallback>
        </mc:AlternateContent>
      </w:r>
    </w:p>
    <w:p w14:paraId="6EAC6127" w14:textId="77777777" w:rsidR="00A20753" w:rsidRDefault="00F4044C">
      <w:pPr>
        <w:tabs>
          <w:tab w:val="center" w:pos="3002"/>
          <w:tab w:val="center" w:pos="7328"/>
        </w:tabs>
        <w:ind w:left="0" w:firstLine="0"/>
      </w:pPr>
      <w:r>
        <w:rPr>
          <w:rFonts w:ascii="Calibri" w:eastAsia="Calibri" w:hAnsi="Calibri" w:cs="Calibri"/>
        </w:rPr>
        <w:tab/>
      </w:r>
      <w:r>
        <w:t>(a)</w:t>
      </w:r>
      <w:r>
        <w:tab/>
        <w:t xml:space="preserve">(b) </w:t>
      </w:r>
    </w:p>
    <w:p w14:paraId="6617FD17" w14:textId="77777777" w:rsidR="00A20753" w:rsidRDefault="00F4044C">
      <w:pPr>
        <w:numPr>
          <w:ilvl w:val="0"/>
          <w:numId w:val="2"/>
        </w:numPr>
        <w:ind w:hanging="311"/>
      </w:pPr>
      <w:r>
        <w:t xml:space="preserve">Training VGG16 over 30 epochs with initial </w:t>
      </w:r>
      <w:proofErr w:type="spellStart"/>
      <w:r>
        <w:t>lr</w:t>
      </w:r>
      <w:proofErr w:type="spellEnd"/>
      <w:r>
        <w:t xml:space="preserve">=0.1; 0.01 after 10 epochs, 0.001 after 20 </w:t>
      </w:r>
    </w:p>
    <w:p w14:paraId="41555929" w14:textId="77777777" w:rsidR="00A20753" w:rsidRDefault="00F4044C">
      <w:pPr>
        <w:numPr>
          <w:ilvl w:val="0"/>
          <w:numId w:val="2"/>
        </w:numPr>
        <w:ind w:hanging="311"/>
      </w:pPr>
      <w:r>
        <w:t xml:space="preserve">Training VGG16 over 12 epochs with initial </w:t>
      </w:r>
      <w:proofErr w:type="spellStart"/>
      <w:r>
        <w:t>lr</w:t>
      </w:r>
      <w:proofErr w:type="spellEnd"/>
      <w:r>
        <w:t xml:space="preserve">=0.01; 0.001 after 10 epochs </w:t>
      </w:r>
    </w:p>
    <w:p w14:paraId="024A52C3" w14:textId="77777777" w:rsidR="00A20753" w:rsidRDefault="00F4044C">
      <w:pPr>
        <w:spacing w:after="25" w:line="259" w:lineRule="auto"/>
        <w:ind w:left="720" w:firstLine="0"/>
      </w:pPr>
      <w:r>
        <w:t xml:space="preserve"> </w:t>
      </w:r>
    </w:p>
    <w:p w14:paraId="7855C6A6" w14:textId="77777777" w:rsidR="00A20753" w:rsidRDefault="00F4044C">
      <w:pPr>
        <w:ind w:left="715"/>
      </w:pPr>
      <w:r>
        <w:t xml:space="preserve">This led to a model with 88.35% accuracy </w:t>
      </w:r>
      <w:r>
        <w:t xml:space="preserve">after just 12 epochs, beating my previous best results by over 1%. The same behaviour could be observed in VGG13, I attached the appropriate plots in the Appendix. </w:t>
      </w:r>
    </w:p>
    <w:p w14:paraId="0DB2B6E9" w14:textId="77777777" w:rsidR="00A20753" w:rsidRDefault="00F4044C">
      <w:pPr>
        <w:spacing w:after="85" w:line="259" w:lineRule="auto"/>
        <w:ind w:left="720" w:firstLine="0"/>
      </w:pPr>
      <w:r>
        <w:t xml:space="preserve"> </w:t>
      </w:r>
    </w:p>
    <w:p w14:paraId="1C1FC2B7" w14:textId="77777777" w:rsidR="00A20753" w:rsidRDefault="00F4044C">
      <w:pPr>
        <w:pStyle w:val="Heading2"/>
        <w:ind w:left="715"/>
      </w:pPr>
      <w:r>
        <w:t xml:space="preserve">3.3 Evaluating on </w:t>
      </w:r>
      <w:proofErr w:type="gramStart"/>
      <w:r>
        <w:t>MNIST</w:t>
      </w:r>
      <w:proofErr w:type="gramEnd"/>
      <w:r>
        <w:t xml:space="preserve"> </w:t>
      </w:r>
    </w:p>
    <w:p w14:paraId="097DB78E" w14:textId="77777777" w:rsidR="00A20753" w:rsidRDefault="00F4044C">
      <w:pPr>
        <w:ind w:left="715"/>
      </w:pPr>
      <w:proofErr w:type="gramStart"/>
      <w:r>
        <w:t>All of</w:t>
      </w:r>
      <w:proofErr w:type="gramEnd"/>
      <w:r>
        <w:t xml:space="preserve"> the discussion that has been included over CIFAR-10 was e</w:t>
      </w:r>
      <w:r>
        <w:t xml:space="preserve">asily </w:t>
      </w:r>
      <w:r>
        <w:t xml:space="preserve">translated to MNIST, since it is a less complex dataset. The only difference in the datasets is that </w:t>
      </w:r>
      <w:proofErr w:type="gramStart"/>
      <w:r>
        <w:t>it’s</w:t>
      </w:r>
      <w:proofErr w:type="gramEnd"/>
      <w:r>
        <w:t xml:space="preserve"> not possible to apply horizontal flips as data augmentation for MNIST, therefore I used very slight random rotations in my training.  </w:t>
      </w:r>
    </w:p>
    <w:p w14:paraId="36F78A98" w14:textId="77777777" w:rsidR="00A20753" w:rsidRDefault="00F4044C">
      <w:pPr>
        <w:ind w:left="715"/>
      </w:pPr>
      <w:r>
        <w:t>Each of t</w:t>
      </w:r>
      <w:r>
        <w:t xml:space="preserve">he networks does excellently on MNIST with very little room for error. Below are some of common misclassification examples, which occur in </w:t>
      </w:r>
      <w:proofErr w:type="gramStart"/>
      <w:r>
        <w:t>all of</w:t>
      </w:r>
      <w:proofErr w:type="gramEnd"/>
      <w:r>
        <w:t xml:space="preserve"> the networks I trained. </w:t>
      </w:r>
    </w:p>
    <w:p w14:paraId="518CB20C" w14:textId="77777777" w:rsidR="00A20753" w:rsidRDefault="00F4044C">
      <w:pPr>
        <w:spacing w:after="25" w:line="259" w:lineRule="auto"/>
        <w:ind w:left="0" w:right="723" w:firstLine="0"/>
        <w:jc w:val="right"/>
      </w:pPr>
      <w:r>
        <w:rPr>
          <w:noProof/>
        </w:rPr>
        <w:drawing>
          <wp:inline distT="0" distB="0" distL="0" distR="0" wp14:anchorId="75F95A24" wp14:editId="7A03FDBA">
            <wp:extent cx="4457700" cy="1095375"/>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6"/>
                    <a:stretch>
                      <a:fillRect/>
                    </a:stretch>
                  </pic:blipFill>
                  <pic:spPr>
                    <a:xfrm>
                      <a:off x="0" y="0"/>
                      <a:ext cx="4457700" cy="1095375"/>
                    </a:xfrm>
                    <a:prstGeom prst="rect">
                      <a:avLst/>
                    </a:prstGeom>
                  </pic:spPr>
                </pic:pic>
              </a:graphicData>
            </a:graphic>
          </wp:inline>
        </w:drawing>
      </w:r>
      <w:r>
        <w:t xml:space="preserve"> </w:t>
      </w:r>
    </w:p>
    <w:p w14:paraId="1D97657B" w14:textId="77777777" w:rsidR="00A20753" w:rsidRDefault="00F4044C">
      <w:pPr>
        <w:ind w:left="715"/>
      </w:pPr>
      <w:r>
        <w:t>The example above shows that some of the existing images in MNIST are extremely di</w:t>
      </w:r>
      <w:r>
        <w:t xml:space="preserve">fficult to classify correctly. The </w:t>
      </w:r>
      <w:proofErr w:type="gramStart"/>
      <w:r>
        <w:t>most commonly misclassified</w:t>
      </w:r>
      <w:proofErr w:type="gramEnd"/>
      <w:r>
        <w:t xml:space="preserve"> pairs of classes are 3&amp;5 and 4&amp;9. </w:t>
      </w:r>
    </w:p>
    <w:p w14:paraId="541CE178" w14:textId="77777777" w:rsidR="00A20753" w:rsidRDefault="00F4044C">
      <w:pPr>
        <w:spacing w:after="25" w:line="259" w:lineRule="auto"/>
        <w:ind w:left="720" w:firstLine="0"/>
      </w:pPr>
      <w:r>
        <w:t xml:space="preserve"> </w:t>
      </w:r>
    </w:p>
    <w:p w14:paraId="7302A4DD" w14:textId="77777777" w:rsidR="00A20753" w:rsidRDefault="00F4044C">
      <w:pPr>
        <w:ind w:left="715"/>
      </w:pPr>
      <w:r>
        <w:t xml:space="preserve">The best results on MNIST were obtained by fixing the same optimiser and batch size for all 4 networks over 20 epochs. Batch size = 128, with SGD optimizer </w:t>
      </w:r>
      <w:r>
        <w:t xml:space="preserve">and initial learning rate of 0.1, with a schedule to decrease to 0.01 after 8 epochs and to 0.001 after 15 showed the best results for each of the networks I considered. Here is a graph of their validation accuracies against training accuracy, showing how </w:t>
      </w:r>
      <w:r>
        <w:t xml:space="preserve">closely each of the networks converges by the 20th epoch. </w:t>
      </w:r>
    </w:p>
    <w:p w14:paraId="477B9E2F" w14:textId="77777777" w:rsidR="00A20753" w:rsidRDefault="00F4044C">
      <w:pPr>
        <w:spacing w:after="0" w:line="259" w:lineRule="auto"/>
        <w:ind w:left="720" w:firstLine="0"/>
      </w:pPr>
      <w:r>
        <w:t xml:space="preserve"> </w:t>
      </w:r>
    </w:p>
    <w:tbl>
      <w:tblPr>
        <w:tblStyle w:val="TableGrid"/>
        <w:tblpPr w:leftFromText="180" w:rightFromText="180" w:vertAnchor="text" w:horzAnchor="margin" w:tblpY="260"/>
        <w:tblW w:w="5820" w:type="dxa"/>
        <w:tblInd w:w="0" w:type="dxa"/>
        <w:tblCellMar>
          <w:top w:w="0" w:type="dxa"/>
          <w:left w:w="98" w:type="dxa"/>
          <w:bottom w:w="0" w:type="dxa"/>
          <w:right w:w="112" w:type="dxa"/>
        </w:tblCellMar>
        <w:tblLook w:val="04A0" w:firstRow="1" w:lastRow="0" w:firstColumn="1" w:lastColumn="0" w:noHBand="0" w:noVBand="1"/>
      </w:tblPr>
      <w:tblGrid>
        <w:gridCol w:w="3855"/>
        <w:gridCol w:w="1965"/>
      </w:tblGrid>
      <w:tr w:rsidR="00415369" w14:paraId="1C94A2E1" w14:textId="77777777" w:rsidTr="00415369">
        <w:trPr>
          <w:trHeight w:val="495"/>
        </w:trPr>
        <w:tc>
          <w:tcPr>
            <w:tcW w:w="3855" w:type="dxa"/>
            <w:tcBorders>
              <w:top w:val="single" w:sz="6" w:space="0" w:color="000000"/>
              <w:left w:val="single" w:sz="6" w:space="0" w:color="000000"/>
              <w:bottom w:val="single" w:sz="6" w:space="0" w:color="000000"/>
              <w:right w:val="single" w:sz="6" w:space="0" w:color="000000"/>
            </w:tcBorders>
            <w:vAlign w:val="center"/>
          </w:tcPr>
          <w:p w14:paraId="23A03C0B" w14:textId="77777777" w:rsidR="00415369" w:rsidRDefault="00415369" w:rsidP="00415369">
            <w:pPr>
              <w:spacing w:after="0" w:line="259" w:lineRule="auto"/>
              <w:ind w:left="0" w:firstLine="0"/>
            </w:pPr>
            <w:r>
              <w:lastRenderedPageBreak/>
              <w:t xml:space="preserve">Optimiser parameters, VGG16 </w:t>
            </w:r>
          </w:p>
        </w:tc>
        <w:tc>
          <w:tcPr>
            <w:tcW w:w="1965" w:type="dxa"/>
            <w:tcBorders>
              <w:top w:val="single" w:sz="6" w:space="0" w:color="000000"/>
              <w:left w:val="single" w:sz="6" w:space="0" w:color="000000"/>
              <w:bottom w:val="single" w:sz="6" w:space="0" w:color="000000"/>
              <w:right w:val="single" w:sz="6" w:space="0" w:color="000000"/>
            </w:tcBorders>
            <w:vAlign w:val="center"/>
          </w:tcPr>
          <w:p w14:paraId="552C3907" w14:textId="77777777" w:rsidR="00415369" w:rsidRDefault="00415369" w:rsidP="00415369">
            <w:pPr>
              <w:spacing w:after="0" w:line="259" w:lineRule="auto"/>
              <w:ind w:left="0" w:firstLine="0"/>
            </w:pPr>
            <w:r>
              <w:t xml:space="preserve">Acc. on CIFAR-10 </w:t>
            </w:r>
          </w:p>
        </w:tc>
      </w:tr>
      <w:tr w:rsidR="00415369" w14:paraId="720E28CA" w14:textId="77777777" w:rsidTr="00415369">
        <w:trPr>
          <w:trHeight w:val="495"/>
        </w:trPr>
        <w:tc>
          <w:tcPr>
            <w:tcW w:w="3855" w:type="dxa"/>
            <w:tcBorders>
              <w:top w:val="single" w:sz="6" w:space="0" w:color="000000"/>
              <w:left w:val="single" w:sz="6" w:space="0" w:color="000000"/>
              <w:bottom w:val="single" w:sz="6" w:space="0" w:color="000000"/>
              <w:right w:val="single" w:sz="6" w:space="0" w:color="000000"/>
            </w:tcBorders>
            <w:vAlign w:val="center"/>
          </w:tcPr>
          <w:p w14:paraId="0D394358" w14:textId="77777777" w:rsidR="00415369" w:rsidRDefault="00415369" w:rsidP="00415369">
            <w:pPr>
              <w:spacing w:after="0" w:line="259" w:lineRule="auto"/>
              <w:ind w:left="0" w:firstLine="0"/>
            </w:pPr>
            <w:r>
              <w:t xml:space="preserve">Adam, </w:t>
            </w:r>
            <w:proofErr w:type="spellStart"/>
            <w:r>
              <w:t>lr</w:t>
            </w:r>
            <w:proofErr w:type="spellEnd"/>
            <w:r>
              <w:t xml:space="preserve"> = 0.1 </w:t>
            </w:r>
          </w:p>
        </w:tc>
        <w:tc>
          <w:tcPr>
            <w:tcW w:w="1965" w:type="dxa"/>
            <w:tcBorders>
              <w:top w:val="single" w:sz="6" w:space="0" w:color="000000"/>
              <w:left w:val="single" w:sz="6" w:space="0" w:color="000000"/>
              <w:bottom w:val="single" w:sz="6" w:space="0" w:color="000000"/>
              <w:right w:val="single" w:sz="6" w:space="0" w:color="000000"/>
            </w:tcBorders>
            <w:vAlign w:val="center"/>
          </w:tcPr>
          <w:p w14:paraId="68D943E2" w14:textId="77777777" w:rsidR="00415369" w:rsidRDefault="00415369" w:rsidP="00415369">
            <w:pPr>
              <w:spacing w:after="0" w:line="259" w:lineRule="auto"/>
              <w:ind w:left="0" w:right="1" w:firstLine="0"/>
              <w:jc w:val="center"/>
            </w:pPr>
            <w:r>
              <w:t xml:space="preserve">83.44 </w:t>
            </w:r>
          </w:p>
        </w:tc>
      </w:tr>
      <w:tr w:rsidR="00415369" w14:paraId="1A9DC423" w14:textId="77777777" w:rsidTr="00415369">
        <w:trPr>
          <w:trHeight w:val="495"/>
        </w:trPr>
        <w:tc>
          <w:tcPr>
            <w:tcW w:w="3855" w:type="dxa"/>
            <w:tcBorders>
              <w:top w:val="single" w:sz="6" w:space="0" w:color="000000"/>
              <w:left w:val="single" w:sz="6" w:space="0" w:color="000000"/>
              <w:bottom w:val="single" w:sz="6" w:space="0" w:color="000000"/>
              <w:right w:val="single" w:sz="6" w:space="0" w:color="000000"/>
            </w:tcBorders>
            <w:vAlign w:val="center"/>
          </w:tcPr>
          <w:p w14:paraId="243FB89B" w14:textId="77777777" w:rsidR="00415369" w:rsidRDefault="00415369" w:rsidP="00415369">
            <w:pPr>
              <w:spacing w:after="0" w:line="259" w:lineRule="auto"/>
              <w:ind w:left="0" w:firstLine="0"/>
            </w:pPr>
            <w:r>
              <w:t xml:space="preserve">SGD, </w:t>
            </w:r>
            <w:proofErr w:type="spellStart"/>
            <w:r>
              <w:t>lr</w:t>
            </w:r>
            <w:proofErr w:type="spellEnd"/>
            <w:r>
              <w:t xml:space="preserve"> = 0.1 </w:t>
            </w:r>
          </w:p>
        </w:tc>
        <w:tc>
          <w:tcPr>
            <w:tcW w:w="1965" w:type="dxa"/>
            <w:tcBorders>
              <w:top w:val="single" w:sz="6" w:space="0" w:color="000000"/>
              <w:left w:val="single" w:sz="6" w:space="0" w:color="000000"/>
              <w:bottom w:val="single" w:sz="6" w:space="0" w:color="000000"/>
              <w:right w:val="single" w:sz="6" w:space="0" w:color="000000"/>
            </w:tcBorders>
            <w:vAlign w:val="center"/>
          </w:tcPr>
          <w:p w14:paraId="3B99E973" w14:textId="77777777" w:rsidR="00415369" w:rsidRDefault="00415369" w:rsidP="00415369">
            <w:pPr>
              <w:spacing w:after="0" w:line="259" w:lineRule="auto"/>
              <w:ind w:left="0" w:right="1" w:firstLine="0"/>
              <w:jc w:val="center"/>
            </w:pPr>
            <w:r>
              <w:t xml:space="preserve">83.87 </w:t>
            </w:r>
          </w:p>
        </w:tc>
      </w:tr>
      <w:tr w:rsidR="00415369" w14:paraId="70231A6F" w14:textId="77777777" w:rsidTr="00415369">
        <w:trPr>
          <w:trHeight w:val="495"/>
        </w:trPr>
        <w:tc>
          <w:tcPr>
            <w:tcW w:w="3855" w:type="dxa"/>
            <w:tcBorders>
              <w:top w:val="single" w:sz="6" w:space="0" w:color="000000"/>
              <w:left w:val="single" w:sz="6" w:space="0" w:color="000000"/>
              <w:bottom w:val="single" w:sz="6" w:space="0" w:color="000000"/>
              <w:right w:val="single" w:sz="6" w:space="0" w:color="000000"/>
            </w:tcBorders>
            <w:vAlign w:val="center"/>
          </w:tcPr>
          <w:p w14:paraId="317A20A6" w14:textId="77777777" w:rsidR="00415369" w:rsidRDefault="00415369" w:rsidP="00415369">
            <w:pPr>
              <w:spacing w:after="0" w:line="259" w:lineRule="auto"/>
              <w:ind w:left="0" w:firstLine="0"/>
            </w:pPr>
            <w:r>
              <w:t xml:space="preserve">SGD, </w:t>
            </w:r>
            <w:proofErr w:type="spellStart"/>
            <w:r>
              <w:t>lr</w:t>
            </w:r>
            <w:proofErr w:type="spellEnd"/>
            <w:r>
              <w:t xml:space="preserve"> = 0.1, </w:t>
            </w:r>
            <w:proofErr w:type="spellStart"/>
            <w:r>
              <w:t>momt</w:t>
            </w:r>
            <w:proofErr w:type="spellEnd"/>
            <w:r>
              <w:t xml:space="preserve">= 0.9, </w:t>
            </w:r>
            <w:proofErr w:type="spellStart"/>
            <w:r>
              <w:t>wd</w:t>
            </w:r>
            <w:proofErr w:type="spellEnd"/>
            <w:r>
              <w:t xml:space="preserve"> = 0.0001 </w:t>
            </w:r>
          </w:p>
        </w:tc>
        <w:tc>
          <w:tcPr>
            <w:tcW w:w="1965" w:type="dxa"/>
            <w:tcBorders>
              <w:top w:val="single" w:sz="6" w:space="0" w:color="000000"/>
              <w:left w:val="single" w:sz="6" w:space="0" w:color="000000"/>
              <w:bottom w:val="single" w:sz="6" w:space="0" w:color="000000"/>
              <w:right w:val="single" w:sz="6" w:space="0" w:color="000000"/>
            </w:tcBorders>
            <w:vAlign w:val="center"/>
          </w:tcPr>
          <w:p w14:paraId="3543410B" w14:textId="77777777" w:rsidR="00415369" w:rsidRDefault="00415369" w:rsidP="00415369">
            <w:pPr>
              <w:spacing w:after="0" w:line="259" w:lineRule="auto"/>
              <w:ind w:left="0" w:right="1" w:firstLine="0"/>
              <w:jc w:val="center"/>
            </w:pPr>
            <w:r>
              <w:t xml:space="preserve">84.08 </w:t>
            </w:r>
          </w:p>
        </w:tc>
      </w:tr>
      <w:tr w:rsidR="00415369" w14:paraId="6BCADB61" w14:textId="77777777" w:rsidTr="00415369">
        <w:trPr>
          <w:trHeight w:val="765"/>
        </w:trPr>
        <w:tc>
          <w:tcPr>
            <w:tcW w:w="3855" w:type="dxa"/>
            <w:tcBorders>
              <w:top w:val="single" w:sz="6" w:space="0" w:color="000000"/>
              <w:left w:val="single" w:sz="6" w:space="0" w:color="000000"/>
              <w:bottom w:val="single" w:sz="6" w:space="0" w:color="000000"/>
              <w:right w:val="single" w:sz="6" w:space="0" w:color="000000"/>
            </w:tcBorders>
            <w:vAlign w:val="center"/>
          </w:tcPr>
          <w:p w14:paraId="0DBA138E" w14:textId="77777777" w:rsidR="00415369" w:rsidRDefault="00415369" w:rsidP="00415369">
            <w:pPr>
              <w:spacing w:after="0" w:line="259" w:lineRule="auto"/>
              <w:ind w:left="0" w:firstLine="0"/>
            </w:pPr>
            <w:r>
              <w:rPr>
                <w:b/>
              </w:rPr>
              <w:t xml:space="preserve">SGD, </w:t>
            </w:r>
            <w:proofErr w:type="spellStart"/>
            <w:r>
              <w:rPr>
                <w:b/>
              </w:rPr>
              <w:t>lr</w:t>
            </w:r>
            <w:proofErr w:type="spellEnd"/>
            <w:r>
              <w:rPr>
                <w:b/>
              </w:rPr>
              <w:t xml:space="preserve"> = 0.1, </w:t>
            </w:r>
            <w:proofErr w:type="spellStart"/>
            <w:r>
              <w:rPr>
                <w:b/>
              </w:rPr>
              <w:t>momt</w:t>
            </w:r>
            <w:proofErr w:type="spellEnd"/>
            <w:r>
              <w:rPr>
                <w:b/>
              </w:rPr>
              <w:t xml:space="preserve">=0.9, </w:t>
            </w:r>
            <w:proofErr w:type="spellStart"/>
            <w:r>
              <w:rPr>
                <w:b/>
              </w:rPr>
              <w:t>wd</w:t>
            </w:r>
            <w:proofErr w:type="spellEnd"/>
            <w:r>
              <w:rPr>
                <w:b/>
              </w:rPr>
              <w:t xml:space="preserve">=0.0001 + decreasing on schedule </w:t>
            </w:r>
          </w:p>
        </w:tc>
        <w:tc>
          <w:tcPr>
            <w:tcW w:w="1965" w:type="dxa"/>
            <w:tcBorders>
              <w:top w:val="single" w:sz="6" w:space="0" w:color="000000"/>
              <w:left w:val="single" w:sz="6" w:space="0" w:color="000000"/>
              <w:bottom w:val="single" w:sz="6" w:space="0" w:color="000000"/>
              <w:right w:val="single" w:sz="6" w:space="0" w:color="000000"/>
            </w:tcBorders>
            <w:vAlign w:val="center"/>
          </w:tcPr>
          <w:p w14:paraId="368CF28C" w14:textId="77777777" w:rsidR="00415369" w:rsidRDefault="00415369" w:rsidP="00415369">
            <w:pPr>
              <w:spacing w:after="0" w:line="259" w:lineRule="auto"/>
              <w:ind w:left="0" w:right="1" w:firstLine="0"/>
              <w:jc w:val="center"/>
            </w:pPr>
            <w:r>
              <w:rPr>
                <w:b/>
              </w:rPr>
              <w:t xml:space="preserve">85.14 </w:t>
            </w:r>
          </w:p>
          <w:p w14:paraId="5841B508" w14:textId="77777777" w:rsidR="00415369" w:rsidRDefault="00415369" w:rsidP="00415369">
            <w:pPr>
              <w:spacing w:after="0" w:line="259" w:lineRule="auto"/>
              <w:ind w:left="0" w:firstLine="0"/>
            </w:pPr>
            <w:r>
              <w:rPr>
                <w:b/>
              </w:rPr>
              <w:t xml:space="preserve"> </w:t>
            </w:r>
          </w:p>
        </w:tc>
      </w:tr>
    </w:tbl>
    <w:p w14:paraId="6C703A20" w14:textId="77777777" w:rsidR="00A20753" w:rsidRDefault="00F4044C">
      <w:pPr>
        <w:spacing w:after="25" w:line="259" w:lineRule="auto"/>
        <w:ind w:left="807" w:firstLine="0"/>
        <w:jc w:val="center"/>
      </w:pPr>
      <w:r>
        <w:rPr>
          <w:noProof/>
        </w:rPr>
        <w:drawing>
          <wp:inline distT="0" distB="0" distL="0" distR="0" wp14:anchorId="0629C315" wp14:editId="40576871">
            <wp:extent cx="2697480" cy="1811655"/>
            <wp:effectExtent l="0" t="0" r="762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7"/>
                    <a:stretch>
                      <a:fillRect/>
                    </a:stretch>
                  </pic:blipFill>
                  <pic:spPr>
                    <a:xfrm>
                      <a:off x="0" y="0"/>
                      <a:ext cx="2697480" cy="1811655"/>
                    </a:xfrm>
                    <a:prstGeom prst="rect">
                      <a:avLst/>
                    </a:prstGeom>
                  </pic:spPr>
                </pic:pic>
              </a:graphicData>
            </a:graphic>
          </wp:inline>
        </w:drawing>
      </w:r>
      <w:r>
        <w:t xml:space="preserve"> </w:t>
      </w:r>
    </w:p>
    <w:p w14:paraId="04E58ED5" w14:textId="77777777" w:rsidR="00415369" w:rsidRDefault="00415369">
      <w:pPr>
        <w:spacing w:after="143"/>
        <w:ind w:left="715"/>
      </w:pPr>
    </w:p>
    <w:p w14:paraId="2872E1A7" w14:textId="744E8F8A" w:rsidR="00A20753" w:rsidRDefault="00F4044C">
      <w:pPr>
        <w:spacing w:after="143"/>
        <w:ind w:left="715"/>
      </w:pPr>
      <w:r>
        <w:t xml:space="preserve">I am attaching the confusion matrix of the best performing ResNet-20 in the appendix. </w:t>
      </w:r>
    </w:p>
    <w:p w14:paraId="5A47793E" w14:textId="77777777" w:rsidR="00A20753" w:rsidRDefault="00F4044C">
      <w:pPr>
        <w:pStyle w:val="Heading1"/>
        <w:ind w:left="355"/>
      </w:pPr>
      <w:r>
        <w:t xml:space="preserve">4. Experiments and Model Improvements </w:t>
      </w:r>
    </w:p>
    <w:p w14:paraId="0303147F" w14:textId="77777777" w:rsidR="00A20753" w:rsidRDefault="00F4044C">
      <w:pPr>
        <w:pStyle w:val="Heading2"/>
        <w:ind w:left="715"/>
      </w:pPr>
      <w:r>
        <w:t xml:space="preserve">4.1 Overall Results </w:t>
      </w:r>
    </w:p>
    <w:p w14:paraId="2835FEDD" w14:textId="77777777" w:rsidR="00A20753" w:rsidRDefault="00F4044C">
      <w:pPr>
        <w:ind w:left="715"/>
      </w:pPr>
      <w:r>
        <w:t xml:space="preserve">Best classification accuracy for each model over CIFAR-10 and MNIST. </w:t>
      </w:r>
    </w:p>
    <w:tbl>
      <w:tblPr>
        <w:tblStyle w:val="TableGrid"/>
        <w:tblW w:w="5760" w:type="dxa"/>
        <w:tblInd w:w="1808" w:type="dxa"/>
        <w:tblCellMar>
          <w:top w:w="0" w:type="dxa"/>
          <w:left w:w="115" w:type="dxa"/>
          <w:bottom w:w="0" w:type="dxa"/>
          <w:right w:w="115" w:type="dxa"/>
        </w:tblCellMar>
        <w:tblLook w:val="04A0" w:firstRow="1" w:lastRow="0" w:firstColumn="1" w:lastColumn="0" w:noHBand="0" w:noVBand="1"/>
      </w:tblPr>
      <w:tblGrid>
        <w:gridCol w:w="2145"/>
        <w:gridCol w:w="1980"/>
        <w:gridCol w:w="1635"/>
      </w:tblGrid>
      <w:tr w:rsidR="00A20753" w14:paraId="248ABB9F" w14:textId="77777777">
        <w:trPr>
          <w:trHeight w:val="495"/>
        </w:trPr>
        <w:tc>
          <w:tcPr>
            <w:tcW w:w="2145" w:type="dxa"/>
            <w:tcBorders>
              <w:top w:val="single" w:sz="6" w:space="0" w:color="000000"/>
              <w:left w:val="single" w:sz="6" w:space="0" w:color="000000"/>
              <w:bottom w:val="single" w:sz="6" w:space="0" w:color="000000"/>
              <w:right w:val="single" w:sz="6" w:space="0" w:color="000000"/>
            </w:tcBorders>
            <w:vAlign w:val="center"/>
          </w:tcPr>
          <w:p w14:paraId="3A7F3D01" w14:textId="77777777" w:rsidR="00A20753" w:rsidRDefault="00F4044C">
            <w:pPr>
              <w:spacing w:after="0" w:line="259" w:lineRule="auto"/>
              <w:ind w:left="0" w:right="27" w:firstLine="0"/>
              <w:jc w:val="center"/>
            </w:pPr>
            <w:r>
              <w:rPr>
                <w:b/>
              </w:rPr>
              <w:t xml:space="preserve">Model Name </w:t>
            </w:r>
          </w:p>
        </w:tc>
        <w:tc>
          <w:tcPr>
            <w:tcW w:w="1980" w:type="dxa"/>
            <w:tcBorders>
              <w:top w:val="single" w:sz="6" w:space="0" w:color="000000"/>
              <w:left w:val="single" w:sz="6" w:space="0" w:color="000000"/>
              <w:bottom w:val="single" w:sz="6" w:space="0" w:color="000000"/>
              <w:right w:val="single" w:sz="6" w:space="0" w:color="000000"/>
            </w:tcBorders>
            <w:vAlign w:val="center"/>
          </w:tcPr>
          <w:p w14:paraId="3E541C3D" w14:textId="77777777" w:rsidR="00A20753" w:rsidRDefault="00F4044C">
            <w:pPr>
              <w:spacing w:after="0" w:line="259" w:lineRule="auto"/>
              <w:ind w:left="0" w:right="16" w:firstLine="0"/>
              <w:jc w:val="center"/>
            </w:pPr>
            <w:r>
              <w:rPr>
                <w:b/>
              </w:rPr>
              <w:t xml:space="preserve">CIFAR-10 </w:t>
            </w:r>
          </w:p>
        </w:tc>
        <w:tc>
          <w:tcPr>
            <w:tcW w:w="1635" w:type="dxa"/>
            <w:tcBorders>
              <w:top w:val="single" w:sz="6" w:space="0" w:color="000000"/>
              <w:left w:val="single" w:sz="6" w:space="0" w:color="000000"/>
              <w:bottom w:val="single" w:sz="6" w:space="0" w:color="000000"/>
              <w:right w:val="single" w:sz="6" w:space="0" w:color="000000"/>
            </w:tcBorders>
            <w:vAlign w:val="center"/>
          </w:tcPr>
          <w:p w14:paraId="3BCC37F0" w14:textId="77777777" w:rsidR="00A20753" w:rsidRDefault="00F4044C">
            <w:pPr>
              <w:spacing w:after="0" w:line="259" w:lineRule="auto"/>
              <w:ind w:left="0" w:right="29" w:firstLine="0"/>
              <w:jc w:val="center"/>
            </w:pPr>
            <w:r>
              <w:rPr>
                <w:b/>
              </w:rPr>
              <w:t xml:space="preserve">MNIST </w:t>
            </w:r>
          </w:p>
        </w:tc>
      </w:tr>
      <w:tr w:rsidR="00A20753" w14:paraId="4E893358" w14:textId="77777777">
        <w:trPr>
          <w:trHeight w:val="495"/>
        </w:trPr>
        <w:tc>
          <w:tcPr>
            <w:tcW w:w="2145" w:type="dxa"/>
            <w:tcBorders>
              <w:top w:val="single" w:sz="6" w:space="0" w:color="000000"/>
              <w:left w:val="single" w:sz="6" w:space="0" w:color="000000"/>
              <w:bottom w:val="single" w:sz="6" w:space="0" w:color="000000"/>
              <w:right w:val="single" w:sz="6" w:space="0" w:color="000000"/>
            </w:tcBorders>
            <w:vAlign w:val="center"/>
          </w:tcPr>
          <w:p w14:paraId="794C7689" w14:textId="77777777" w:rsidR="00A20753" w:rsidRDefault="00F4044C">
            <w:pPr>
              <w:spacing w:after="0" w:line="259" w:lineRule="auto"/>
              <w:ind w:left="0" w:right="41" w:firstLine="0"/>
              <w:jc w:val="center"/>
            </w:pPr>
            <w:r>
              <w:t xml:space="preserve">VGG-13 </w:t>
            </w:r>
          </w:p>
        </w:tc>
        <w:tc>
          <w:tcPr>
            <w:tcW w:w="1980" w:type="dxa"/>
            <w:tcBorders>
              <w:top w:val="single" w:sz="6" w:space="0" w:color="000000"/>
              <w:left w:val="single" w:sz="6" w:space="0" w:color="000000"/>
              <w:bottom w:val="single" w:sz="6" w:space="0" w:color="000000"/>
              <w:right w:val="single" w:sz="6" w:space="0" w:color="000000"/>
            </w:tcBorders>
            <w:vAlign w:val="center"/>
          </w:tcPr>
          <w:p w14:paraId="056C5352" w14:textId="77777777" w:rsidR="00A20753" w:rsidRDefault="00F4044C">
            <w:pPr>
              <w:spacing w:after="0" w:line="259" w:lineRule="auto"/>
              <w:ind w:left="0" w:right="30" w:firstLine="0"/>
              <w:jc w:val="center"/>
            </w:pPr>
            <w:r>
              <w:t xml:space="preserve">88.23 </w:t>
            </w:r>
          </w:p>
        </w:tc>
        <w:tc>
          <w:tcPr>
            <w:tcW w:w="1635" w:type="dxa"/>
            <w:tcBorders>
              <w:top w:val="single" w:sz="6" w:space="0" w:color="000000"/>
              <w:left w:val="single" w:sz="6" w:space="0" w:color="000000"/>
              <w:bottom w:val="single" w:sz="6" w:space="0" w:color="000000"/>
              <w:right w:val="single" w:sz="6" w:space="0" w:color="000000"/>
            </w:tcBorders>
            <w:vAlign w:val="center"/>
          </w:tcPr>
          <w:p w14:paraId="27C5137C" w14:textId="77777777" w:rsidR="00A20753" w:rsidRDefault="00F4044C">
            <w:pPr>
              <w:spacing w:after="0" w:line="259" w:lineRule="auto"/>
              <w:ind w:left="0" w:right="15" w:firstLine="0"/>
              <w:jc w:val="center"/>
            </w:pPr>
            <w:r>
              <w:t xml:space="preserve">99.71 </w:t>
            </w:r>
          </w:p>
        </w:tc>
      </w:tr>
      <w:tr w:rsidR="00A20753" w14:paraId="063DF862" w14:textId="77777777">
        <w:trPr>
          <w:trHeight w:val="495"/>
        </w:trPr>
        <w:tc>
          <w:tcPr>
            <w:tcW w:w="2145" w:type="dxa"/>
            <w:tcBorders>
              <w:top w:val="single" w:sz="6" w:space="0" w:color="000000"/>
              <w:left w:val="single" w:sz="6" w:space="0" w:color="000000"/>
              <w:bottom w:val="single" w:sz="6" w:space="0" w:color="000000"/>
              <w:right w:val="single" w:sz="6" w:space="0" w:color="000000"/>
            </w:tcBorders>
            <w:vAlign w:val="center"/>
          </w:tcPr>
          <w:p w14:paraId="008392C3" w14:textId="77777777" w:rsidR="00A20753" w:rsidRDefault="00F4044C">
            <w:pPr>
              <w:spacing w:after="0" w:line="259" w:lineRule="auto"/>
              <w:ind w:left="0" w:right="41" w:firstLine="0"/>
              <w:jc w:val="center"/>
            </w:pPr>
            <w:r>
              <w:t xml:space="preserve">VGG-16 </w:t>
            </w:r>
          </w:p>
        </w:tc>
        <w:tc>
          <w:tcPr>
            <w:tcW w:w="1980" w:type="dxa"/>
            <w:tcBorders>
              <w:top w:val="single" w:sz="6" w:space="0" w:color="000000"/>
              <w:left w:val="single" w:sz="6" w:space="0" w:color="000000"/>
              <w:bottom w:val="single" w:sz="6" w:space="0" w:color="000000"/>
              <w:right w:val="single" w:sz="6" w:space="0" w:color="000000"/>
            </w:tcBorders>
            <w:vAlign w:val="center"/>
          </w:tcPr>
          <w:p w14:paraId="52A1E382" w14:textId="77777777" w:rsidR="00A20753" w:rsidRDefault="00F4044C">
            <w:pPr>
              <w:spacing w:after="0" w:line="259" w:lineRule="auto"/>
              <w:ind w:left="0" w:right="30" w:firstLine="0"/>
              <w:jc w:val="center"/>
            </w:pPr>
            <w:r>
              <w:t xml:space="preserve">88.35 </w:t>
            </w:r>
          </w:p>
        </w:tc>
        <w:tc>
          <w:tcPr>
            <w:tcW w:w="1635" w:type="dxa"/>
            <w:tcBorders>
              <w:top w:val="single" w:sz="6" w:space="0" w:color="000000"/>
              <w:left w:val="single" w:sz="6" w:space="0" w:color="000000"/>
              <w:bottom w:val="single" w:sz="6" w:space="0" w:color="000000"/>
              <w:right w:val="single" w:sz="6" w:space="0" w:color="000000"/>
            </w:tcBorders>
            <w:vAlign w:val="center"/>
          </w:tcPr>
          <w:p w14:paraId="27A1D390" w14:textId="77777777" w:rsidR="00A20753" w:rsidRDefault="00F4044C">
            <w:pPr>
              <w:spacing w:after="0" w:line="259" w:lineRule="auto"/>
              <w:ind w:left="0" w:right="15" w:firstLine="0"/>
              <w:jc w:val="center"/>
            </w:pPr>
            <w:r>
              <w:t xml:space="preserve">99.69 </w:t>
            </w:r>
          </w:p>
        </w:tc>
      </w:tr>
      <w:tr w:rsidR="00A20753" w14:paraId="22A336D8" w14:textId="77777777">
        <w:trPr>
          <w:trHeight w:val="495"/>
        </w:trPr>
        <w:tc>
          <w:tcPr>
            <w:tcW w:w="2145" w:type="dxa"/>
            <w:tcBorders>
              <w:top w:val="single" w:sz="6" w:space="0" w:color="000000"/>
              <w:left w:val="single" w:sz="6" w:space="0" w:color="000000"/>
              <w:bottom w:val="single" w:sz="6" w:space="0" w:color="000000"/>
              <w:right w:val="single" w:sz="6" w:space="0" w:color="000000"/>
            </w:tcBorders>
            <w:vAlign w:val="center"/>
          </w:tcPr>
          <w:p w14:paraId="126E7C81" w14:textId="77777777" w:rsidR="00A20753" w:rsidRDefault="00F4044C">
            <w:pPr>
              <w:spacing w:after="0" w:line="259" w:lineRule="auto"/>
              <w:ind w:left="0" w:right="20" w:firstLine="0"/>
              <w:jc w:val="center"/>
            </w:pPr>
            <w:r>
              <w:t xml:space="preserve">ResNet-20 </w:t>
            </w:r>
          </w:p>
        </w:tc>
        <w:tc>
          <w:tcPr>
            <w:tcW w:w="1980" w:type="dxa"/>
            <w:tcBorders>
              <w:top w:val="single" w:sz="6" w:space="0" w:color="000000"/>
              <w:left w:val="single" w:sz="6" w:space="0" w:color="000000"/>
              <w:bottom w:val="single" w:sz="6" w:space="0" w:color="000000"/>
              <w:right w:val="single" w:sz="6" w:space="0" w:color="000000"/>
            </w:tcBorders>
            <w:vAlign w:val="center"/>
          </w:tcPr>
          <w:p w14:paraId="33AB1D7B" w14:textId="77777777" w:rsidR="00A20753" w:rsidRDefault="00F4044C">
            <w:pPr>
              <w:spacing w:after="0" w:line="259" w:lineRule="auto"/>
              <w:ind w:left="0" w:right="30" w:firstLine="0"/>
              <w:jc w:val="center"/>
            </w:pPr>
            <w:r>
              <w:t xml:space="preserve">89.87 </w:t>
            </w:r>
          </w:p>
        </w:tc>
        <w:tc>
          <w:tcPr>
            <w:tcW w:w="1635" w:type="dxa"/>
            <w:tcBorders>
              <w:top w:val="single" w:sz="6" w:space="0" w:color="000000"/>
              <w:left w:val="single" w:sz="6" w:space="0" w:color="000000"/>
              <w:bottom w:val="single" w:sz="6" w:space="0" w:color="000000"/>
              <w:right w:val="single" w:sz="6" w:space="0" w:color="000000"/>
            </w:tcBorders>
            <w:vAlign w:val="center"/>
          </w:tcPr>
          <w:p w14:paraId="4696CF80" w14:textId="77777777" w:rsidR="00A20753" w:rsidRDefault="00F4044C">
            <w:pPr>
              <w:spacing w:after="0" w:line="259" w:lineRule="auto"/>
              <w:ind w:left="0" w:right="15" w:firstLine="0"/>
              <w:jc w:val="center"/>
            </w:pPr>
            <w:r>
              <w:rPr>
                <w:b/>
              </w:rPr>
              <w:t xml:space="preserve">99.72 </w:t>
            </w:r>
          </w:p>
        </w:tc>
      </w:tr>
      <w:tr w:rsidR="00A20753" w14:paraId="45254796" w14:textId="77777777">
        <w:trPr>
          <w:trHeight w:val="495"/>
        </w:trPr>
        <w:tc>
          <w:tcPr>
            <w:tcW w:w="2145" w:type="dxa"/>
            <w:tcBorders>
              <w:top w:val="single" w:sz="6" w:space="0" w:color="000000"/>
              <w:left w:val="single" w:sz="6" w:space="0" w:color="000000"/>
              <w:bottom w:val="single" w:sz="6" w:space="0" w:color="000000"/>
              <w:right w:val="single" w:sz="6" w:space="0" w:color="000000"/>
            </w:tcBorders>
            <w:vAlign w:val="center"/>
          </w:tcPr>
          <w:p w14:paraId="6A7BD209" w14:textId="77777777" w:rsidR="00A20753" w:rsidRDefault="00F4044C">
            <w:pPr>
              <w:spacing w:after="0" w:line="259" w:lineRule="auto"/>
              <w:ind w:left="0" w:right="20" w:firstLine="0"/>
              <w:jc w:val="center"/>
            </w:pPr>
            <w:r>
              <w:t xml:space="preserve">ResNet-44 </w:t>
            </w:r>
          </w:p>
        </w:tc>
        <w:tc>
          <w:tcPr>
            <w:tcW w:w="1980" w:type="dxa"/>
            <w:tcBorders>
              <w:top w:val="single" w:sz="6" w:space="0" w:color="000000"/>
              <w:left w:val="single" w:sz="6" w:space="0" w:color="000000"/>
              <w:bottom w:val="single" w:sz="6" w:space="0" w:color="000000"/>
              <w:right w:val="single" w:sz="6" w:space="0" w:color="000000"/>
            </w:tcBorders>
            <w:vAlign w:val="center"/>
          </w:tcPr>
          <w:p w14:paraId="2B358DBF" w14:textId="77777777" w:rsidR="00A20753" w:rsidRDefault="00F4044C">
            <w:pPr>
              <w:spacing w:after="0" w:line="259" w:lineRule="auto"/>
              <w:ind w:left="0" w:right="30" w:firstLine="0"/>
              <w:jc w:val="center"/>
            </w:pPr>
            <w:r>
              <w:rPr>
                <w:b/>
              </w:rPr>
              <w:t xml:space="preserve">91.52 </w:t>
            </w:r>
          </w:p>
        </w:tc>
        <w:tc>
          <w:tcPr>
            <w:tcW w:w="1635" w:type="dxa"/>
            <w:tcBorders>
              <w:top w:val="single" w:sz="6" w:space="0" w:color="000000"/>
              <w:left w:val="single" w:sz="6" w:space="0" w:color="000000"/>
              <w:bottom w:val="single" w:sz="6" w:space="0" w:color="000000"/>
              <w:right w:val="single" w:sz="6" w:space="0" w:color="000000"/>
            </w:tcBorders>
            <w:vAlign w:val="center"/>
          </w:tcPr>
          <w:p w14:paraId="408B9022" w14:textId="77777777" w:rsidR="00A20753" w:rsidRDefault="00F4044C">
            <w:pPr>
              <w:spacing w:after="0" w:line="259" w:lineRule="auto"/>
              <w:ind w:left="0" w:right="15" w:firstLine="0"/>
              <w:jc w:val="center"/>
            </w:pPr>
            <w:r>
              <w:t xml:space="preserve">99.65 </w:t>
            </w:r>
          </w:p>
        </w:tc>
      </w:tr>
    </w:tbl>
    <w:p w14:paraId="42381A29" w14:textId="77777777" w:rsidR="00A20753" w:rsidRDefault="00F4044C">
      <w:pPr>
        <w:pStyle w:val="Heading2"/>
        <w:ind w:left="715"/>
      </w:pPr>
      <w:r>
        <w:t xml:space="preserve">4.2 VGG Experiments </w:t>
      </w:r>
    </w:p>
    <w:p w14:paraId="7D507A79" w14:textId="77777777" w:rsidR="00A20753" w:rsidRDefault="00F4044C">
      <w:pPr>
        <w:spacing w:after="25" w:line="259" w:lineRule="auto"/>
        <w:ind w:left="720" w:firstLine="0"/>
      </w:pPr>
      <w:r>
        <w:t xml:space="preserve"> </w:t>
      </w:r>
    </w:p>
    <w:p w14:paraId="13775D29" w14:textId="77777777" w:rsidR="00A20753" w:rsidRDefault="00F4044C">
      <w:pPr>
        <w:ind w:left="715"/>
      </w:pPr>
      <w:r>
        <w:t xml:space="preserve">While trying to get the best performance out of VGG, I tried a variety of settings for the optimizer, the best result ending up the one borrowed from the </w:t>
      </w:r>
      <w:proofErr w:type="spellStart"/>
      <w:r>
        <w:t>ResNet</w:t>
      </w:r>
      <w:proofErr w:type="spellEnd"/>
      <w:r>
        <w:t xml:space="preserve"> architectures. </w:t>
      </w:r>
    </w:p>
    <w:p w14:paraId="2FE11F0F" w14:textId="77777777" w:rsidR="00A20753" w:rsidRDefault="00F4044C">
      <w:pPr>
        <w:ind w:left="715"/>
      </w:pPr>
      <w:r>
        <w:t xml:space="preserve">Where </w:t>
      </w:r>
      <w:proofErr w:type="spellStart"/>
      <w:r>
        <w:t>lr</w:t>
      </w:r>
      <w:proofErr w:type="spellEnd"/>
      <w:r>
        <w:t xml:space="preserve"> is the learning rate, </w:t>
      </w:r>
      <w:proofErr w:type="spellStart"/>
      <w:r>
        <w:t>momt</w:t>
      </w:r>
      <w:proofErr w:type="spellEnd"/>
      <w:r>
        <w:t xml:space="preserve"> is momentum and </w:t>
      </w:r>
      <w:proofErr w:type="spellStart"/>
      <w:r>
        <w:t>wd</w:t>
      </w:r>
      <w:proofErr w:type="spellEnd"/>
      <w:r>
        <w:t xml:space="preserve"> is weight decay. I varied the scheduler by epoch, by each time it multiplies the current learning rate by 0.1 in all cases. </w:t>
      </w:r>
    </w:p>
    <w:p w14:paraId="6A714056" w14:textId="77777777" w:rsidR="00A20753" w:rsidRDefault="00F4044C">
      <w:pPr>
        <w:ind w:left="715"/>
      </w:pPr>
      <w:r>
        <w:t xml:space="preserve">This was critical for my results across both datasets. </w:t>
      </w:r>
    </w:p>
    <w:p w14:paraId="15BE24CC" w14:textId="77777777" w:rsidR="00A20753" w:rsidRDefault="00F4044C">
      <w:pPr>
        <w:spacing w:after="158"/>
        <w:ind w:left="715"/>
      </w:pPr>
      <w:r>
        <w:t xml:space="preserve">Next, I varied the batch size and settled on the sizes of my fully connected layers to arrive at the best model. </w:t>
      </w:r>
    </w:p>
    <w:p w14:paraId="3A965BC2" w14:textId="77777777" w:rsidR="00A20753" w:rsidRDefault="00F4044C">
      <w:pPr>
        <w:spacing w:after="0" w:line="259" w:lineRule="auto"/>
        <w:ind w:left="825" w:firstLine="0"/>
      </w:pPr>
      <w:r>
        <w:t xml:space="preserve"> </w:t>
      </w:r>
      <w:r>
        <w:tab/>
        <w:t xml:space="preserve"> </w:t>
      </w:r>
    </w:p>
    <w:tbl>
      <w:tblPr>
        <w:tblStyle w:val="TableGrid"/>
        <w:tblW w:w="8955" w:type="dxa"/>
        <w:tblInd w:w="833" w:type="dxa"/>
        <w:tblCellMar>
          <w:top w:w="0" w:type="dxa"/>
          <w:left w:w="98" w:type="dxa"/>
          <w:bottom w:w="0" w:type="dxa"/>
          <w:right w:w="115" w:type="dxa"/>
        </w:tblCellMar>
        <w:tblLook w:val="04A0" w:firstRow="1" w:lastRow="0" w:firstColumn="1" w:lastColumn="0" w:noHBand="0" w:noVBand="1"/>
      </w:tblPr>
      <w:tblGrid>
        <w:gridCol w:w="2040"/>
        <w:gridCol w:w="2040"/>
        <w:gridCol w:w="240"/>
        <w:gridCol w:w="2580"/>
        <w:gridCol w:w="2055"/>
      </w:tblGrid>
      <w:tr w:rsidR="00A20753" w14:paraId="11936C60" w14:textId="77777777">
        <w:trPr>
          <w:trHeight w:val="495"/>
        </w:trPr>
        <w:tc>
          <w:tcPr>
            <w:tcW w:w="2040" w:type="dxa"/>
            <w:tcBorders>
              <w:top w:val="single" w:sz="6" w:space="0" w:color="000000"/>
              <w:left w:val="single" w:sz="6" w:space="0" w:color="000000"/>
              <w:bottom w:val="single" w:sz="6" w:space="0" w:color="000000"/>
              <w:right w:val="single" w:sz="6" w:space="0" w:color="000000"/>
            </w:tcBorders>
            <w:vAlign w:val="center"/>
          </w:tcPr>
          <w:p w14:paraId="354AFD6A" w14:textId="77777777" w:rsidR="00A20753" w:rsidRDefault="00F4044C">
            <w:pPr>
              <w:spacing w:after="0" w:line="259" w:lineRule="auto"/>
              <w:ind w:left="0" w:firstLine="0"/>
            </w:pPr>
            <w:r>
              <w:t xml:space="preserve">Batch size, VGG16 </w:t>
            </w:r>
          </w:p>
        </w:tc>
        <w:tc>
          <w:tcPr>
            <w:tcW w:w="2040" w:type="dxa"/>
            <w:tcBorders>
              <w:top w:val="single" w:sz="6" w:space="0" w:color="000000"/>
              <w:left w:val="single" w:sz="6" w:space="0" w:color="000000"/>
              <w:bottom w:val="single" w:sz="6" w:space="0" w:color="000000"/>
              <w:right w:val="single" w:sz="6" w:space="0" w:color="000000"/>
            </w:tcBorders>
            <w:vAlign w:val="center"/>
          </w:tcPr>
          <w:p w14:paraId="18E8A07B" w14:textId="77777777" w:rsidR="00A20753" w:rsidRDefault="00F4044C">
            <w:pPr>
              <w:spacing w:after="0" w:line="259" w:lineRule="auto"/>
              <w:ind w:left="0" w:firstLine="0"/>
            </w:pPr>
            <w:r>
              <w:t xml:space="preserve">Acc. on CIFAR-10 </w:t>
            </w:r>
          </w:p>
        </w:tc>
        <w:tc>
          <w:tcPr>
            <w:tcW w:w="240" w:type="dxa"/>
            <w:vMerge w:val="restart"/>
            <w:tcBorders>
              <w:top w:val="nil"/>
              <w:left w:val="single" w:sz="6" w:space="0" w:color="000000"/>
              <w:bottom w:val="nil"/>
              <w:right w:val="single" w:sz="6" w:space="0" w:color="000000"/>
            </w:tcBorders>
          </w:tcPr>
          <w:p w14:paraId="2F614169" w14:textId="77777777" w:rsidR="00A20753" w:rsidRDefault="00A20753">
            <w:pPr>
              <w:spacing w:after="160" w:line="259" w:lineRule="auto"/>
              <w:ind w:left="0" w:firstLine="0"/>
            </w:pPr>
          </w:p>
        </w:tc>
        <w:tc>
          <w:tcPr>
            <w:tcW w:w="2580" w:type="dxa"/>
            <w:tcBorders>
              <w:top w:val="single" w:sz="6" w:space="0" w:color="000000"/>
              <w:left w:val="single" w:sz="6" w:space="0" w:color="000000"/>
              <w:bottom w:val="single" w:sz="6" w:space="0" w:color="000000"/>
              <w:right w:val="single" w:sz="6" w:space="0" w:color="000000"/>
            </w:tcBorders>
            <w:vAlign w:val="center"/>
          </w:tcPr>
          <w:p w14:paraId="411731DC" w14:textId="77777777" w:rsidR="00A20753" w:rsidRDefault="00F4044C">
            <w:pPr>
              <w:spacing w:after="0" w:line="259" w:lineRule="auto"/>
              <w:ind w:left="0" w:firstLine="0"/>
            </w:pPr>
            <w:r>
              <w:t xml:space="preserve">Fully connected layers </w:t>
            </w:r>
          </w:p>
        </w:tc>
        <w:tc>
          <w:tcPr>
            <w:tcW w:w="2055" w:type="dxa"/>
            <w:tcBorders>
              <w:top w:val="single" w:sz="6" w:space="0" w:color="000000"/>
              <w:left w:val="single" w:sz="6" w:space="0" w:color="000000"/>
              <w:bottom w:val="single" w:sz="6" w:space="0" w:color="000000"/>
              <w:right w:val="single" w:sz="6" w:space="0" w:color="000000"/>
            </w:tcBorders>
            <w:vAlign w:val="center"/>
          </w:tcPr>
          <w:p w14:paraId="31E0A129" w14:textId="77777777" w:rsidR="00A20753" w:rsidRDefault="00F4044C">
            <w:pPr>
              <w:spacing w:after="0" w:line="259" w:lineRule="auto"/>
              <w:ind w:left="0" w:firstLine="0"/>
            </w:pPr>
            <w:r>
              <w:t xml:space="preserve">Acc. on CIFAR-10 </w:t>
            </w:r>
          </w:p>
        </w:tc>
      </w:tr>
      <w:tr w:rsidR="00A20753" w14:paraId="40D0FE04" w14:textId="77777777">
        <w:trPr>
          <w:trHeight w:val="495"/>
        </w:trPr>
        <w:tc>
          <w:tcPr>
            <w:tcW w:w="2040" w:type="dxa"/>
            <w:tcBorders>
              <w:top w:val="single" w:sz="6" w:space="0" w:color="000000"/>
              <w:left w:val="single" w:sz="6" w:space="0" w:color="000000"/>
              <w:bottom w:val="single" w:sz="6" w:space="0" w:color="000000"/>
              <w:right w:val="single" w:sz="6" w:space="0" w:color="000000"/>
            </w:tcBorders>
            <w:vAlign w:val="center"/>
          </w:tcPr>
          <w:p w14:paraId="5FB1677B" w14:textId="77777777" w:rsidR="00A20753" w:rsidRDefault="00F4044C">
            <w:pPr>
              <w:spacing w:after="0" w:line="259" w:lineRule="auto"/>
              <w:ind w:left="0" w:right="17" w:firstLine="0"/>
              <w:jc w:val="center"/>
            </w:pPr>
            <w:r>
              <w:t xml:space="preserve">32 </w:t>
            </w:r>
          </w:p>
        </w:tc>
        <w:tc>
          <w:tcPr>
            <w:tcW w:w="2040" w:type="dxa"/>
            <w:tcBorders>
              <w:top w:val="single" w:sz="6" w:space="0" w:color="000000"/>
              <w:left w:val="single" w:sz="6" w:space="0" w:color="000000"/>
              <w:bottom w:val="single" w:sz="6" w:space="0" w:color="000000"/>
              <w:right w:val="single" w:sz="6" w:space="0" w:color="000000"/>
            </w:tcBorders>
            <w:vAlign w:val="center"/>
          </w:tcPr>
          <w:p w14:paraId="33DBB3E6" w14:textId="77777777" w:rsidR="00A20753" w:rsidRDefault="00F4044C">
            <w:pPr>
              <w:spacing w:after="0" w:line="259" w:lineRule="auto"/>
              <w:ind w:left="0" w:right="13" w:firstLine="0"/>
              <w:jc w:val="center"/>
            </w:pPr>
            <w:r>
              <w:t xml:space="preserve">85.14 </w:t>
            </w:r>
          </w:p>
        </w:tc>
        <w:tc>
          <w:tcPr>
            <w:tcW w:w="0" w:type="auto"/>
            <w:vMerge/>
            <w:tcBorders>
              <w:top w:val="nil"/>
              <w:left w:val="single" w:sz="6" w:space="0" w:color="000000"/>
              <w:bottom w:val="nil"/>
              <w:right w:val="single" w:sz="6" w:space="0" w:color="000000"/>
            </w:tcBorders>
          </w:tcPr>
          <w:p w14:paraId="0E914CB5" w14:textId="77777777" w:rsidR="00A20753" w:rsidRDefault="00A20753">
            <w:pPr>
              <w:spacing w:after="160" w:line="259" w:lineRule="auto"/>
              <w:ind w:left="0" w:firstLine="0"/>
            </w:pPr>
          </w:p>
        </w:tc>
        <w:tc>
          <w:tcPr>
            <w:tcW w:w="2580" w:type="dxa"/>
            <w:tcBorders>
              <w:top w:val="single" w:sz="6" w:space="0" w:color="000000"/>
              <w:left w:val="single" w:sz="6" w:space="0" w:color="000000"/>
              <w:bottom w:val="single" w:sz="6" w:space="0" w:color="000000"/>
              <w:right w:val="single" w:sz="6" w:space="0" w:color="000000"/>
            </w:tcBorders>
            <w:vAlign w:val="center"/>
          </w:tcPr>
          <w:p w14:paraId="77388089" w14:textId="77777777" w:rsidR="00A20753" w:rsidRDefault="00F4044C">
            <w:pPr>
              <w:spacing w:after="0" w:line="259" w:lineRule="auto"/>
              <w:ind w:left="0" w:firstLine="0"/>
            </w:pPr>
            <w:r>
              <w:t xml:space="preserve">512-4096-4096-10, </w:t>
            </w:r>
            <w:proofErr w:type="spellStart"/>
            <w:r>
              <w:t>dr</w:t>
            </w:r>
            <w:proofErr w:type="spellEnd"/>
            <w:r>
              <w:t xml:space="preserve"> 0.5 </w:t>
            </w:r>
          </w:p>
        </w:tc>
        <w:tc>
          <w:tcPr>
            <w:tcW w:w="2055" w:type="dxa"/>
            <w:tcBorders>
              <w:top w:val="single" w:sz="6" w:space="0" w:color="000000"/>
              <w:left w:val="single" w:sz="6" w:space="0" w:color="000000"/>
              <w:bottom w:val="single" w:sz="6" w:space="0" w:color="000000"/>
              <w:right w:val="single" w:sz="6" w:space="0" w:color="000000"/>
            </w:tcBorders>
            <w:vAlign w:val="center"/>
          </w:tcPr>
          <w:p w14:paraId="4DA7FE3B" w14:textId="77777777" w:rsidR="00A20753" w:rsidRDefault="00F4044C">
            <w:pPr>
              <w:spacing w:after="0" w:line="259" w:lineRule="auto"/>
              <w:ind w:left="2" w:firstLine="0"/>
              <w:jc w:val="center"/>
            </w:pPr>
            <w:r>
              <w:t xml:space="preserve">84.70 </w:t>
            </w:r>
          </w:p>
        </w:tc>
      </w:tr>
      <w:tr w:rsidR="00A20753" w14:paraId="4DCD9BFB" w14:textId="77777777">
        <w:trPr>
          <w:trHeight w:val="495"/>
        </w:trPr>
        <w:tc>
          <w:tcPr>
            <w:tcW w:w="2040" w:type="dxa"/>
            <w:tcBorders>
              <w:top w:val="single" w:sz="6" w:space="0" w:color="000000"/>
              <w:left w:val="single" w:sz="6" w:space="0" w:color="000000"/>
              <w:bottom w:val="single" w:sz="6" w:space="0" w:color="000000"/>
              <w:right w:val="single" w:sz="6" w:space="0" w:color="000000"/>
            </w:tcBorders>
            <w:vAlign w:val="center"/>
          </w:tcPr>
          <w:p w14:paraId="2CADBE77" w14:textId="77777777" w:rsidR="00A20753" w:rsidRDefault="00F4044C">
            <w:pPr>
              <w:spacing w:after="0" w:line="259" w:lineRule="auto"/>
              <w:ind w:left="0" w:right="17" w:firstLine="0"/>
              <w:jc w:val="center"/>
            </w:pPr>
            <w:r>
              <w:t xml:space="preserve">64 </w:t>
            </w:r>
          </w:p>
        </w:tc>
        <w:tc>
          <w:tcPr>
            <w:tcW w:w="2040" w:type="dxa"/>
            <w:tcBorders>
              <w:top w:val="single" w:sz="6" w:space="0" w:color="000000"/>
              <w:left w:val="single" w:sz="6" w:space="0" w:color="000000"/>
              <w:bottom w:val="single" w:sz="6" w:space="0" w:color="000000"/>
              <w:right w:val="single" w:sz="6" w:space="0" w:color="000000"/>
            </w:tcBorders>
            <w:vAlign w:val="center"/>
          </w:tcPr>
          <w:p w14:paraId="20709AFF" w14:textId="77777777" w:rsidR="00A20753" w:rsidRDefault="00F4044C">
            <w:pPr>
              <w:spacing w:after="0" w:line="259" w:lineRule="auto"/>
              <w:ind w:left="0" w:right="13" w:firstLine="0"/>
              <w:jc w:val="center"/>
            </w:pPr>
            <w:r>
              <w:t xml:space="preserve">85.19 </w:t>
            </w:r>
          </w:p>
        </w:tc>
        <w:tc>
          <w:tcPr>
            <w:tcW w:w="0" w:type="auto"/>
            <w:vMerge/>
            <w:tcBorders>
              <w:top w:val="nil"/>
              <w:left w:val="single" w:sz="6" w:space="0" w:color="000000"/>
              <w:bottom w:val="nil"/>
              <w:right w:val="single" w:sz="6" w:space="0" w:color="000000"/>
            </w:tcBorders>
          </w:tcPr>
          <w:p w14:paraId="1AF6F238" w14:textId="77777777" w:rsidR="00A20753" w:rsidRDefault="00A20753">
            <w:pPr>
              <w:spacing w:after="160" w:line="259" w:lineRule="auto"/>
              <w:ind w:left="0" w:firstLine="0"/>
            </w:pPr>
          </w:p>
        </w:tc>
        <w:tc>
          <w:tcPr>
            <w:tcW w:w="2580" w:type="dxa"/>
            <w:tcBorders>
              <w:top w:val="single" w:sz="6" w:space="0" w:color="000000"/>
              <w:left w:val="single" w:sz="6" w:space="0" w:color="000000"/>
              <w:bottom w:val="single" w:sz="6" w:space="0" w:color="000000"/>
              <w:right w:val="single" w:sz="6" w:space="0" w:color="000000"/>
            </w:tcBorders>
            <w:vAlign w:val="center"/>
          </w:tcPr>
          <w:p w14:paraId="0EB7100F" w14:textId="77777777" w:rsidR="00A20753" w:rsidRDefault="00F4044C">
            <w:pPr>
              <w:spacing w:after="0" w:line="259" w:lineRule="auto"/>
              <w:ind w:left="0" w:firstLine="0"/>
            </w:pPr>
            <w:r>
              <w:t xml:space="preserve">512-128-128-10, </w:t>
            </w:r>
            <w:proofErr w:type="spellStart"/>
            <w:r>
              <w:t>dr</w:t>
            </w:r>
            <w:proofErr w:type="spellEnd"/>
            <w:r>
              <w:t xml:space="preserve"> 0.5 </w:t>
            </w:r>
          </w:p>
        </w:tc>
        <w:tc>
          <w:tcPr>
            <w:tcW w:w="2055" w:type="dxa"/>
            <w:tcBorders>
              <w:top w:val="single" w:sz="6" w:space="0" w:color="000000"/>
              <w:left w:val="single" w:sz="6" w:space="0" w:color="000000"/>
              <w:bottom w:val="single" w:sz="6" w:space="0" w:color="000000"/>
              <w:right w:val="single" w:sz="6" w:space="0" w:color="000000"/>
            </w:tcBorders>
            <w:vAlign w:val="center"/>
          </w:tcPr>
          <w:p w14:paraId="1FEFCE64" w14:textId="77777777" w:rsidR="00A20753" w:rsidRDefault="00F4044C">
            <w:pPr>
              <w:spacing w:after="0" w:line="259" w:lineRule="auto"/>
              <w:ind w:left="2" w:firstLine="0"/>
              <w:jc w:val="center"/>
            </w:pPr>
            <w:r>
              <w:t xml:space="preserve">87.22 </w:t>
            </w:r>
          </w:p>
        </w:tc>
      </w:tr>
      <w:tr w:rsidR="00A20753" w14:paraId="3DA0A73B" w14:textId="77777777">
        <w:trPr>
          <w:trHeight w:val="495"/>
        </w:trPr>
        <w:tc>
          <w:tcPr>
            <w:tcW w:w="2040" w:type="dxa"/>
            <w:tcBorders>
              <w:top w:val="single" w:sz="6" w:space="0" w:color="000000"/>
              <w:left w:val="single" w:sz="6" w:space="0" w:color="000000"/>
              <w:bottom w:val="single" w:sz="6" w:space="0" w:color="000000"/>
              <w:right w:val="single" w:sz="6" w:space="0" w:color="000000"/>
            </w:tcBorders>
            <w:vAlign w:val="center"/>
          </w:tcPr>
          <w:p w14:paraId="63E5DB3A" w14:textId="77777777" w:rsidR="00A20753" w:rsidRDefault="00F4044C">
            <w:pPr>
              <w:spacing w:after="0" w:line="259" w:lineRule="auto"/>
              <w:ind w:left="2" w:firstLine="0"/>
              <w:jc w:val="center"/>
            </w:pPr>
            <w:r>
              <w:rPr>
                <w:b/>
              </w:rPr>
              <w:t xml:space="preserve">100 </w:t>
            </w:r>
          </w:p>
        </w:tc>
        <w:tc>
          <w:tcPr>
            <w:tcW w:w="2040" w:type="dxa"/>
            <w:tcBorders>
              <w:top w:val="single" w:sz="6" w:space="0" w:color="000000"/>
              <w:left w:val="single" w:sz="6" w:space="0" w:color="000000"/>
              <w:bottom w:val="single" w:sz="6" w:space="0" w:color="000000"/>
              <w:right w:val="single" w:sz="6" w:space="0" w:color="000000"/>
            </w:tcBorders>
            <w:vAlign w:val="center"/>
          </w:tcPr>
          <w:p w14:paraId="04182142" w14:textId="77777777" w:rsidR="00A20753" w:rsidRDefault="00F4044C">
            <w:pPr>
              <w:spacing w:after="0" w:line="259" w:lineRule="auto"/>
              <w:ind w:left="0" w:right="13" w:firstLine="0"/>
              <w:jc w:val="center"/>
            </w:pPr>
            <w:r>
              <w:rPr>
                <w:b/>
              </w:rPr>
              <w:t xml:space="preserve">86.26 </w:t>
            </w:r>
          </w:p>
        </w:tc>
        <w:tc>
          <w:tcPr>
            <w:tcW w:w="0" w:type="auto"/>
            <w:vMerge/>
            <w:tcBorders>
              <w:top w:val="nil"/>
              <w:left w:val="single" w:sz="6" w:space="0" w:color="000000"/>
              <w:bottom w:val="nil"/>
              <w:right w:val="single" w:sz="6" w:space="0" w:color="000000"/>
            </w:tcBorders>
          </w:tcPr>
          <w:p w14:paraId="2CC084A5" w14:textId="77777777" w:rsidR="00A20753" w:rsidRDefault="00A20753">
            <w:pPr>
              <w:spacing w:after="160" w:line="259" w:lineRule="auto"/>
              <w:ind w:left="0" w:firstLine="0"/>
            </w:pPr>
          </w:p>
        </w:tc>
        <w:tc>
          <w:tcPr>
            <w:tcW w:w="2580" w:type="dxa"/>
            <w:tcBorders>
              <w:top w:val="single" w:sz="6" w:space="0" w:color="000000"/>
              <w:left w:val="single" w:sz="6" w:space="0" w:color="000000"/>
              <w:bottom w:val="single" w:sz="6" w:space="0" w:color="000000"/>
              <w:right w:val="single" w:sz="6" w:space="0" w:color="000000"/>
            </w:tcBorders>
            <w:vAlign w:val="center"/>
          </w:tcPr>
          <w:p w14:paraId="70AD7319" w14:textId="77777777" w:rsidR="00A20753" w:rsidRDefault="00F4044C">
            <w:pPr>
              <w:spacing w:after="0" w:line="259" w:lineRule="auto"/>
              <w:ind w:left="0" w:firstLine="0"/>
            </w:pPr>
            <w:r>
              <w:t xml:space="preserve">512-64-64-10, </w:t>
            </w:r>
            <w:proofErr w:type="spellStart"/>
            <w:r>
              <w:t>dr</w:t>
            </w:r>
            <w:proofErr w:type="spellEnd"/>
            <w:r>
              <w:t xml:space="preserve"> 0.5 </w:t>
            </w:r>
          </w:p>
        </w:tc>
        <w:tc>
          <w:tcPr>
            <w:tcW w:w="2055" w:type="dxa"/>
            <w:tcBorders>
              <w:top w:val="single" w:sz="6" w:space="0" w:color="000000"/>
              <w:left w:val="single" w:sz="6" w:space="0" w:color="000000"/>
              <w:bottom w:val="single" w:sz="6" w:space="0" w:color="000000"/>
              <w:right w:val="single" w:sz="6" w:space="0" w:color="000000"/>
            </w:tcBorders>
            <w:vAlign w:val="center"/>
          </w:tcPr>
          <w:p w14:paraId="49257906" w14:textId="77777777" w:rsidR="00A20753" w:rsidRDefault="00F4044C">
            <w:pPr>
              <w:spacing w:after="0" w:line="259" w:lineRule="auto"/>
              <w:ind w:left="2" w:firstLine="0"/>
              <w:jc w:val="center"/>
            </w:pPr>
            <w:r>
              <w:t xml:space="preserve">86.86 </w:t>
            </w:r>
          </w:p>
        </w:tc>
      </w:tr>
      <w:tr w:rsidR="00A20753" w14:paraId="5447A976" w14:textId="77777777">
        <w:trPr>
          <w:trHeight w:val="495"/>
        </w:trPr>
        <w:tc>
          <w:tcPr>
            <w:tcW w:w="2040" w:type="dxa"/>
            <w:tcBorders>
              <w:top w:val="single" w:sz="6" w:space="0" w:color="000000"/>
              <w:left w:val="single" w:sz="6" w:space="0" w:color="000000"/>
              <w:bottom w:val="single" w:sz="6" w:space="0" w:color="000000"/>
              <w:right w:val="single" w:sz="6" w:space="0" w:color="000000"/>
            </w:tcBorders>
            <w:vAlign w:val="center"/>
          </w:tcPr>
          <w:p w14:paraId="573C6A48" w14:textId="77777777" w:rsidR="00A20753" w:rsidRDefault="00F4044C">
            <w:pPr>
              <w:spacing w:after="0" w:line="259" w:lineRule="auto"/>
              <w:ind w:left="2" w:firstLine="0"/>
              <w:jc w:val="center"/>
            </w:pPr>
            <w:r>
              <w:t xml:space="preserve">128 </w:t>
            </w:r>
          </w:p>
        </w:tc>
        <w:tc>
          <w:tcPr>
            <w:tcW w:w="2040" w:type="dxa"/>
            <w:tcBorders>
              <w:top w:val="single" w:sz="6" w:space="0" w:color="000000"/>
              <w:left w:val="single" w:sz="6" w:space="0" w:color="000000"/>
              <w:bottom w:val="single" w:sz="6" w:space="0" w:color="000000"/>
              <w:right w:val="single" w:sz="6" w:space="0" w:color="000000"/>
            </w:tcBorders>
            <w:vAlign w:val="center"/>
          </w:tcPr>
          <w:p w14:paraId="43C642EB" w14:textId="77777777" w:rsidR="00A20753" w:rsidRDefault="00F4044C">
            <w:pPr>
              <w:spacing w:after="0" w:line="259" w:lineRule="auto"/>
              <w:ind w:left="0" w:right="13" w:firstLine="0"/>
              <w:jc w:val="center"/>
            </w:pPr>
            <w:r>
              <w:t xml:space="preserve">86.01 </w:t>
            </w:r>
          </w:p>
        </w:tc>
        <w:tc>
          <w:tcPr>
            <w:tcW w:w="0" w:type="auto"/>
            <w:vMerge/>
            <w:tcBorders>
              <w:top w:val="nil"/>
              <w:left w:val="single" w:sz="6" w:space="0" w:color="000000"/>
              <w:bottom w:val="nil"/>
              <w:right w:val="single" w:sz="6" w:space="0" w:color="000000"/>
            </w:tcBorders>
          </w:tcPr>
          <w:p w14:paraId="28020764" w14:textId="77777777" w:rsidR="00A20753" w:rsidRDefault="00A20753">
            <w:pPr>
              <w:spacing w:after="160" w:line="259" w:lineRule="auto"/>
              <w:ind w:left="0" w:firstLine="0"/>
            </w:pPr>
          </w:p>
        </w:tc>
        <w:tc>
          <w:tcPr>
            <w:tcW w:w="2580" w:type="dxa"/>
            <w:tcBorders>
              <w:top w:val="single" w:sz="6" w:space="0" w:color="000000"/>
              <w:left w:val="single" w:sz="6" w:space="0" w:color="000000"/>
              <w:bottom w:val="single" w:sz="6" w:space="0" w:color="000000"/>
              <w:right w:val="single" w:sz="6" w:space="0" w:color="000000"/>
            </w:tcBorders>
            <w:vAlign w:val="center"/>
          </w:tcPr>
          <w:p w14:paraId="70E24EE2" w14:textId="77777777" w:rsidR="00A20753" w:rsidRDefault="00F4044C">
            <w:pPr>
              <w:spacing w:after="0" w:line="259" w:lineRule="auto"/>
              <w:ind w:left="0" w:firstLine="0"/>
            </w:pPr>
            <w:r>
              <w:rPr>
                <w:b/>
              </w:rPr>
              <w:t xml:space="preserve">512-128-128-10, </w:t>
            </w:r>
            <w:proofErr w:type="spellStart"/>
            <w:r>
              <w:rPr>
                <w:b/>
              </w:rPr>
              <w:t>dr</w:t>
            </w:r>
            <w:proofErr w:type="spellEnd"/>
            <w:r>
              <w:rPr>
                <w:b/>
              </w:rPr>
              <w:t xml:space="preserve"> 0.2 </w:t>
            </w:r>
          </w:p>
        </w:tc>
        <w:tc>
          <w:tcPr>
            <w:tcW w:w="2055" w:type="dxa"/>
            <w:tcBorders>
              <w:top w:val="single" w:sz="6" w:space="0" w:color="000000"/>
              <w:left w:val="single" w:sz="6" w:space="0" w:color="000000"/>
              <w:bottom w:val="single" w:sz="6" w:space="0" w:color="000000"/>
              <w:right w:val="single" w:sz="6" w:space="0" w:color="000000"/>
            </w:tcBorders>
            <w:vAlign w:val="center"/>
          </w:tcPr>
          <w:p w14:paraId="34F91FD9" w14:textId="77777777" w:rsidR="00A20753" w:rsidRDefault="00F4044C">
            <w:pPr>
              <w:spacing w:after="0" w:line="259" w:lineRule="auto"/>
              <w:ind w:left="2" w:firstLine="0"/>
              <w:jc w:val="center"/>
            </w:pPr>
            <w:r>
              <w:rPr>
                <w:b/>
              </w:rPr>
              <w:t xml:space="preserve">88.35 </w:t>
            </w:r>
          </w:p>
        </w:tc>
      </w:tr>
    </w:tbl>
    <w:p w14:paraId="5C3D07B4" w14:textId="77777777" w:rsidR="00A20753" w:rsidRDefault="00F4044C">
      <w:pPr>
        <w:spacing w:after="121" w:line="259" w:lineRule="auto"/>
        <w:ind w:left="825" w:firstLine="0"/>
      </w:pPr>
      <w:r>
        <w:rPr>
          <w:rFonts w:ascii="Arial" w:eastAsia="Arial" w:hAnsi="Arial" w:cs="Arial"/>
        </w:rPr>
        <w:t xml:space="preserve"> </w:t>
      </w:r>
      <w:r>
        <w:rPr>
          <w:rFonts w:ascii="Arial" w:eastAsia="Arial" w:hAnsi="Arial" w:cs="Arial"/>
        </w:rPr>
        <w:tab/>
      </w:r>
      <w:r>
        <w:t xml:space="preserve"> </w:t>
      </w:r>
    </w:p>
    <w:p w14:paraId="2C5D7D8D" w14:textId="77777777" w:rsidR="00A20753" w:rsidRDefault="00F4044C">
      <w:pPr>
        <w:ind w:left="715"/>
      </w:pPr>
      <w:r>
        <w:t xml:space="preserve">Where 512-128-128-10 is </w:t>
      </w:r>
    </w:p>
    <w:p w14:paraId="19A6590D" w14:textId="77777777" w:rsidR="00A20753" w:rsidRDefault="00F4044C">
      <w:pPr>
        <w:spacing w:after="12"/>
        <w:ind w:left="715" w:right="607"/>
      </w:pPr>
      <w:proofErr w:type="gramStart"/>
      <w:r>
        <w:rPr>
          <w:i/>
        </w:rPr>
        <w:t>FC(</w:t>
      </w:r>
      <w:proofErr w:type="gramEnd"/>
      <w:r>
        <w:rPr>
          <w:i/>
        </w:rPr>
        <w:t>512,128)-ReLU-Dropout(0.2)-FC(128,128)-ReLU-Dropout(0.2)-FC(128,10).</w:t>
      </w:r>
      <w:r>
        <w:t xml:space="preserve">  </w:t>
      </w:r>
    </w:p>
    <w:p w14:paraId="1DB2FE7F" w14:textId="77777777" w:rsidR="00A20753" w:rsidRDefault="00F4044C">
      <w:pPr>
        <w:ind w:left="715"/>
      </w:pPr>
      <w:r>
        <w:t xml:space="preserve">I also performed many iterations to arrive at 0.2 dropout, but I am not including all the results. Lastly, I found that including Batch Normalization in VGG for CIFAR led to superior performance. </w:t>
      </w:r>
    </w:p>
    <w:p w14:paraId="76DA1F81" w14:textId="77777777" w:rsidR="00A20753" w:rsidRDefault="00F4044C">
      <w:pPr>
        <w:spacing w:after="154" w:line="259" w:lineRule="auto"/>
        <w:ind w:left="720" w:firstLine="0"/>
      </w:pPr>
      <w:r>
        <w:t xml:space="preserve"> </w:t>
      </w:r>
    </w:p>
    <w:p w14:paraId="28F7A21C" w14:textId="77777777" w:rsidR="00A20753" w:rsidRDefault="00F4044C">
      <w:pPr>
        <w:pStyle w:val="Heading1"/>
        <w:ind w:left="355"/>
      </w:pPr>
      <w:r>
        <w:t xml:space="preserve">5. Conclusion </w:t>
      </w:r>
    </w:p>
    <w:p w14:paraId="3F12C498" w14:textId="77777777" w:rsidR="00A20753" w:rsidRDefault="00F4044C">
      <w:pPr>
        <w:ind w:left="715"/>
      </w:pPr>
      <w:proofErr w:type="gramStart"/>
      <w:r>
        <w:t>The majority of</w:t>
      </w:r>
      <w:proofErr w:type="gramEnd"/>
      <w:r>
        <w:t xml:space="preserve"> my time was spent tuning t</w:t>
      </w:r>
      <w:r>
        <w:t xml:space="preserve">he networks for CIFAR-10, since it proved to be a lot more difficult, </w:t>
      </w:r>
      <w:r>
        <w:lastRenderedPageBreak/>
        <w:t xml:space="preserve">therefore when approaching MNIST I already had all the answers.  </w:t>
      </w:r>
    </w:p>
    <w:p w14:paraId="4E0CCC71" w14:textId="77777777" w:rsidR="00A20753" w:rsidRDefault="00F4044C">
      <w:pPr>
        <w:ind w:left="715"/>
      </w:pPr>
      <w:r>
        <w:t xml:space="preserve">My networks </w:t>
      </w:r>
      <w:proofErr w:type="gramStart"/>
      <w:r>
        <w:t>didn’t</w:t>
      </w:r>
      <w:proofErr w:type="gramEnd"/>
      <w:r>
        <w:t xml:space="preserve"> match the performance quoted in papers, hence there must be some room for improvement. One of the thi</w:t>
      </w:r>
      <w:r>
        <w:t xml:space="preserve">ngs I didn’t include was using 4 </w:t>
      </w:r>
      <w:proofErr w:type="gramStart"/>
      <w:r>
        <w:t>pixel</w:t>
      </w:r>
      <w:proofErr w:type="gramEnd"/>
      <w:r>
        <w:t xml:space="preserve"> padding with random cropping, as well as a number of other tricks researchers use to boost the network’s performance even more. </w:t>
      </w:r>
    </w:p>
    <w:p w14:paraId="5C0BE0FE" w14:textId="77777777" w:rsidR="00A20753" w:rsidRDefault="00F4044C">
      <w:pPr>
        <w:spacing w:after="115" w:line="259" w:lineRule="auto"/>
        <w:ind w:left="720" w:firstLine="0"/>
      </w:pPr>
      <w:r>
        <w:t xml:space="preserve">  </w:t>
      </w:r>
    </w:p>
    <w:p w14:paraId="4EC35739" w14:textId="77777777" w:rsidR="00A20753" w:rsidRDefault="00F4044C">
      <w:pPr>
        <w:spacing w:after="0" w:line="259" w:lineRule="auto"/>
        <w:ind w:left="0" w:firstLine="0"/>
      </w:pPr>
      <w:r>
        <w:rPr>
          <w:sz w:val="32"/>
        </w:rPr>
        <w:t xml:space="preserve"> </w:t>
      </w:r>
    </w:p>
    <w:p w14:paraId="36F61593" w14:textId="77777777" w:rsidR="00A20753" w:rsidRDefault="00F4044C">
      <w:pPr>
        <w:pStyle w:val="Heading1"/>
        <w:ind w:left="730"/>
      </w:pPr>
      <w:r>
        <w:t xml:space="preserve">References </w:t>
      </w:r>
    </w:p>
    <w:p w14:paraId="19A68983" w14:textId="77777777" w:rsidR="00A20753" w:rsidRDefault="00F4044C">
      <w:pPr>
        <w:numPr>
          <w:ilvl w:val="0"/>
          <w:numId w:val="3"/>
        </w:numPr>
      </w:pPr>
      <w:r>
        <w:t xml:space="preserve">K. </w:t>
      </w:r>
      <w:proofErr w:type="spellStart"/>
      <w:r>
        <w:t>Simonyan</w:t>
      </w:r>
      <w:proofErr w:type="spellEnd"/>
      <w:r>
        <w:t xml:space="preserve"> and A. Zisserman. Very deep convolutional networks for larg</w:t>
      </w:r>
      <w:r>
        <w:t xml:space="preserve">e-scale image recognition. In ICLR, 2015. </w:t>
      </w:r>
    </w:p>
    <w:p w14:paraId="24F629A7" w14:textId="77777777" w:rsidR="00A20753" w:rsidRDefault="00F4044C">
      <w:pPr>
        <w:numPr>
          <w:ilvl w:val="0"/>
          <w:numId w:val="3"/>
        </w:numPr>
      </w:pPr>
      <w:r>
        <w:t xml:space="preserve">Goodfellow, I. J., </w:t>
      </w:r>
      <w:proofErr w:type="spellStart"/>
      <w:r>
        <w:t>Bulatov</w:t>
      </w:r>
      <w:proofErr w:type="spellEnd"/>
      <w:r>
        <w:t xml:space="preserve">, Y., </w:t>
      </w:r>
      <w:proofErr w:type="spellStart"/>
      <w:r>
        <w:t>Ibarz</w:t>
      </w:r>
      <w:proofErr w:type="spellEnd"/>
      <w:r>
        <w:t xml:space="preserve">, J., </w:t>
      </w:r>
      <w:proofErr w:type="spellStart"/>
      <w:r>
        <w:t>Arnoud</w:t>
      </w:r>
      <w:proofErr w:type="spellEnd"/>
      <w:r>
        <w:t xml:space="preserve">, S., and </w:t>
      </w:r>
      <w:proofErr w:type="spellStart"/>
      <w:r>
        <w:t>Shet</w:t>
      </w:r>
      <w:proofErr w:type="spellEnd"/>
      <w:r>
        <w:t xml:space="preserve">, V. Multi-digit number recognition from street view imagery using deep convolutional neural networks. In Proc. ICLR, 2014. </w:t>
      </w:r>
    </w:p>
    <w:p w14:paraId="12A8B4F3" w14:textId="77777777" w:rsidR="00A20753" w:rsidRDefault="00F4044C">
      <w:pPr>
        <w:numPr>
          <w:ilvl w:val="0"/>
          <w:numId w:val="3"/>
        </w:numPr>
      </w:pPr>
      <w:proofErr w:type="spellStart"/>
      <w:r>
        <w:t>Szegedy</w:t>
      </w:r>
      <w:proofErr w:type="spellEnd"/>
      <w:r>
        <w:t>, C., Liu, W., Jia</w:t>
      </w:r>
      <w:r>
        <w:t xml:space="preserve">, Y., </w:t>
      </w:r>
      <w:proofErr w:type="spellStart"/>
      <w:r>
        <w:t>Sermanet</w:t>
      </w:r>
      <w:proofErr w:type="spellEnd"/>
      <w:r>
        <w:t xml:space="preserve">, P., Reed, S., </w:t>
      </w:r>
      <w:proofErr w:type="spellStart"/>
      <w:r>
        <w:t>Anguelov</w:t>
      </w:r>
      <w:proofErr w:type="spellEnd"/>
      <w:r>
        <w:t xml:space="preserve">, D., Erhan, D., </w:t>
      </w:r>
      <w:proofErr w:type="spellStart"/>
      <w:r>
        <w:t>Vanhoucke</w:t>
      </w:r>
      <w:proofErr w:type="spellEnd"/>
      <w:r>
        <w:t xml:space="preserve">, V., and </w:t>
      </w:r>
      <w:proofErr w:type="spellStart"/>
      <w:r>
        <w:t>Rabinovich</w:t>
      </w:r>
      <w:proofErr w:type="spellEnd"/>
      <w:r>
        <w:t xml:space="preserve">, A. Going deeper with convolutions. </w:t>
      </w:r>
      <w:proofErr w:type="spellStart"/>
      <w:r>
        <w:t>CoRR</w:t>
      </w:r>
      <w:proofErr w:type="spellEnd"/>
      <w:r>
        <w:t xml:space="preserve">, abs/1409.4842, 2014. </w:t>
      </w:r>
    </w:p>
    <w:p w14:paraId="6D329A7A" w14:textId="77777777" w:rsidR="00A20753" w:rsidRDefault="00F4044C">
      <w:pPr>
        <w:numPr>
          <w:ilvl w:val="0"/>
          <w:numId w:val="3"/>
        </w:numPr>
      </w:pPr>
      <w:r>
        <w:t xml:space="preserve">K. He, X. Zhang, S. Ren, and J. Sun. Deep residual learning for image recognition. In CVPR, 2016 </w:t>
      </w:r>
    </w:p>
    <w:p w14:paraId="495D301B" w14:textId="77777777" w:rsidR="00A20753" w:rsidRDefault="00F4044C">
      <w:pPr>
        <w:spacing w:after="115" w:line="259" w:lineRule="auto"/>
        <w:ind w:left="720" w:firstLine="0"/>
      </w:pPr>
      <w:r>
        <w:t xml:space="preserve"> </w:t>
      </w:r>
    </w:p>
    <w:p w14:paraId="170B6A55" w14:textId="77777777" w:rsidR="00A20753" w:rsidRDefault="00F4044C">
      <w:pPr>
        <w:pStyle w:val="Heading1"/>
        <w:ind w:left="730"/>
      </w:pPr>
      <w:r>
        <w:t>Appendi</w:t>
      </w:r>
      <w:r>
        <w:t xml:space="preserve">x </w:t>
      </w:r>
    </w:p>
    <w:p w14:paraId="2BFAEF49" w14:textId="77777777" w:rsidR="00A20753" w:rsidRDefault="00F4044C">
      <w:pPr>
        <w:spacing w:after="25" w:line="259" w:lineRule="auto"/>
        <w:ind w:left="0" w:right="1233" w:firstLine="0"/>
        <w:jc w:val="right"/>
      </w:pPr>
      <w:r>
        <w:rPr>
          <w:noProof/>
        </w:rPr>
        <w:drawing>
          <wp:inline distT="0" distB="0" distL="0" distR="0" wp14:anchorId="72B2CE83" wp14:editId="50A971F2">
            <wp:extent cx="3810000" cy="3457575"/>
            <wp:effectExtent l="0" t="0" r="0" b="0"/>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8"/>
                    <a:stretch>
                      <a:fillRect/>
                    </a:stretch>
                  </pic:blipFill>
                  <pic:spPr>
                    <a:xfrm>
                      <a:off x="0" y="0"/>
                      <a:ext cx="3810000" cy="3457575"/>
                    </a:xfrm>
                    <a:prstGeom prst="rect">
                      <a:avLst/>
                    </a:prstGeom>
                  </pic:spPr>
                </pic:pic>
              </a:graphicData>
            </a:graphic>
          </wp:inline>
        </w:drawing>
      </w:r>
      <w:r>
        <w:t xml:space="preserve"> </w:t>
      </w:r>
    </w:p>
    <w:p w14:paraId="54BA8408" w14:textId="77777777" w:rsidR="00A20753" w:rsidRDefault="00F4044C">
      <w:pPr>
        <w:spacing w:after="25" w:line="259" w:lineRule="auto"/>
        <w:ind w:left="704" w:firstLine="0"/>
        <w:jc w:val="center"/>
      </w:pPr>
      <w:r>
        <w:t xml:space="preserve">ResNet-44 confusion Matrix for CIFAR-10 </w:t>
      </w:r>
    </w:p>
    <w:p w14:paraId="12680FCF" w14:textId="77777777" w:rsidR="00A20753" w:rsidRDefault="00F4044C">
      <w:pPr>
        <w:spacing w:after="25" w:line="259" w:lineRule="auto"/>
        <w:ind w:left="777" w:firstLine="0"/>
        <w:jc w:val="center"/>
      </w:pPr>
      <w:r>
        <w:t xml:space="preserve"> </w:t>
      </w:r>
    </w:p>
    <w:p w14:paraId="3D333711" w14:textId="77777777" w:rsidR="00A20753" w:rsidRDefault="00F4044C">
      <w:pPr>
        <w:spacing w:after="25" w:line="259" w:lineRule="auto"/>
        <w:ind w:left="777" w:firstLine="0"/>
        <w:jc w:val="center"/>
      </w:pPr>
      <w:r>
        <w:t xml:space="preserve"> </w:t>
      </w:r>
    </w:p>
    <w:p w14:paraId="70D449DC" w14:textId="77777777" w:rsidR="00A20753" w:rsidRDefault="00F4044C">
      <w:pPr>
        <w:spacing w:after="25" w:line="259" w:lineRule="auto"/>
        <w:ind w:left="777" w:firstLine="0"/>
        <w:jc w:val="center"/>
      </w:pPr>
      <w:r>
        <w:t xml:space="preserve"> </w:t>
      </w:r>
    </w:p>
    <w:p w14:paraId="1B227017" w14:textId="77777777" w:rsidR="00A20753" w:rsidRDefault="00F4044C">
      <w:pPr>
        <w:spacing w:after="25" w:line="259" w:lineRule="auto"/>
        <w:ind w:left="777" w:firstLine="0"/>
        <w:jc w:val="center"/>
      </w:pPr>
      <w:r>
        <w:t xml:space="preserve"> </w:t>
      </w:r>
    </w:p>
    <w:p w14:paraId="1332DCE1" w14:textId="77777777" w:rsidR="00A20753" w:rsidRDefault="00F4044C">
      <w:pPr>
        <w:spacing w:after="25" w:line="259" w:lineRule="auto"/>
        <w:ind w:left="777" w:firstLine="0"/>
        <w:jc w:val="center"/>
      </w:pPr>
      <w:r>
        <w:t xml:space="preserve"> </w:t>
      </w:r>
    </w:p>
    <w:p w14:paraId="215051E5" w14:textId="77777777" w:rsidR="00A20753" w:rsidRDefault="00F4044C">
      <w:pPr>
        <w:spacing w:after="25" w:line="259" w:lineRule="auto"/>
        <w:ind w:left="777" w:firstLine="0"/>
        <w:jc w:val="center"/>
      </w:pPr>
      <w:r>
        <w:t xml:space="preserve"> </w:t>
      </w:r>
    </w:p>
    <w:p w14:paraId="216293D6" w14:textId="77777777" w:rsidR="00A20753" w:rsidRDefault="00F4044C">
      <w:pPr>
        <w:spacing w:after="25" w:line="259" w:lineRule="auto"/>
        <w:ind w:left="777" w:firstLine="0"/>
        <w:jc w:val="center"/>
      </w:pPr>
      <w:r>
        <w:t xml:space="preserve"> </w:t>
      </w:r>
    </w:p>
    <w:p w14:paraId="5DCE43D2" w14:textId="77777777" w:rsidR="00A20753" w:rsidRDefault="00F4044C">
      <w:pPr>
        <w:spacing w:after="25" w:line="259" w:lineRule="auto"/>
        <w:ind w:left="777" w:firstLine="0"/>
        <w:jc w:val="center"/>
      </w:pPr>
      <w:r>
        <w:t xml:space="preserve"> </w:t>
      </w:r>
    </w:p>
    <w:p w14:paraId="4D0CA947" w14:textId="77777777" w:rsidR="00A20753" w:rsidRDefault="00F4044C">
      <w:pPr>
        <w:spacing w:after="25" w:line="259" w:lineRule="auto"/>
        <w:ind w:left="777" w:firstLine="0"/>
        <w:jc w:val="center"/>
      </w:pPr>
      <w:r>
        <w:t xml:space="preserve"> </w:t>
      </w:r>
    </w:p>
    <w:p w14:paraId="79C6E866" w14:textId="77777777" w:rsidR="00A20753" w:rsidRDefault="00F4044C">
      <w:pPr>
        <w:spacing w:after="0" w:line="259" w:lineRule="auto"/>
        <w:ind w:left="777" w:firstLine="0"/>
        <w:jc w:val="center"/>
      </w:pPr>
      <w:r>
        <w:t xml:space="preserve"> </w:t>
      </w:r>
    </w:p>
    <w:p w14:paraId="5ECE8890" w14:textId="77777777" w:rsidR="00A20753" w:rsidRDefault="00F4044C">
      <w:pPr>
        <w:spacing w:after="25" w:line="259" w:lineRule="auto"/>
        <w:ind w:left="777" w:firstLine="0"/>
        <w:jc w:val="center"/>
      </w:pPr>
      <w:r>
        <w:t xml:space="preserve"> </w:t>
      </w:r>
    </w:p>
    <w:p w14:paraId="3459F1BA" w14:textId="77777777" w:rsidR="00A20753" w:rsidRDefault="00F4044C">
      <w:pPr>
        <w:spacing w:after="0" w:line="259" w:lineRule="auto"/>
        <w:ind w:left="0" w:right="63" w:firstLine="0"/>
        <w:jc w:val="right"/>
      </w:pPr>
      <w:r>
        <w:t xml:space="preserve"> </w:t>
      </w:r>
    </w:p>
    <w:p w14:paraId="799B383F" w14:textId="77777777" w:rsidR="00A20753" w:rsidRDefault="00F4044C">
      <w:pPr>
        <w:spacing w:after="13" w:line="259" w:lineRule="auto"/>
        <w:ind w:left="420" w:firstLine="0"/>
      </w:pPr>
      <w:r>
        <w:rPr>
          <w:rFonts w:ascii="Calibri" w:eastAsia="Calibri" w:hAnsi="Calibri" w:cs="Calibri"/>
          <w:noProof/>
        </w:rPr>
        <w:lastRenderedPageBreak/>
        <mc:AlternateContent>
          <mc:Choice Requires="wpg">
            <w:drawing>
              <wp:inline distT="0" distB="0" distL="0" distR="0" wp14:anchorId="0F854295" wp14:editId="065816AA">
                <wp:extent cx="5419725" cy="1914525"/>
                <wp:effectExtent l="0" t="0" r="0" b="0"/>
                <wp:docPr id="6300" name="Group 6300"/>
                <wp:cNvGraphicFramePr/>
                <a:graphic xmlns:a="http://schemas.openxmlformats.org/drawingml/2006/main">
                  <a:graphicData uri="http://schemas.microsoft.com/office/word/2010/wordprocessingGroup">
                    <wpg:wgp>
                      <wpg:cNvGrpSpPr/>
                      <wpg:grpSpPr>
                        <a:xfrm>
                          <a:off x="0" y="0"/>
                          <a:ext cx="5419725" cy="1914525"/>
                          <a:chOff x="0" y="0"/>
                          <a:chExt cx="5419725" cy="1914525"/>
                        </a:xfrm>
                      </wpg:grpSpPr>
                      <pic:pic xmlns:pic="http://schemas.openxmlformats.org/drawingml/2006/picture">
                        <pic:nvPicPr>
                          <pic:cNvPr id="806" name="Picture 806"/>
                          <pic:cNvPicPr/>
                        </pic:nvPicPr>
                        <pic:blipFill>
                          <a:blip r:embed="rId19"/>
                          <a:stretch>
                            <a:fillRect/>
                          </a:stretch>
                        </pic:blipFill>
                        <pic:spPr>
                          <a:xfrm>
                            <a:off x="0" y="9525"/>
                            <a:ext cx="2676525" cy="1905000"/>
                          </a:xfrm>
                          <a:prstGeom prst="rect">
                            <a:avLst/>
                          </a:prstGeom>
                        </pic:spPr>
                      </pic:pic>
                      <pic:pic xmlns:pic="http://schemas.openxmlformats.org/drawingml/2006/picture">
                        <pic:nvPicPr>
                          <pic:cNvPr id="808" name="Picture 808"/>
                          <pic:cNvPicPr/>
                        </pic:nvPicPr>
                        <pic:blipFill>
                          <a:blip r:embed="rId20"/>
                          <a:stretch>
                            <a:fillRect/>
                          </a:stretch>
                        </pic:blipFill>
                        <pic:spPr>
                          <a:xfrm>
                            <a:off x="2724150" y="0"/>
                            <a:ext cx="2695575" cy="1914525"/>
                          </a:xfrm>
                          <a:prstGeom prst="rect">
                            <a:avLst/>
                          </a:prstGeom>
                        </pic:spPr>
                      </pic:pic>
                    </wpg:wgp>
                  </a:graphicData>
                </a:graphic>
              </wp:inline>
            </w:drawing>
          </mc:Choice>
          <mc:Fallback xmlns:a="http://schemas.openxmlformats.org/drawingml/2006/main">
            <w:pict>
              <v:group id="Group 6300" style="width:426.75pt;height:150.75pt;mso-position-horizontal-relative:char;mso-position-vertical-relative:line" coordsize="54197,19145">
                <v:shape id="Picture 806" style="position:absolute;width:26765;height:19050;left:0;top:95;" filled="f">
                  <v:imagedata r:id="rId21"/>
                </v:shape>
                <v:shape id="Picture 808" style="position:absolute;width:26955;height:19145;left:27241;top:0;" filled="f">
                  <v:imagedata r:id="rId22"/>
                </v:shape>
              </v:group>
            </w:pict>
          </mc:Fallback>
        </mc:AlternateContent>
      </w:r>
    </w:p>
    <w:p w14:paraId="52C9B442" w14:textId="77777777" w:rsidR="00A20753" w:rsidRDefault="00F4044C">
      <w:pPr>
        <w:spacing w:after="38"/>
        <w:ind w:left="2520" w:firstLine="6720"/>
      </w:pPr>
      <w:r>
        <w:t xml:space="preserve"> (a)                                                                      </w:t>
      </w:r>
      <w:proofErr w:type="gramStart"/>
      <w:r>
        <w:t xml:space="preserve">   (</w:t>
      </w:r>
      <w:proofErr w:type="gramEnd"/>
      <w:r>
        <w:t xml:space="preserve">b) </w:t>
      </w:r>
    </w:p>
    <w:p w14:paraId="1F152D0F" w14:textId="77777777" w:rsidR="00A20753" w:rsidRDefault="00F4044C">
      <w:pPr>
        <w:numPr>
          <w:ilvl w:val="0"/>
          <w:numId w:val="4"/>
        </w:numPr>
        <w:spacing w:after="47"/>
        <w:ind w:hanging="360"/>
      </w:pPr>
      <w:r>
        <w:t xml:space="preserve">VGG13 over 30 epochs with initial </w:t>
      </w:r>
      <w:proofErr w:type="spellStart"/>
      <w:r>
        <w:t>lr</w:t>
      </w:r>
      <w:proofErr w:type="spellEnd"/>
      <w:r>
        <w:t xml:space="preserve">=0.1; 0.01 after 10 epochs, 0.001 after 20 </w:t>
      </w:r>
    </w:p>
    <w:p w14:paraId="0A6E4D34" w14:textId="77777777" w:rsidR="00A20753" w:rsidRDefault="00F4044C">
      <w:pPr>
        <w:numPr>
          <w:ilvl w:val="0"/>
          <w:numId w:val="4"/>
        </w:numPr>
        <w:ind w:hanging="360"/>
      </w:pPr>
      <w:r>
        <w:t xml:space="preserve">VGG13 over 12 epochs with initial </w:t>
      </w:r>
      <w:proofErr w:type="spellStart"/>
      <w:r>
        <w:t>lr</w:t>
      </w:r>
      <w:proofErr w:type="spellEnd"/>
      <w:r>
        <w:t xml:space="preserve">=0.01; 0.001 after 10 epochs </w:t>
      </w:r>
    </w:p>
    <w:p w14:paraId="44947292" w14:textId="77777777" w:rsidR="00A20753" w:rsidRDefault="00F4044C">
      <w:pPr>
        <w:spacing w:after="0" w:line="259" w:lineRule="auto"/>
        <w:ind w:left="777" w:firstLine="0"/>
        <w:jc w:val="center"/>
      </w:pPr>
      <w:r>
        <w:t xml:space="preserve"> </w:t>
      </w:r>
    </w:p>
    <w:p w14:paraId="0DFC2B1A" w14:textId="77777777" w:rsidR="00A20753" w:rsidRDefault="00F4044C">
      <w:pPr>
        <w:spacing w:after="25" w:line="259" w:lineRule="auto"/>
        <w:ind w:left="0" w:right="1098" w:firstLine="0"/>
        <w:jc w:val="right"/>
      </w:pPr>
      <w:r>
        <w:rPr>
          <w:noProof/>
        </w:rPr>
        <w:drawing>
          <wp:inline distT="0" distB="0" distL="0" distR="0" wp14:anchorId="7C6A24A3" wp14:editId="0F0C79DA">
            <wp:extent cx="3981450" cy="3552825"/>
            <wp:effectExtent l="0" t="0" r="0" b="0"/>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23"/>
                    <a:stretch>
                      <a:fillRect/>
                    </a:stretch>
                  </pic:blipFill>
                  <pic:spPr>
                    <a:xfrm>
                      <a:off x="0" y="0"/>
                      <a:ext cx="3981450" cy="3552825"/>
                    </a:xfrm>
                    <a:prstGeom prst="rect">
                      <a:avLst/>
                    </a:prstGeom>
                  </pic:spPr>
                </pic:pic>
              </a:graphicData>
            </a:graphic>
          </wp:inline>
        </w:drawing>
      </w:r>
      <w:r>
        <w:t xml:space="preserve"> </w:t>
      </w:r>
    </w:p>
    <w:p w14:paraId="1E0E32AE" w14:textId="77777777" w:rsidR="00A20753" w:rsidRDefault="00F4044C">
      <w:pPr>
        <w:ind w:left="2380"/>
      </w:pPr>
      <w:r>
        <w:t xml:space="preserve">Confusion matrix for best performing ResNet-20 on MNIST </w:t>
      </w:r>
    </w:p>
    <w:sectPr w:rsidR="00A20753" w:rsidSect="00415369">
      <w:pgSz w:w="12240" w:h="15840"/>
      <w:pgMar w:top="1470" w:right="1442" w:bottom="1566"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9004D"/>
    <w:multiLevelType w:val="hybridMultilevel"/>
    <w:tmpl w:val="836E88AE"/>
    <w:lvl w:ilvl="0" w:tplc="EA8C9110">
      <w:start w:val="1"/>
      <w:numFmt w:val="lowerLetter"/>
      <w:lvlText w:val="(%1)"/>
      <w:lvlJc w:val="left"/>
      <w:pPr>
        <w:ind w:left="10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4407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EEE5E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A8557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48EE5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E0FB6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2C0EA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68D47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50D0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473C37"/>
    <w:multiLevelType w:val="hybridMultilevel"/>
    <w:tmpl w:val="A7E8E038"/>
    <w:lvl w:ilvl="0" w:tplc="47D071D6">
      <w:start w:val="1"/>
      <w:numFmt w:val="decimal"/>
      <w:lvlText w:val="[%1]"/>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C46BC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48945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EEBF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D8268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46576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6C7A4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40990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3623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B25D8D"/>
    <w:multiLevelType w:val="hybridMultilevel"/>
    <w:tmpl w:val="66FAF59C"/>
    <w:lvl w:ilvl="0" w:tplc="2140DB1A">
      <w:start w:val="1"/>
      <w:numFmt w:val="decimal"/>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B2B70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B446D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909D1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48BC5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3666C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BA244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54BF6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100D0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77E6E64"/>
    <w:multiLevelType w:val="hybridMultilevel"/>
    <w:tmpl w:val="9E9A1726"/>
    <w:lvl w:ilvl="0" w:tplc="615A13AE">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1205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7C186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F8847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EE5B7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96C5C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F8294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F30CAF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C063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753"/>
    <w:rsid w:val="00415369"/>
    <w:rsid w:val="00A20753"/>
    <w:rsid w:val="00F40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21AC"/>
  <w15:docId w15:val="{B31A1B27-4459-49C9-A5E4-2CDA76F3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71"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370"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3"/>
      <w:ind w:left="730" w:hanging="10"/>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10.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0.png"/><Relationship Id="rId23" Type="http://schemas.openxmlformats.org/officeDocument/2006/relationships/image" Target="media/image13.jpg"/><Relationship Id="rId10" Type="http://schemas.openxmlformats.org/officeDocument/2006/relationships/image" Target="media/image30.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0.png"/><Relationship Id="rId22"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Moad Saad Khorchef</dc:creator>
  <cp:keywords/>
  <cp:lastModifiedBy>Moad Saad Khorchef</cp:lastModifiedBy>
  <cp:revision>2</cp:revision>
  <dcterms:created xsi:type="dcterms:W3CDTF">2021-05-15T22:13:00Z</dcterms:created>
  <dcterms:modified xsi:type="dcterms:W3CDTF">2021-05-15T22:13:00Z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