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4"/>
          <w:szCs w:val="24"/>
        </w:rPr>
        <w:id w:val="-1031423037"/>
        <w:docPartObj>
          <w:docPartGallery w:val="Table of Contents"/>
          <w:docPartUnique/>
        </w:docPartObj>
      </w:sdtPr>
      <w:sdtContent>
        <w:p w14:paraId="37EFD44D" w14:textId="77777777" w:rsidR="00D5677E" w:rsidRDefault="00000000">
          <w:pPr>
            <w:pStyle w:val="TOCHeading"/>
          </w:pPr>
          <w:r>
            <w:t>Table of Contents</w:t>
          </w:r>
        </w:p>
        <w:p w14:paraId="06B062B8" w14:textId="77777777" w:rsidR="009252F9" w:rsidRDefault="00000000">
          <w:pPr>
            <w:pStyle w:val="TOC1"/>
            <w:tabs>
              <w:tab w:val="right" w:leader="dot" w:pos="9350"/>
            </w:tabs>
            <w:rPr>
              <w:noProof/>
            </w:rPr>
          </w:pPr>
          <w:r>
            <w:fldChar w:fldCharType="begin"/>
          </w:r>
          <w:r>
            <w:instrText>TOC \o "1-3" \h \z \u</w:instrText>
          </w:r>
          <w:r>
            <w:fldChar w:fldCharType="separate"/>
          </w:r>
          <w:hyperlink w:anchor="_Toc231040859" w:history="1">
            <w:r w:rsidR="009252F9" w:rsidRPr="00B36E1F">
              <w:rPr>
                <w:rStyle w:val="Hyperlink"/>
                <w:noProof/>
              </w:rPr>
              <w:t>Predicting CI/CD Pipeline Build Failures Using Machine Learning Techniques</w:t>
            </w:r>
            <w:r w:rsidR="009252F9">
              <w:rPr>
                <w:noProof/>
                <w:webHidden/>
              </w:rPr>
              <w:tab/>
            </w:r>
            <w:r w:rsidR="009252F9">
              <w:rPr>
                <w:noProof/>
                <w:webHidden/>
              </w:rPr>
              <w:fldChar w:fldCharType="begin"/>
            </w:r>
            <w:r w:rsidR="009252F9">
              <w:rPr>
                <w:noProof/>
                <w:webHidden/>
              </w:rPr>
              <w:instrText xml:space="preserve"> PAGEREF _Toc231040859 \h </w:instrText>
            </w:r>
            <w:r w:rsidR="009252F9">
              <w:rPr>
                <w:noProof/>
                <w:webHidden/>
              </w:rPr>
            </w:r>
            <w:r w:rsidR="009252F9">
              <w:rPr>
                <w:noProof/>
                <w:webHidden/>
              </w:rPr>
              <w:fldChar w:fldCharType="separate"/>
            </w:r>
            <w:r w:rsidR="009252F9">
              <w:rPr>
                <w:noProof/>
                <w:webHidden/>
              </w:rPr>
              <w:t>3</w:t>
            </w:r>
            <w:r w:rsidR="009252F9">
              <w:rPr>
                <w:noProof/>
                <w:webHidden/>
              </w:rPr>
              <w:fldChar w:fldCharType="end"/>
            </w:r>
          </w:hyperlink>
        </w:p>
        <w:p w14:paraId="37C7F108" w14:textId="77777777" w:rsidR="009252F9" w:rsidRDefault="009252F9">
          <w:pPr>
            <w:pStyle w:val="TOC1"/>
            <w:tabs>
              <w:tab w:val="right" w:leader="dot" w:pos="9350"/>
            </w:tabs>
            <w:rPr>
              <w:noProof/>
            </w:rPr>
          </w:pPr>
          <w:hyperlink w:anchor="_Toc231040860" w:history="1">
            <w:r w:rsidRPr="00B36E1F">
              <w:rPr>
                <w:rStyle w:val="Hyperlink"/>
                <w:noProof/>
              </w:rPr>
              <w:t>Document Control</w:t>
            </w:r>
            <w:r>
              <w:rPr>
                <w:noProof/>
                <w:webHidden/>
              </w:rPr>
              <w:tab/>
            </w:r>
            <w:r>
              <w:rPr>
                <w:noProof/>
                <w:webHidden/>
              </w:rPr>
              <w:fldChar w:fldCharType="begin"/>
            </w:r>
            <w:r>
              <w:rPr>
                <w:noProof/>
                <w:webHidden/>
              </w:rPr>
              <w:instrText xml:space="preserve"> PAGEREF _Toc231040860 \h </w:instrText>
            </w:r>
            <w:r>
              <w:rPr>
                <w:noProof/>
                <w:webHidden/>
              </w:rPr>
            </w:r>
            <w:r>
              <w:rPr>
                <w:noProof/>
                <w:webHidden/>
              </w:rPr>
              <w:fldChar w:fldCharType="separate"/>
            </w:r>
            <w:r>
              <w:rPr>
                <w:noProof/>
                <w:webHidden/>
              </w:rPr>
              <w:t>3</w:t>
            </w:r>
            <w:r>
              <w:rPr>
                <w:noProof/>
                <w:webHidden/>
              </w:rPr>
              <w:fldChar w:fldCharType="end"/>
            </w:r>
          </w:hyperlink>
        </w:p>
        <w:p w14:paraId="0C767EA0" w14:textId="77777777" w:rsidR="009252F9" w:rsidRDefault="009252F9">
          <w:pPr>
            <w:pStyle w:val="TOC1"/>
            <w:tabs>
              <w:tab w:val="right" w:leader="dot" w:pos="9350"/>
            </w:tabs>
            <w:rPr>
              <w:noProof/>
            </w:rPr>
          </w:pPr>
          <w:hyperlink w:anchor="_Toc231040861" w:history="1">
            <w:r w:rsidRPr="00B36E1F">
              <w:rPr>
                <w:rStyle w:val="Hyperlink"/>
                <w:noProof/>
              </w:rPr>
              <w:t>Table of Contents</w:t>
            </w:r>
            <w:r>
              <w:rPr>
                <w:noProof/>
                <w:webHidden/>
              </w:rPr>
              <w:tab/>
            </w:r>
            <w:r>
              <w:rPr>
                <w:noProof/>
                <w:webHidden/>
              </w:rPr>
              <w:fldChar w:fldCharType="begin"/>
            </w:r>
            <w:r>
              <w:rPr>
                <w:noProof/>
                <w:webHidden/>
              </w:rPr>
              <w:instrText xml:space="preserve"> PAGEREF _Toc231040861 \h </w:instrText>
            </w:r>
            <w:r>
              <w:rPr>
                <w:noProof/>
                <w:webHidden/>
              </w:rPr>
            </w:r>
            <w:r>
              <w:rPr>
                <w:noProof/>
                <w:webHidden/>
              </w:rPr>
              <w:fldChar w:fldCharType="separate"/>
            </w:r>
            <w:r>
              <w:rPr>
                <w:noProof/>
                <w:webHidden/>
              </w:rPr>
              <w:t>4</w:t>
            </w:r>
            <w:r>
              <w:rPr>
                <w:noProof/>
                <w:webHidden/>
              </w:rPr>
              <w:fldChar w:fldCharType="end"/>
            </w:r>
          </w:hyperlink>
        </w:p>
        <w:p w14:paraId="38E474E0" w14:textId="77777777" w:rsidR="009252F9" w:rsidRDefault="009252F9">
          <w:pPr>
            <w:pStyle w:val="TOC1"/>
            <w:tabs>
              <w:tab w:val="right" w:leader="dot" w:pos="9350"/>
            </w:tabs>
            <w:rPr>
              <w:noProof/>
            </w:rPr>
          </w:pPr>
          <w:hyperlink w:anchor="_Toc231040862" w:history="1">
            <w:r w:rsidRPr="00B36E1F">
              <w:rPr>
                <w:rStyle w:val="Hyperlink"/>
                <w:noProof/>
              </w:rPr>
              <w:t>Abstract</w:t>
            </w:r>
            <w:r>
              <w:rPr>
                <w:noProof/>
                <w:webHidden/>
              </w:rPr>
              <w:tab/>
            </w:r>
            <w:r>
              <w:rPr>
                <w:noProof/>
                <w:webHidden/>
              </w:rPr>
              <w:fldChar w:fldCharType="begin"/>
            </w:r>
            <w:r>
              <w:rPr>
                <w:noProof/>
                <w:webHidden/>
              </w:rPr>
              <w:instrText xml:space="preserve"> PAGEREF _Toc231040862 \h </w:instrText>
            </w:r>
            <w:r>
              <w:rPr>
                <w:noProof/>
                <w:webHidden/>
              </w:rPr>
            </w:r>
            <w:r>
              <w:rPr>
                <w:noProof/>
                <w:webHidden/>
              </w:rPr>
              <w:fldChar w:fldCharType="separate"/>
            </w:r>
            <w:r>
              <w:rPr>
                <w:noProof/>
                <w:webHidden/>
              </w:rPr>
              <w:t>4</w:t>
            </w:r>
            <w:r>
              <w:rPr>
                <w:noProof/>
                <w:webHidden/>
              </w:rPr>
              <w:fldChar w:fldCharType="end"/>
            </w:r>
          </w:hyperlink>
        </w:p>
        <w:p w14:paraId="2F648A6C" w14:textId="77777777" w:rsidR="009252F9" w:rsidRDefault="009252F9">
          <w:pPr>
            <w:pStyle w:val="TOC1"/>
            <w:tabs>
              <w:tab w:val="right" w:leader="dot" w:pos="9350"/>
            </w:tabs>
            <w:rPr>
              <w:noProof/>
            </w:rPr>
          </w:pPr>
          <w:hyperlink w:anchor="_Toc231040863" w:history="1">
            <w:r w:rsidRPr="00B36E1F">
              <w:rPr>
                <w:rStyle w:val="Hyperlink"/>
                <w:noProof/>
              </w:rPr>
              <w:t>Acknowledgments</w:t>
            </w:r>
            <w:r>
              <w:rPr>
                <w:noProof/>
                <w:webHidden/>
              </w:rPr>
              <w:tab/>
            </w:r>
            <w:r>
              <w:rPr>
                <w:noProof/>
                <w:webHidden/>
              </w:rPr>
              <w:fldChar w:fldCharType="begin"/>
            </w:r>
            <w:r>
              <w:rPr>
                <w:noProof/>
                <w:webHidden/>
              </w:rPr>
              <w:instrText xml:space="preserve"> PAGEREF _Toc231040863 \h </w:instrText>
            </w:r>
            <w:r>
              <w:rPr>
                <w:noProof/>
                <w:webHidden/>
              </w:rPr>
            </w:r>
            <w:r>
              <w:rPr>
                <w:noProof/>
                <w:webHidden/>
              </w:rPr>
              <w:fldChar w:fldCharType="separate"/>
            </w:r>
            <w:r>
              <w:rPr>
                <w:noProof/>
                <w:webHidden/>
              </w:rPr>
              <w:t>5</w:t>
            </w:r>
            <w:r>
              <w:rPr>
                <w:noProof/>
                <w:webHidden/>
              </w:rPr>
              <w:fldChar w:fldCharType="end"/>
            </w:r>
          </w:hyperlink>
        </w:p>
        <w:p w14:paraId="3F1F0AEE" w14:textId="77777777" w:rsidR="009252F9" w:rsidRDefault="009252F9">
          <w:pPr>
            <w:pStyle w:val="TOC1"/>
            <w:tabs>
              <w:tab w:val="right" w:leader="dot" w:pos="9350"/>
            </w:tabs>
            <w:rPr>
              <w:noProof/>
            </w:rPr>
          </w:pPr>
          <w:hyperlink w:anchor="_Toc231040864" w:history="1">
            <w:r w:rsidRPr="00B36E1F">
              <w:rPr>
                <w:rStyle w:val="Hyperlink"/>
                <w:noProof/>
              </w:rPr>
              <w:t>1. Introduction</w:t>
            </w:r>
            <w:r>
              <w:rPr>
                <w:noProof/>
                <w:webHidden/>
              </w:rPr>
              <w:tab/>
            </w:r>
            <w:r>
              <w:rPr>
                <w:noProof/>
                <w:webHidden/>
              </w:rPr>
              <w:fldChar w:fldCharType="begin"/>
            </w:r>
            <w:r>
              <w:rPr>
                <w:noProof/>
                <w:webHidden/>
              </w:rPr>
              <w:instrText xml:space="preserve"> PAGEREF _Toc231040864 \h </w:instrText>
            </w:r>
            <w:r>
              <w:rPr>
                <w:noProof/>
                <w:webHidden/>
              </w:rPr>
            </w:r>
            <w:r>
              <w:rPr>
                <w:noProof/>
                <w:webHidden/>
              </w:rPr>
              <w:fldChar w:fldCharType="separate"/>
            </w:r>
            <w:r>
              <w:rPr>
                <w:noProof/>
                <w:webHidden/>
              </w:rPr>
              <w:t>6</w:t>
            </w:r>
            <w:r>
              <w:rPr>
                <w:noProof/>
                <w:webHidden/>
              </w:rPr>
              <w:fldChar w:fldCharType="end"/>
            </w:r>
          </w:hyperlink>
        </w:p>
        <w:p w14:paraId="24F3210F" w14:textId="77777777" w:rsidR="009252F9" w:rsidRDefault="009252F9">
          <w:pPr>
            <w:pStyle w:val="TOC2"/>
            <w:tabs>
              <w:tab w:val="right" w:leader="dot" w:pos="9350"/>
            </w:tabs>
            <w:rPr>
              <w:noProof/>
            </w:rPr>
          </w:pPr>
          <w:hyperlink w:anchor="_Toc231040865" w:history="1">
            <w:r w:rsidRPr="00B36E1F">
              <w:rPr>
                <w:rStyle w:val="Hyperlink"/>
                <w:noProof/>
              </w:rPr>
              <w:t>1.1 Background</w:t>
            </w:r>
            <w:r>
              <w:rPr>
                <w:noProof/>
                <w:webHidden/>
              </w:rPr>
              <w:tab/>
            </w:r>
            <w:r>
              <w:rPr>
                <w:noProof/>
                <w:webHidden/>
              </w:rPr>
              <w:fldChar w:fldCharType="begin"/>
            </w:r>
            <w:r>
              <w:rPr>
                <w:noProof/>
                <w:webHidden/>
              </w:rPr>
              <w:instrText xml:space="preserve"> PAGEREF _Toc231040865 \h </w:instrText>
            </w:r>
            <w:r>
              <w:rPr>
                <w:noProof/>
                <w:webHidden/>
              </w:rPr>
            </w:r>
            <w:r>
              <w:rPr>
                <w:noProof/>
                <w:webHidden/>
              </w:rPr>
              <w:fldChar w:fldCharType="separate"/>
            </w:r>
            <w:r>
              <w:rPr>
                <w:noProof/>
                <w:webHidden/>
              </w:rPr>
              <w:t>6</w:t>
            </w:r>
            <w:r>
              <w:rPr>
                <w:noProof/>
                <w:webHidden/>
              </w:rPr>
              <w:fldChar w:fldCharType="end"/>
            </w:r>
          </w:hyperlink>
        </w:p>
        <w:p w14:paraId="1E47F2B3" w14:textId="77777777" w:rsidR="009252F9" w:rsidRDefault="009252F9">
          <w:pPr>
            <w:pStyle w:val="TOC2"/>
            <w:tabs>
              <w:tab w:val="right" w:leader="dot" w:pos="9350"/>
            </w:tabs>
            <w:rPr>
              <w:noProof/>
            </w:rPr>
          </w:pPr>
          <w:hyperlink w:anchor="_Toc231040866" w:history="1">
            <w:r w:rsidRPr="00B36E1F">
              <w:rPr>
                <w:rStyle w:val="Hyperlink"/>
                <w:noProof/>
              </w:rPr>
              <w:t>1.2 Project Motivation</w:t>
            </w:r>
            <w:r>
              <w:rPr>
                <w:noProof/>
                <w:webHidden/>
              </w:rPr>
              <w:tab/>
            </w:r>
            <w:r>
              <w:rPr>
                <w:noProof/>
                <w:webHidden/>
              </w:rPr>
              <w:fldChar w:fldCharType="begin"/>
            </w:r>
            <w:r>
              <w:rPr>
                <w:noProof/>
                <w:webHidden/>
              </w:rPr>
              <w:instrText xml:space="preserve"> PAGEREF _Toc231040866 \h </w:instrText>
            </w:r>
            <w:r>
              <w:rPr>
                <w:noProof/>
                <w:webHidden/>
              </w:rPr>
            </w:r>
            <w:r>
              <w:rPr>
                <w:noProof/>
                <w:webHidden/>
              </w:rPr>
              <w:fldChar w:fldCharType="separate"/>
            </w:r>
            <w:r>
              <w:rPr>
                <w:noProof/>
                <w:webHidden/>
              </w:rPr>
              <w:t>6</w:t>
            </w:r>
            <w:r>
              <w:rPr>
                <w:noProof/>
                <w:webHidden/>
              </w:rPr>
              <w:fldChar w:fldCharType="end"/>
            </w:r>
          </w:hyperlink>
        </w:p>
        <w:p w14:paraId="493683FC" w14:textId="77777777" w:rsidR="009252F9" w:rsidRDefault="009252F9">
          <w:pPr>
            <w:pStyle w:val="TOC2"/>
            <w:tabs>
              <w:tab w:val="right" w:leader="dot" w:pos="9350"/>
            </w:tabs>
            <w:rPr>
              <w:noProof/>
            </w:rPr>
          </w:pPr>
          <w:hyperlink w:anchor="_Toc231040867" w:history="1">
            <w:r w:rsidRPr="00B36E1F">
              <w:rPr>
                <w:rStyle w:val="Hyperlink"/>
                <w:noProof/>
              </w:rPr>
              <w:t>1.3 Project Objectives</w:t>
            </w:r>
            <w:r>
              <w:rPr>
                <w:noProof/>
                <w:webHidden/>
              </w:rPr>
              <w:tab/>
            </w:r>
            <w:r>
              <w:rPr>
                <w:noProof/>
                <w:webHidden/>
              </w:rPr>
              <w:fldChar w:fldCharType="begin"/>
            </w:r>
            <w:r>
              <w:rPr>
                <w:noProof/>
                <w:webHidden/>
              </w:rPr>
              <w:instrText xml:space="preserve"> PAGEREF _Toc231040867 \h </w:instrText>
            </w:r>
            <w:r>
              <w:rPr>
                <w:noProof/>
                <w:webHidden/>
              </w:rPr>
            </w:r>
            <w:r>
              <w:rPr>
                <w:noProof/>
                <w:webHidden/>
              </w:rPr>
              <w:fldChar w:fldCharType="separate"/>
            </w:r>
            <w:r>
              <w:rPr>
                <w:noProof/>
                <w:webHidden/>
              </w:rPr>
              <w:t>7</w:t>
            </w:r>
            <w:r>
              <w:rPr>
                <w:noProof/>
                <w:webHidden/>
              </w:rPr>
              <w:fldChar w:fldCharType="end"/>
            </w:r>
          </w:hyperlink>
        </w:p>
        <w:p w14:paraId="4B7234E9" w14:textId="77777777" w:rsidR="009252F9" w:rsidRDefault="009252F9">
          <w:pPr>
            <w:pStyle w:val="TOC2"/>
            <w:tabs>
              <w:tab w:val="right" w:leader="dot" w:pos="9350"/>
            </w:tabs>
            <w:rPr>
              <w:noProof/>
            </w:rPr>
          </w:pPr>
          <w:hyperlink w:anchor="_Toc231040868" w:history="1">
            <w:r w:rsidRPr="00B36E1F">
              <w:rPr>
                <w:rStyle w:val="Hyperlink"/>
                <w:noProof/>
              </w:rPr>
              <w:t>1.4 Project Scope</w:t>
            </w:r>
            <w:r>
              <w:rPr>
                <w:noProof/>
                <w:webHidden/>
              </w:rPr>
              <w:tab/>
            </w:r>
            <w:r>
              <w:rPr>
                <w:noProof/>
                <w:webHidden/>
              </w:rPr>
              <w:fldChar w:fldCharType="begin"/>
            </w:r>
            <w:r>
              <w:rPr>
                <w:noProof/>
                <w:webHidden/>
              </w:rPr>
              <w:instrText xml:space="preserve"> PAGEREF _Toc231040868 \h </w:instrText>
            </w:r>
            <w:r>
              <w:rPr>
                <w:noProof/>
                <w:webHidden/>
              </w:rPr>
            </w:r>
            <w:r>
              <w:rPr>
                <w:noProof/>
                <w:webHidden/>
              </w:rPr>
              <w:fldChar w:fldCharType="separate"/>
            </w:r>
            <w:r>
              <w:rPr>
                <w:noProof/>
                <w:webHidden/>
              </w:rPr>
              <w:t>8</w:t>
            </w:r>
            <w:r>
              <w:rPr>
                <w:noProof/>
                <w:webHidden/>
              </w:rPr>
              <w:fldChar w:fldCharType="end"/>
            </w:r>
          </w:hyperlink>
        </w:p>
        <w:p w14:paraId="7764AABA" w14:textId="77777777" w:rsidR="009252F9" w:rsidRDefault="009252F9">
          <w:pPr>
            <w:pStyle w:val="TOC2"/>
            <w:tabs>
              <w:tab w:val="right" w:leader="dot" w:pos="9350"/>
            </w:tabs>
            <w:rPr>
              <w:noProof/>
            </w:rPr>
          </w:pPr>
          <w:hyperlink w:anchor="_Toc231040869" w:history="1">
            <w:r w:rsidRPr="00B36E1F">
              <w:rPr>
                <w:rStyle w:val="Hyperlink"/>
                <w:noProof/>
              </w:rPr>
              <w:t>1.5 Document Organization</w:t>
            </w:r>
            <w:r>
              <w:rPr>
                <w:noProof/>
                <w:webHidden/>
              </w:rPr>
              <w:tab/>
            </w:r>
            <w:r>
              <w:rPr>
                <w:noProof/>
                <w:webHidden/>
              </w:rPr>
              <w:fldChar w:fldCharType="begin"/>
            </w:r>
            <w:r>
              <w:rPr>
                <w:noProof/>
                <w:webHidden/>
              </w:rPr>
              <w:instrText xml:space="preserve"> PAGEREF _Toc231040869 \h </w:instrText>
            </w:r>
            <w:r>
              <w:rPr>
                <w:noProof/>
                <w:webHidden/>
              </w:rPr>
            </w:r>
            <w:r>
              <w:rPr>
                <w:noProof/>
                <w:webHidden/>
              </w:rPr>
              <w:fldChar w:fldCharType="separate"/>
            </w:r>
            <w:r>
              <w:rPr>
                <w:noProof/>
                <w:webHidden/>
              </w:rPr>
              <w:t>9</w:t>
            </w:r>
            <w:r>
              <w:rPr>
                <w:noProof/>
                <w:webHidden/>
              </w:rPr>
              <w:fldChar w:fldCharType="end"/>
            </w:r>
          </w:hyperlink>
        </w:p>
        <w:p w14:paraId="6BF6AAD6" w14:textId="77777777" w:rsidR="009252F9" w:rsidRDefault="009252F9">
          <w:pPr>
            <w:pStyle w:val="TOC1"/>
            <w:tabs>
              <w:tab w:val="right" w:leader="dot" w:pos="9350"/>
            </w:tabs>
            <w:rPr>
              <w:noProof/>
            </w:rPr>
          </w:pPr>
          <w:hyperlink w:anchor="_Toc231040870" w:history="1">
            <w:r w:rsidRPr="00B36E1F">
              <w:rPr>
                <w:rStyle w:val="Hyperlink"/>
                <w:noProof/>
              </w:rPr>
              <w:t>2. Problem Definition</w:t>
            </w:r>
            <w:r>
              <w:rPr>
                <w:noProof/>
                <w:webHidden/>
              </w:rPr>
              <w:tab/>
            </w:r>
            <w:r>
              <w:rPr>
                <w:noProof/>
                <w:webHidden/>
              </w:rPr>
              <w:fldChar w:fldCharType="begin"/>
            </w:r>
            <w:r>
              <w:rPr>
                <w:noProof/>
                <w:webHidden/>
              </w:rPr>
              <w:instrText xml:space="preserve"> PAGEREF _Toc231040870 \h </w:instrText>
            </w:r>
            <w:r>
              <w:rPr>
                <w:noProof/>
                <w:webHidden/>
              </w:rPr>
            </w:r>
            <w:r>
              <w:rPr>
                <w:noProof/>
                <w:webHidden/>
              </w:rPr>
              <w:fldChar w:fldCharType="separate"/>
            </w:r>
            <w:r>
              <w:rPr>
                <w:noProof/>
                <w:webHidden/>
              </w:rPr>
              <w:t>10</w:t>
            </w:r>
            <w:r>
              <w:rPr>
                <w:noProof/>
                <w:webHidden/>
              </w:rPr>
              <w:fldChar w:fldCharType="end"/>
            </w:r>
          </w:hyperlink>
        </w:p>
        <w:p w14:paraId="7104CAF3" w14:textId="77777777" w:rsidR="009252F9" w:rsidRDefault="009252F9">
          <w:pPr>
            <w:pStyle w:val="TOC2"/>
            <w:tabs>
              <w:tab w:val="right" w:leader="dot" w:pos="9350"/>
            </w:tabs>
            <w:rPr>
              <w:noProof/>
            </w:rPr>
          </w:pPr>
          <w:hyperlink w:anchor="_Toc231040871" w:history="1">
            <w:r w:rsidRPr="00B36E1F">
              <w:rPr>
                <w:rStyle w:val="Hyperlink"/>
                <w:noProof/>
              </w:rPr>
              <w:t>2.1 Problem Statement</w:t>
            </w:r>
            <w:r>
              <w:rPr>
                <w:noProof/>
                <w:webHidden/>
              </w:rPr>
              <w:tab/>
            </w:r>
            <w:r>
              <w:rPr>
                <w:noProof/>
                <w:webHidden/>
              </w:rPr>
              <w:fldChar w:fldCharType="begin"/>
            </w:r>
            <w:r>
              <w:rPr>
                <w:noProof/>
                <w:webHidden/>
              </w:rPr>
              <w:instrText xml:space="preserve"> PAGEREF _Toc231040871 \h </w:instrText>
            </w:r>
            <w:r>
              <w:rPr>
                <w:noProof/>
                <w:webHidden/>
              </w:rPr>
            </w:r>
            <w:r>
              <w:rPr>
                <w:noProof/>
                <w:webHidden/>
              </w:rPr>
              <w:fldChar w:fldCharType="separate"/>
            </w:r>
            <w:r>
              <w:rPr>
                <w:noProof/>
                <w:webHidden/>
              </w:rPr>
              <w:t>10</w:t>
            </w:r>
            <w:r>
              <w:rPr>
                <w:noProof/>
                <w:webHidden/>
              </w:rPr>
              <w:fldChar w:fldCharType="end"/>
            </w:r>
          </w:hyperlink>
        </w:p>
        <w:p w14:paraId="5FEACC2E" w14:textId="77777777" w:rsidR="009252F9" w:rsidRDefault="009252F9">
          <w:pPr>
            <w:pStyle w:val="TOC2"/>
            <w:tabs>
              <w:tab w:val="right" w:leader="dot" w:pos="9350"/>
            </w:tabs>
            <w:rPr>
              <w:noProof/>
            </w:rPr>
          </w:pPr>
          <w:hyperlink w:anchor="_Toc231040872" w:history="1">
            <w:r w:rsidRPr="00B36E1F">
              <w:rPr>
                <w:rStyle w:val="Hyperlink"/>
                <w:noProof/>
              </w:rPr>
              <w:t>2.2 Stakeholders and Users</w:t>
            </w:r>
            <w:r>
              <w:rPr>
                <w:noProof/>
                <w:webHidden/>
              </w:rPr>
              <w:tab/>
            </w:r>
            <w:r>
              <w:rPr>
                <w:noProof/>
                <w:webHidden/>
              </w:rPr>
              <w:fldChar w:fldCharType="begin"/>
            </w:r>
            <w:r>
              <w:rPr>
                <w:noProof/>
                <w:webHidden/>
              </w:rPr>
              <w:instrText xml:space="preserve"> PAGEREF _Toc231040872 \h </w:instrText>
            </w:r>
            <w:r>
              <w:rPr>
                <w:noProof/>
                <w:webHidden/>
              </w:rPr>
            </w:r>
            <w:r>
              <w:rPr>
                <w:noProof/>
                <w:webHidden/>
              </w:rPr>
              <w:fldChar w:fldCharType="separate"/>
            </w:r>
            <w:r>
              <w:rPr>
                <w:noProof/>
                <w:webHidden/>
              </w:rPr>
              <w:t>11</w:t>
            </w:r>
            <w:r>
              <w:rPr>
                <w:noProof/>
                <w:webHidden/>
              </w:rPr>
              <w:fldChar w:fldCharType="end"/>
            </w:r>
          </w:hyperlink>
        </w:p>
        <w:p w14:paraId="4DA7DCF2" w14:textId="77777777" w:rsidR="009252F9" w:rsidRDefault="009252F9">
          <w:pPr>
            <w:pStyle w:val="TOC2"/>
            <w:tabs>
              <w:tab w:val="right" w:leader="dot" w:pos="9350"/>
            </w:tabs>
            <w:rPr>
              <w:noProof/>
            </w:rPr>
          </w:pPr>
          <w:hyperlink w:anchor="_Toc231040873" w:history="1">
            <w:r w:rsidRPr="00B36E1F">
              <w:rPr>
                <w:rStyle w:val="Hyperlink"/>
                <w:noProof/>
              </w:rPr>
              <w:t>2.3 Current Situation / As-Is Process</w:t>
            </w:r>
            <w:r>
              <w:rPr>
                <w:noProof/>
                <w:webHidden/>
              </w:rPr>
              <w:tab/>
            </w:r>
            <w:r>
              <w:rPr>
                <w:noProof/>
                <w:webHidden/>
              </w:rPr>
              <w:fldChar w:fldCharType="begin"/>
            </w:r>
            <w:r>
              <w:rPr>
                <w:noProof/>
                <w:webHidden/>
              </w:rPr>
              <w:instrText xml:space="preserve"> PAGEREF _Toc231040873 \h </w:instrText>
            </w:r>
            <w:r>
              <w:rPr>
                <w:noProof/>
                <w:webHidden/>
              </w:rPr>
            </w:r>
            <w:r>
              <w:rPr>
                <w:noProof/>
                <w:webHidden/>
              </w:rPr>
              <w:fldChar w:fldCharType="separate"/>
            </w:r>
            <w:r>
              <w:rPr>
                <w:noProof/>
                <w:webHidden/>
              </w:rPr>
              <w:t>12</w:t>
            </w:r>
            <w:r>
              <w:rPr>
                <w:noProof/>
                <w:webHidden/>
              </w:rPr>
              <w:fldChar w:fldCharType="end"/>
            </w:r>
          </w:hyperlink>
        </w:p>
        <w:p w14:paraId="3BD420C2" w14:textId="77777777" w:rsidR="009252F9" w:rsidRDefault="009252F9">
          <w:pPr>
            <w:pStyle w:val="TOC2"/>
            <w:tabs>
              <w:tab w:val="right" w:leader="dot" w:pos="9350"/>
            </w:tabs>
            <w:rPr>
              <w:noProof/>
            </w:rPr>
          </w:pPr>
          <w:hyperlink w:anchor="_Toc231040874" w:history="1">
            <w:r w:rsidRPr="00B36E1F">
              <w:rPr>
                <w:rStyle w:val="Hyperlink"/>
                <w:noProof/>
              </w:rPr>
              <w:t>2.4 Problem Impact</w:t>
            </w:r>
            <w:r>
              <w:rPr>
                <w:noProof/>
                <w:webHidden/>
              </w:rPr>
              <w:tab/>
            </w:r>
            <w:r>
              <w:rPr>
                <w:noProof/>
                <w:webHidden/>
              </w:rPr>
              <w:fldChar w:fldCharType="begin"/>
            </w:r>
            <w:r>
              <w:rPr>
                <w:noProof/>
                <w:webHidden/>
              </w:rPr>
              <w:instrText xml:space="preserve"> PAGEREF _Toc231040874 \h </w:instrText>
            </w:r>
            <w:r>
              <w:rPr>
                <w:noProof/>
                <w:webHidden/>
              </w:rPr>
            </w:r>
            <w:r>
              <w:rPr>
                <w:noProof/>
                <w:webHidden/>
              </w:rPr>
              <w:fldChar w:fldCharType="separate"/>
            </w:r>
            <w:r>
              <w:rPr>
                <w:noProof/>
                <w:webHidden/>
              </w:rPr>
              <w:t>12</w:t>
            </w:r>
            <w:r>
              <w:rPr>
                <w:noProof/>
                <w:webHidden/>
              </w:rPr>
              <w:fldChar w:fldCharType="end"/>
            </w:r>
          </w:hyperlink>
        </w:p>
        <w:p w14:paraId="53F97B15" w14:textId="77777777" w:rsidR="009252F9" w:rsidRDefault="009252F9">
          <w:pPr>
            <w:pStyle w:val="TOC2"/>
            <w:tabs>
              <w:tab w:val="right" w:leader="dot" w:pos="9350"/>
            </w:tabs>
            <w:rPr>
              <w:noProof/>
            </w:rPr>
          </w:pPr>
          <w:hyperlink w:anchor="_Toc231040875" w:history="1">
            <w:r w:rsidRPr="00B36E1F">
              <w:rPr>
                <w:rStyle w:val="Hyperlink"/>
                <w:noProof/>
              </w:rPr>
              <w:t>2.5 Requirements Derived from the Problem</w:t>
            </w:r>
            <w:r>
              <w:rPr>
                <w:noProof/>
                <w:webHidden/>
              </w:rPr>
              <w:tab/>
            </w:r>
            <w:r>
              <w:rPr>
                <w:noProof/>
                <w:webHidden/>
              </w:rPr>
              <w:fldChar w:fldCharType="begin"/>
            </w:r>
            <w:r>
              <w:rPr>
                <w:noProof/>
                <w:webHidden/>
              </w:rPr>
              <w:instrText xml:space="preserve"> PAGEREF _Toc231040875 \h </w:instrText>
            </w:r>
            <w:r>
              <w:rPr>
                <w:noProof/>
                <w:webHidden/>
              </w:rPr>
            </w:r>
            <w:r>
              <w:rPr>
                <w:noProof/>
                <w:webHidden/>
              </w:rPr>
              <w:fldChar w:fldCharType="separate"/>
            </w:r>
            <w:r>
              <w:rPr>
                <w:noProof/>
                <w:webHidden/>
              </w:rPr>
              <w:t>13</w:t>
            </w:r>
            <w:r>
              <w:rPr>
                <w:noProof/>
                <w:webHidden/>
              </w:rPr>
              <w:fldChar w:fldCharType="end"/>
            </w:r>
          </w:hyperlink>
        </w:p>
        <w:p w14:paraId="24F3AED8" w14:textId="77777777" w:rsidR="009252F9" w:rsidRDefault="009252F9">
          <w:pPr>
            <w:pStyle w:val="TOC1"/>
            <w:tabs>
              <w:tab w:val="right" w:leader="dot" w:pos="9350"/>
            </w:tabs>
            <w:rPr>
              <w:noProof/>
            </w:rPr>
          </w:pPr>
          <w:hyperlink w:anchor="_Toc231040876" w:history="1">
            <w:r w:rsidRPr="00B36E1F">
              <w:rPr>
                <w:rStyle w:val="Hyperlink"/>
                <w:noProof/>
              </w:rPr>
              <w:t>3. Existing Solution Approaches</w:t>
            </w:r>
            <w:r>
              <w:rPr>
                <w:noProof/>
                <w:webHidden/>
              </w:rPr>
              <w:tab/>
            </w:r>
            <w:r>
              <w:rPr>
                <w:noProof/>
                <w:webHidden/>
              </w:rPr>
              <w:fldChar w:fldCharType="begin"/>
            </w:r>
            <w:r>
              <w:rPr>
                <w:noProof/>
                <w:webHidden/>
              </w:rPr>
              <w:instrText xml:space="preserve"> PAGEREF _Toc231040876 \h </w:instrText>
            </w:r>
            <w:r>
              <w:rPr>
                <w:noProof/>
                <w:webHidden/>
              </w:rPr>
            </w:r>
            <w:r>
              <w:rPr>
                <w:noProof/>
                <w:webHidden/>
              </w:rPr>
              <w:fldChar w:fldCharType="separate"/>
            </w:r>
            <w:r>
              <w:rPr>
                <w:noProof/>
                <w:webHidden/>
              </w:rPr>
              <w:t>14</w:t>
            </w:r>
            <w:r>
              <w:rPr>
                <w:noProof/>
                <w:webHidden/>
              </w:rPr>
              <w:fldChar w:fldCharType="end"/>
            </w:r>
          </w:hyperlink>
        </w:p>
        <w:p w14:paraId="3387629F" w14:textId="77777777" w:rsidR="009252F9" w:rsidRDefault="009252F9">
          <w:pPr>
            <w:pStyle w:val="TOC2"/>
            <w:tabs>
              <w:tab w:val="right" w:leader="dot" w:pos="9350"/>
            </w:tabs>
            <w:rPr>
              <w:noProof/>
            </w:rPr>
          </w:pPr>
          <w:hyperlink w:anchor="_Toc231040877" w:history="1">
            <w:r w:rsidRPr="00B36E1F">
              <w:rPr>
                <w:rStyle w:val="Hyperlink"/>
                <w:noProof/>
              </w:rPr>
              <w:t>3.1 Literature and Market Review</w:t>
            </w:r>
            <w:r>
              <w:rPr>
                <w:noProof/>
                <w:webHidden/>
              </w:rPr>
              <w:tab/>
            </w:r>
            <w:r>
              <w:rPr>
                <w:noProof/>
                <w:webHidden/>
              </w:rPr>
              <w:fldChar w:fldCharType="begin"/>
            </w:r>
            <w:r>
              <w:rPr>
                <w:noProof/>
                <w:webHidden/>
              </w:rPr>
              <w:instrText xml:space="preserve"> PAGEREF _Toc231040877 \h </w:instrText>
            </w:r>
            <w:r>
              <w:rPr>
                <w:noProof/>
                <w:webHidden/>
              </w:rPr>
            </w:r>
            <w:r>
              <w:rPr>
                <w:noProof/>
                <w:webHidden/>
              </w:rPr>
              <w:fldChar w:fldCharType="separate"/>
            </w:r>
            <w:r>
              <w:rPr>
                <w:noProof/>
                <w:webHidden/>
              </w:rPr>
              <w:t>14</w:t>
            </w:r>
            <w:r>
              <w:rPr>
                <w:noProof/>
                <w:webHidden/>
              </w:rPr>
              <w:fldChar w:fldCharType="end"/>
            </w:r>
          </w:hyperlink>
        </w:p>
        <w:p w14:paraId="6BDF328B" w14:textId="77777777" w:rsidR="009252F9" w:rsidRDefault="009252F9">
          <w:pPr>
            <w:pStyle w:val="TOC2"/>
            <w:tabs>
              <w:tab w:val="right" w:leader="dot" w:pos="9350"/>
            </w:tabs>
            <w:rPr>
              <w:noProof/>
            </w:rPr>
          </w:pPr>
          <w:hyperlink w:anchor="_Toc231040878" w:history="1">
            <w:r w:rsidRPr="00B36E1F">
              <w:rPr>
                <w:rStyle w:val="Hyperlink"/>
                <w:noProof/>
              </w:rPr>
              <w:t>3.2 Existing Methods and Techniques</w:t>
            </w:r>
            <w:r>
              <w:rPr>
                <w:noProof/>
                <w:webHidden/>
              </w:rPr>
              <w:tab/>
            </w:r>
            <w:r>
              <w:rPr>
                <w:noProof/>
                <w:webHidden/>
              </w:rPr>
              <w:fldChar w:fldCharType="begin"/>
            </w:r>
            <w:r>
              <w:rPr>
                <w:noProof/>
                <w:webHidden/>
              </w:rPr>
              <w:instrText xml:space="preserve"> PAGEREF _Toc231040878 \h </w:instrText>
            </w:r>
            <w:r>
              <w:rPr>
                <w:noProof/>
                <w:webHidden/>
              </w:rPr>
            </w:r>
            <w:r>
              <w:rPr>
                <w:noProof/>
                <w:webHidden/>
              </w:rPr>
              <w:fldChar w:fldCharType="separate"/>
            </w:r>
            <w:r>
              <w:rPr>
                <w:noProof/>
                <w:webHidden/>
              </w:rPr>
              <w:t>16</w:t>
            </w:r>
            <w:r>
              <w:rPr>
                <w:noProof/>
                <w:webHidden/>
              </w:rPr>
              <w:fldChar w:fldCharType="end"/>
            </w:r>
          </w:hyperlink>
        </w:p>
        <w:p w14:paraId="6CA2F4F5" w14:textId="77777777" w:rsidR="009252F9" w:rsidRDefault="009252F9">
          <w:pPr>
            <w:pStyle w:val="TOC2"/>
            <w:tabs>
              <w:tab w:val="right" w:leader="dot" w:pos="9350"/>
            </w:tabs>
            <w:rPr>
              <w:noProof/>
            </w:rPr>
          </w:pPr>
          <w:hyperlink w:anchor="_Toc231040879" w:history="1">
            <w:r w:rsidRPr="00B36E1F">
              <w:rPr>
                <w:rStyle w:val="Hyperlink"/>
                <w:noProof/>
              </w:rPr>
              <w:t>3.3 Comparative Analysis</w:t>
            </w:r>
            <w:r>
              <w:rPr>
                <w:noProof/>
                <w:webHidden/>
              </w:rPr>
              <w:tab/>
            </w:r>
            <w:r>
              <w:rPr>
                <w:noProof/>
                <w:webHidden/>
              </w:rPr>
              <w:fldChar w:fldCharType="begin"/>
            </w:r>
            <w:r>
              <w:rPr>
                <w:noProof/>
                <w:webHidden/>
              </w:rPr>
              <w:instrText xml:space="preserve"> PAGEREF _Toc231040879 \h </w:instrText>
            </w:r>
            <w:r>
              <w:rPr>
                <w:noProof/>
                <w:webHidden/>
              </w:rPr>
            </w:r>
            <w:r>
              <w:rPr>
                <w:noProof/>
                <w:webHidden/>
              </w:rPr>
              <w:fldChar w:fldCharType="separate"/>
            </w:r>
            <w:r>
              <w:rPr>
                <w:noProof/>
                <w:webHidden/>
              </w:rPr>
              <w:t>17</w:t>
            </w:r>
            <w:r>
              <w:rPr>
                <w:noProof/>
                <w:webHidden/>
              </w:rPr>
              <w:fldChar w:fldCharType="end"/>
            </w:r>
          </w:hyperlink>
        </w:p>
        <w:p w14:paraId="429C3B96" w14:textId="77777777" w:rsidR="009252F9" w:rsidRDefault="009252F9">
          <w:pPr>
            <w:pStyle w:val="TOC2"/>
            <w:tabs>
              <w:tab w:val="right" w:leader="dot" w:pos="9350"/>
            </w:tabs>
            <w:rPr>
              <w:noProof/>
            </w:rPr>
          </w:pPr>
          <w:hyperlink w:anchor="_Toc231040880" w:history="1">
            <w:r w:rsidRPr="00B36E1F">
              <w:rPr>
                <w:rStyle w:val="Hyperlink"/>
                <w:noProof/>
              </w:rPr>
              <w:t>3.4 Limitations of Existing Solutions</w:t>
            </w:r>
            <w:r>
              <w:rPr>
                <w:noProof/>
                <w:webHidden/>
              </w:rPr>
              <w:tab/>
            </w:r>
            <w:r>
              <w:rPr>
                <w:noProof/>
                <w:webHidden/>
              </w:rPr>
              <w:fldChar w:fldCharType="begin"/>
            </w:r>
            <w:r>
              <w:rPr>
                <w:noProof/>
                <w:webHidden/>
              </w:rPr>
              <w:instrText xml:space="preserve"> PAGEREF _Toc231040880 \h </w:instrText>
            </w:r>
            <w:r>
              <w:rPr>
                <w:noProof/>
                <w:webHidden/>
              </w:rPr>
            </w:r>
            <w:r>
              <w:rPr>
                <w:noProof/>
                <w:webHidden/>
              </w:rPr>
              <w:fldChar w:fldCharType="separate"/>
            </w:r>
            <w:r>
              <w:rPr>
                <w:noProof/>
                <w:webHidden/>
              </w:rPr>
              <w:t>18</w:t>
            </w:r>
            <w:r>
              <w:rPr>
                <w:noProof/>
                <w:webHidden/>
              </w:rPr>
              <w:fldChar w:fldCharType="end"/>
            </w:r>
          </w:hyperlink>
        </w:p>
        <w:p w14:paraId="7EA6C893" w14:textId="77777777" w:rsidR="009252F9" w:rsidRDefault="009252F9">
          <w:pPr>
            <w:pStyle w:val="TOC1"/>
            <w:tabs>
              <w:tab w:val="right" w:leader="dot" w:pos="9350"/>
            </w:tabs>
            <w:rPr>
              <w:noProof/>
            </w:rPr>
          </w:pPr>
          <w:hyperlink w:anchor="_Toc231040881" w:history="1">
            <w:r w:rsidRPr="00B36E1F">
              <w:rPr>
                <w:rStyle w:val="Hyperlink"/>
                <w:noProof/>
              </w:rPr>
              <w:t>4. Proposed Solution</w:t>
            </w:r>
            <w:r>
              <w:rPr>
                <w:noProof/>
                <w:webHidden/>
              </w:rPr>
              <w:tab/>
            </w:r>
            <w:r>
              <w:rPr>
                <w:noProof/>
                <w:webHidden/>
              </w:rPr>
              <w:fldChar w:fldCharType="begin"/>
            </w:r>
            <w:r>
              <w:rPr>
                <w:noProof/>
                <w:webHidden/>
              </w:rPr>
              <w:instrText xml:space="preserve"> PAGEREF _Toc231040881 \h </w:instrText>
            </w:r>
            <w:r>
              <w:rPr>
                <w:noProof/>
                <w:webHidden/>
              </w:rPr>
            </w:r>
            <w:r>
              <w:rPr>
                <w:noProof/>
                <w:webHidden/>
              </w:rPr>
              <w:fldChar w:fldCharType="separate"/>
            </w:r>
            <w:r>
              <w:rPr>
                <w:noProof/>
                <w:webHidden/>
              </w:rPr>
              <w:t>19</w:t>
            </w:r>
            <w:r>
              <w:rPr>
                <w:noProof/>
                <w:webHidden/>
              </w:rPr>
              <w:fldChar w:fldCharType="end"/>
            </w:r>
          </w:hyperlink>
        </w:p>
        <w:p w14:paraId="5F699C7F" w14:textId="77777777" w:rsidR="009252F9" w:rsidRDefault="009252F9">
          <w:pPr>
            <w:pStyle w:val="TOC2"/>
            <w:tabs>
              <w:tab w:val="right" w:leader="dot" w:pos="9350"/>
            </w:tabs>
            <w:rPr>
              <w:noProof/>
            </w:rPr>
          </w:pPr>
          <w:hyperlink w:anchor="_Toc231040882" w:history="1">
            <w:r w:rsidRPr="00B36E1F">
              <w:rPr>
                <w:rStyle w:val="Hyperlink"/>
                <w:noProof/>
              </w:rPr>
              <w:t>4.1 Solution Overview</w:t>
            </w:r>
            <w:r>
              <w:rPr>
                <w:noProof/>
                <w:webHidden/>
              </w:rPr>
              <w:tab/>
            </w:r>
            <w:r>
              <w:rPr>
                <w:noProof/>
                <w:webHidden/>
              </w:rPr>
              <w:fldChar w:fldCharType="begin"/>
            </w:r>
            <w:r>
              <w:rPr>
                <w:noProof/>
                <w:webHidden/>
              </w:rPr>
              <w:instrText xml:space="preserve"> PAGEREF _Toc231040882 \h </w:instrText>
            </w:r>
            <w:r>
              <w:rPr>
                <w:noProof/>
                <w:webHidden/>
              </w:rPr>
            </w:r>
            <w:r>
              <w:rPr>
                <w:noProof/>
                <w:webHidden/>
              </w:rPr>
              <w:fldChar w:fldCharType="separate"/>
            </w:r>
            <w:r>
              <w:rPr>
                <w:noProof/>
                <w:webHidden/>
              </w:rPr>
              <w:t>19</w:t>
            </w:r>
            <w:r>
              <w:rPr>
                <w:noProof/>
                <w:webHidden/>
              </w:rPr>
              <w:fldChar w:fldCharType="end"/>
            </w:r>
          </w:hyperlink>
        </w:p>
        <w:p w14:paraId="71A59FF5" w14:textId="77777777" w:rsidR="009252F9" w:rsidRDefault="009252F9">
          <w:pPr>
            <w:pStyle w:val="TOC2"/>
            <w:tabs>
              <w:tab w:val="right" w:leader="dot" w:pos="9350"/>
            </w:tabs>
            <w:rPr>
              <w:noProof/>
            </w:rPr>
          </w:pPr>
          <w:hyperlink w:anchor="_Toc231040883" w:history="1">
            <w:r w:rsidRPr="00B36E1F">
              <w:rPr>
                <w:rStyle w:val="Hyperlink"/>
                <w:noProof/>
              </w:rPr>
              <w:t>4.2 Solution Rationale</w:t>
            </w:r>
            <w:r>
              <w:rPr>
                <w:noProof/>
                <w:webHidden/>
              </w:rPr>
              <w:tab/>
            </w:r>
            <w:r>
              <w:rPr>
                <w:noProof/>
                <w:webHidden/>
              </w:rPr>
              <w:fldChar w:fldCharType="begin"/>
            </w:r>
            <w:r>
              <w:rPr>
                <w:noProof/>
                <w:webHidden/>
              </w:rPr>
              <w:instrText xml:space="preserve"> PAGEREF _Toc231040883 \h </w:instrText>
            </w:r>
            <w:r>
              <w:rPr>
                <w:noProof/>
                <w:webHidden/>
              </w:rPr>
            </w:r>
            <w:r>
              <w:rPr>
                <w:noProof/>
                <w:webHidden/>
              </w:rPr>
              <w:fldChar w:fldCharType="separate"/>
            </w:r>
            <w:r>
              <w:rPr>
                <w:noProof/>
                <w:webHidden/>
              </w:rPr>
              <w:t>20</w:t>
            </w:r>
            <w:r>
              <w:rPr>
                <w:noProof/>
                <w:webHidden/>
              </w:rPr>
              <w:fldChar w:fldCharType="end"/>
            </w:r>
          </w:hyperlink>
        </w:p>
        <w:p w14:paraId="79F66273" w14:textId="77777777" w:rsidR="009252F9" w:rsidRDefault="009252F9">
          <w:pPr>
            <w:pStyle w:val="TOC2"/>
            <w:tabs>
              <w:tab w:val="right" w:leader="dot" w:pos="9350"/>
            </w:tabs>
            <w:rPr>
              <w:noProof/>
            </w:rPr>
          </w:pPr>
          <w:hyperlink w:anchor="_Toc231040884" w:history="1">
            <w:r w:rsidRPr="00B36E1F">
              <w:rPr>
                <w:rStyle w:val="Hyperlink"/>
                <w:noProof/>
              </w:rPr>
              <w:t>4.3 Key Features</w:t>
            </w:r>
            <w:r>
              <w:rPr>
                <w:noProof/>
                <w:webHidden/>
              </w:rPr>
              <w:tab/>
            </w:r>
            <w:r>
              <w:rPr>
                <w:noProof/>
                <w:webHidden/>
              </w:rPr>
              <w:fldChar w:fldCharType="begin"/>
            </w:r>
            <w:r>
              <w:rPr>
                <w:noProof/>
                <w:webHidden/>
              </w:rPr>
              <w:instrText xml:space="preserve"> PAGEREF _Toc231040884 \h </w:instrText>
            </w:r>
            <w:r>
              <w:rPr>
                <w:noProof/>
                <w:webHidden/>
              </w:rPr>
            </w:r>
            <w:r>
              <w:rPr>
                <w:noProof/>
                <w:webHidden/>
              </w:rPr>
              <w:fldChar w:fldCharType="separate"/>
            </w:r>
            <w:r>
              <w:rPr>
                <w:noProof/>
                <w:webHidden/>
              </w:rPr>
              <w:t>21</w:t>
            </w:r>
            <w:r>
              <w:rPr>
                <w:noProof/>
                <w:webHidden/>
              </w:rPr>
              <w:fldChar w:fldCharType="end"/>
            </w:r>
          </w:hyperlink>
        </w:p>
        <w:p w14:paraId="7C2BDE12" w14:textId="77777777" w:rsidR="009252F9" w:rsidRDefault="009252F9">
          <w:pPr>
            <w:pStyle w:val="TOC2"/>
            <w:tabs>
              <w:tab w:val="right" w:leader="dot" w:pos="9350"/>
            </w:tabs>
            <w:rPr>
              <w:noProof/>
            </w:rPr>
          </w:pPr>
          <w:hyperlink w:anchor="_Toc231040885" w:history="1">
            <w:r w:rsidRPr="00B36E1F">
              <w:rPr>
                <w:rStyle w:val="Hyperlink"/>
                <w:noProof/>
              </w:rPr>
              <w:t>4.4 Proposed Architecture</w:t>
            </w:r>
            <w:r>
              <w:rPr>
                <w:noProof/>
                <w:webHidden/>
              </w:rPr>
              <w:tab/>
            </w:r>
            <w:r>
              <w:rPr>
                <w:noProof/>
                <w:webHidden/>
              </w:rPr>
              <w:fldChar w:fldCharType="begin"/>
            </w:r>
            <w:r>
              <w:rPr>
                <w:noProof/>
                <w:webHidden/>
              </w:rPr>
              <w:instrText xml:space="preserve"> PAGEREF _Toc231040885 \h </w:instrText>
            </w:r>
            <w:r>
              <w:rPr>
                <w:noProof/>
                <w:webHidden/>
              </w:rPr>
            </w:r>
            <w:r>
              <w:rPr>
                <w:noProof/>
                <w:webHidden/>
              </w:rPr>
              <w:fldChar w:fldCharType="separate"/>
            </w:r>
            <w:r>
              <w:rPr>
                <w:noProof/>
                <w:webHidden/>
              </w:rPr>
              <w:t>22</w:t>
            </w:r>
            <w:r>
              <w:rPr>
                <w:noProof/>
                <w:webHidden/>
              </w:rPr>
              <w:fldChar w:fldCharType="end"/>
            </w:r>
          </w:hyperlink>
        </w:p>
        <w:p w14:paraId="39F341F7" w14:textId="77777777" w:rsidR="009252F9" w:rsidRDefault="009252F9">
          <w:pPr>
            <w:pStyle w:val="TOC2"/>
            <w:tabs>
              <w:tab w:val="right" w:leader="dot" w:pos="9350"/>
            </w:tabs>
            <w:rPr>
              <w:noProof/>
            </w:rPr>
          </w:pPr>
          <w:hyperlink w:anchor="_Toc231040886" w:history="1">
            <w:r w:rsidRPr="00B36E1F">
              <w:rPr>
                <w:rStyle w:val="Hyperlink"/>
                <w:noProof/>
              </w:rPr>
              <w:t>4.5 Technology Stack</w:t>
            </w:r>
            <w:r>
              <w:rPr>
                <w:noProof/>
                <w:webHidden/>
              </w:rPr>
              <w:tab/>
            </w:r>
            <w:r>
              <w:rPr>
                <w:noProof/>
                <w:webHidden/>
              </w:rPr>
              <w:fldChar w:fldCharType="begin"/>
            </w:r>
            <w:r>
              <w:rPr>
                <w:noProof/>
                <w:webHidden/>
              </w:rPr>
              <w:instrText xml:space="preserve"> PAGEREF _Toc231040886 \h </w:instrText>
            </w:r>
            <w:r>
              <w:rPr>
                <w:noProof/>
                <w:webHidden/>
              </w:rPr>
            </w:r>
            <w:r>
              <w:rPr>
                <w:noProof/>
                <w:webHidden/>
              </w:rPr>
              <w:fldChar w:fldCharType="separate"/>
            </w:r>
            <w:r>
              <w:rPr>
                <w:noProof/>
                <w:webHidden/>
              </w:rPr>
              <w:t>24</w:t>
            </w:r>
            <w:r>
              <w:rPr>
                <w:noProof/>
                <w:webHidden/>
              </w:rPr>
              <w:fldChar w:fldCharType="end"/>
            </w:r>
          </w:hyperlink>
        </w:p>
        <w:p w14:paraId="44366A16" w14:textId="77777777" w:rsidR="009252F9" w:rsidRDefault="009252F9">
          <w:pPr>
            <w:pStyle w:val="TOC2"/>
            <w:tabs>
              <w:tab w:val="right" w:leader="dot" w:pos="9350"/>
            </w:tabs>
            <w:rPr>
              <w:noProof/>
            </w:rPr>
          </w:pPr>
          <w:hyperlink w:anchor="_Toc231040887" w:history="1">
            <w:r w:rsidRPr="00B36E1F">
              <w:rPr>
                <w:rStyle w:val="Hyperlink"/>
                <w:noProof/>
              </w:rPr>
              <w:t>4.6 Risks and Constraints</w:t>
            </w:r>
            <w:r>
              <w:rPr>
                <w:noProof/>
                <w:webHidden/>
              </w:rPr>
              <w:tab/>
            </w:r>
            <w:r>
              <w:rPr>
                <w:noProof/>
                <w:webHidden/>
              </w:rPr>
              <w:fldChar w:fldCharType="begin"/>
            </w:r>
            <w:r>
              <w:rPr>
                <w:noProof/>
                <w:webHidden/>
              </w:rPr>
              <w:instrText xml:space="preserve"> PAGEREF _Toc231040887 \h </w:instrText>
            </w:r>
            <w:r>
              <w:rPr>
                <w:noProof/>
                <w:webHidden/>
              </w:rPr>
            </w:r>
            <w:r>
              <w:rPr>
                <w:noProof/>
                <w:webHidden/>
              </w:rPr>
              <w:fldChar w:fldCharType="separate"/>
            </w:r>
            <w:r>
              <w:rPr>
                <w:noProof/>
                <w:webHidden/>
              </w:rPr>
              <w:t>25</w:t>
            </w:r>
            <w:r>
              <w:rPr>
                <w:noProof/>
                <w:webHidden/>
              </w:rPr>
              <w:fldChar w:fldCharType="end"/>
            </w:r>
          </w:hyperlink>
        </w:p>
        <w:p w14:paraId="7690A129" w14:textId="77777777" w:rsidR="009252F9" w:rsidRDefault="009252F9">
          <w:pPr>
            <w:pStyle w:val="TOC1"/>
            <w:tabs>
              <w:tab w:val="right" w:leader="dot" w:pos="9350"/>
            </w:tabs>
            <w:rPr>
              <w:noProof/>
            </w:rPr>
          </w:pPr>
          <w:hyperlink w:anchor="_Toc231040888" w:history="1">
            <w:r w:rsidRPr="00B36E1F">
              <w:rPr>
                <w:rStyle w:val="Hyperlink"/>
                <w:noProof/>
              </w:rPr>
              <w:t>5. System Analysis and Design</w:t>
            </w:r>
            <w:r>
              <w:rPr>
                <w:noProof/>
                <w:webHidden/>
              </w:rPr>
              <w:tab/>
            </w:r>
            <w:r>
              <w:rPr>
                <w:noProof/>
                <w:webHidden/>
              </w:rPr>
              <w:fldChar w:fldCharType="begin"/>
            </w:r>
            <w:r>
              <w:rPr>
                <w:noProof/>
                <w:webHidden/>
              </w:rPr>
              <w:instrText xml:space="preserve"> PAGEREF _Toc231040888 \h </w:instrText>
            </w:r>
            <w:r>
              <w:rPr>
                <w:noProof/>
                <w:webHidden/>
              </w:rPr>
            </w:r>
            <w:r>
              <w:rPr>
                <w:noProof/>
                <w:webHidden/>
              </w:rPr>
              <w:fldChar w:fldCharType="separate"/>
            </w:r>
            <w:r>
              <w:rPr>
                <w:noProof/>
                <w:webHidden/>
              </w:rPr>
              <w:t>27</w:t>
            </w:r>
            <w:r>
              <w:rPr>
                <w:noProof/>
                <w:webHidden/>
              </w:rPr>
              <w:fldChar w:fldCharType="end"/>
            </w:r>
          </w:hyperlink>
        </w:p>
        <w:p w14:paraId="25839390" w14:textId="77777777" w:rsidR="009252F9" w:rsidRDefault="009252F9">
          <w:pPr>
            <w:pStyle w:val="TOC2"/>
            <w:tabs>
              <w:tab w:val="right" w:leader="dot" w:pos="9350"/>
            </w:tabs>
            <w:rPr>
              <w:noProof/>
            </w:rPr>
          </w:pPr>
          <w:hyperlink w:anchor="_Toc231040889" w:history="1">
            <w:r w:rsidRPr="00B36E1F">
              <w:rPr>
                <w:rStyle w:val="Hyperlink"/>
                <w:noProof/>
              </w:rPr>
              <w:t>5.1 Functional Requirements</w:t>
            </w:r>
            <w:r>
              <w:rPr>
                <w:noProof/>
                <w:webHidden/>
              </w:rPr>
              <w:tab/>
            </w:r>
            <w:r>
              <w:rPr>
                <w:noProof/>
                <w:webHidden/>
              </w:rPr>
              <w:fldChar w:fldCharType="begin"/>
            </w:r>
            <w:r>
              <w:rPr>
                <w:noProof/>
                <w:webHidden/>
              </w:rPr>
              <w:instrText xml:space="preserve"> PAGEREF _Toc231040889 \h </w:instrText>
            </w:r>
            <w:r>
              <w:rPr>
                <w:noProof/>
                <w:webHidden/>
              </w:rPr>
            </w:r>
            <w:r>
              <w:rPr>
                <w:noProof/>
                <w:webHidden/>
              </w:rPr>
              <w:fldChar w:fldCharType="separate"/>
            </w:r>
            <w:r>
              <w:rPr>
                <w:noProof/>
                <w:webHidden/>
              </w:rPr>
              <w:t>27</w:t>
            </w:r>
            <w:r>
              <w:rPr>
                <w:noProof/>
                <w:webHidden/>
              </w:rPr>
              <w:fldChar w:fldCharType="end"/>
            </w:r>
          </w:hyperlink>
        </w:p>
        <w:p w14:paraId="43C0C3EB" w14:textId="77777777" w:rsidR="009252F9" w:rsidRDefault="009252F9">
          <w:pPr>
            <w:pStyle w:val="TOC2"/>
            <w:tabs>
              <w:tab w:val="right" w:leader="dot" w:pos="9350"/>
            </w:tabs>
            <w:rPr>
              <w:noProof/>
            </w:rPr>
          </w:pPr>
          <w:hyperlink w:anchor="_Toc231040890" w:history="1">
            <w:r w:rsidRPr="00B36E1F">
              <w:rPr>
                <w:rStyle w:val="Hyperlink"/>
                <w:noProof/>
              </w:rPr>
              <w:t>5.2 Non-Functional Requirements</w:t>
            </w:r>
            <w:r>
              <w:rPr>
                <w:noProof/>
                <w:webHidden/>
              </w:rPr>
              <w:tab/>
            </w:r>
            <w:r>
              <w:rPr>
                <w:noProof/>
                <w:webHidden/>
              </w:rPr>
              <w:fldChar w:fldCharType="begin"/>
            </w:r>
            <w:r>
              <w:rPr>
                <w:noProof/>
                <w:webHidden/>
              </w:rPr>
              <w:instrText xml:space="preserve"> PAGEREF _Toc231040890 \h </w:instrText>
            </w:r>
            <w:r>
              <w:rPr>
                <w:noProof/>
                <w:webHidden/>
              </w:rPr>
            </w:r>
            <w:r>
              <w:rPr>
                <w:noProof/>
                <w:webHidden/>
              </w:rPr>
              <w:fldChar w:fldCharType="separate"/>
            </w:r>
            <w:r>
              <w:rPr>
                <w:noProof/>
                <w:webHidden/>
              </w:rPr>
              <w:t>29</w:t>
            </w:r>
            <w:r>
              <w:rPr>
                <w:noProof/>
                <w:webHidden/>
              </w:rPr>
              <w:fldChar w:fldCharType="end"/>
            </w:r>
          </w:hyperlink>
        </w:p>
        <w:p w14:paraId="5528E895" w14:textId="77777777" w:rsidR="009252F9" w:rsidRDefault="009252F9">
          <w:pPr>
            <w:pStyle w:val="TOC2"/>
            <w:tabs>
              <w:tab w:val="right" w:leader="dot" w:pos="9350"/>
            </w:tabs>
            <w:rPr>
              <w:noProof/>
            </w:rPr>
          </w:pPr>
          <w:hyperlink w:anchor="_Toc231040891" w:history="1">
            <w:r w:rsidRPr="00B36E1F">
              <w:rPr>
                <w:rStyle w:val="Hyperlink"/>
                <w:noProof/>
              </w:rPr>
              <w:t>5.3 Use Cases</w:t>
            </w:r>
            <w:r>
              <w:rPr>
                <w:noProof/>
                <w:webHidden/>
              </w:rPr>
              <w:tab/>
            </w:r>
            <w:r>
              <w:rPr>
                <w:noProof/>
                <w:webHidden/>
              </w:rPr>
              <w:fldChar w:fldCharType="begin"/>
            </w:r>
            <w:r>
              <w:rPr>
                <w:noProof/>
                <w:webHidden/>
              </w:rPr>
              <w:instrText xml:space="preserve"> PAGEREF _Toc231040891 \h </w:instrText>
            </w:r>
            <w:r>
              <w:rPr>
                <w:noProof/>
                <w:webHidden/>
              </w:rPr>
            </w:r>
            <w:r>
              <w:rPr>
                <w:noProof/>
                <w:webHidden/>
              </w:rPr>
              <w:fldChar w:fldCharType="separate"/>
            </w:r>
            <w:r>
              <w:rPr>
                <w:noProof/>
                <w:webHidden/>
              </w:rPr>
              <w:t>30</w:t>
            </w:r>
            <w:r>
              <w:rPr>
                <w:noProof/>
                <w:webHidden/>
              </w:rPr>
              <w:fldChar w:fldCharType="end"/>
            </w:r>
          </w:hyperlink>
        </w:p>
        <w:p w14:paraId="1D6F90A5" w14:textId="77777777" w:rsidR="009252F9" w:rsidRDefault="009252F9">
          <w:pPr>
            <w:pStyle w:val="TOC2"/>
            <w:tabs>
              <w:tab w:val="right" w:leader="dot" w:pos="9350"/>
            </w:tabs>
            <w:rPr>
              <w:noProof/>
            </w:rPr>
          </w:pPr>
          <w:hyperlink w:anchor="_Toc231040892" w:history="1">
            <w:r w:rsidRPr="00B36E1F">
              <w:rPr>
                <w:rStyle w:val="Hyperlink"/>
                <w:noProof/>
              </w:rPr>
              <w:t>5.4 Data Model</w:t>
            </w:r>
            <w:r>
              <w:rPr>
                <w:noProof/>
                <w:webHidden/>
              </w:rPr>
              <w:tab/>
            </w:r>
            <w:r>
              <w:rPr>
                <w:noProof/>
                <w:webHidden/>
              </w:rPr>
              <w:fldChar w:fldCharType="begin"/>
            </w:r>
            <w:r>
              <w:rPr>
                <w:noProof/>
                <w:webHidden/>
              </w:rPr>
              <w:instrText xml:space="preserve"> PAGEREF _Toc231040892 \h </w:instrText>
            </w:r>
            <w:r>
              <w:rPr>
                <w:noProof/>
                <w:webHidden/>
              </w:rPr>
            </w:r>
            <w:r>
              <w:rPr>
                <w:noProof/>
                <w:webHidden/>
              </w:rPr>
              <w:fldChar w:fldCharType="separate"/>
            </w:r>
            <w:r>
              <w:rPr>
                <w:noProof/>
                <w:webHidden/>
              </w:rPr>
              <w:t>31</w:t>
            </w:r>
            <w:r>
              <w:rPr>
                <w:noProof/>
                <w:webHidden/>
              </w:rPr>
              <w:fldChar w:fldCharType="end"/>
            </w:r>
          </w:hyperlink>
        </w:p>
        <w:p w14:paraId="5C0CCEB9" w14:textId="77777777" w:rsidR="009252F9" w:rsidRDefault="009252F9">
          <w:pPr>
            <w:pStyle w:val="TOC2"/>
            <w:tabs>
              <w:tab w:val="right" w:leader="dot" w:pos="9350"/>
            </w:tabs>
            <w:rPr>
              <w:noProof/>
            </w:rPr>
          </w:pPr>
          <w:hyperlink w:anchor="_Toc231040893" w:history="1">
            <w:r w:rsidRPr="00B36E1F">
              <w:rPr>
                <w:rStyle w:val="Hyperlink"/>
                <w:noProof/>
              </w:rPr>
              <w:t>5.5 User Interface Design</w:t>
            </w:r>
            <w:r>
              <w:rPr>
                <w:noProof/>
                <w:webHidden/>
              </w:rPr>
              <w:tab/>
            </w:r>
            <w:r>
              <w:rPr>
                <w:noProof/>
                <w:webHidden/>
              </w:rPr>
              <w:fldChar w:fldCharType="begin"/>
            </w:r>
            <w:r>
              <w:rPr>
                <w:noProof/>
                <w:webHidden/>
              </w:rPr>
              <w:instrText xml:space="preserve"> PAGEREF _Toc231040893 \h </w:instrText>
            </w:r>
            <w:r>
              <w:rPr>
                <w:noProof/>
                <w:webHidden/>
              </w:rPr>
            </w:r>
            <w:r>
              <w:rPr>
                <w:noProof/>
                <w:webHidden/>
              </w:rPr>
              <w:fldChar w:fldCharType="separate"/>
            </w:r>
            <w:r>
              <w:rPr>
                <w:noProof/>
                <w:webHidden/>
              </w:rPr>
              <w:t>32</w:t>
            </w:r>
            <w:r>
              <w:rPr>
                <w:noProof/>
                <w:webHidden/>
              </w:rPr>
              <w:fldChar w:fldCharType="end"/>
            </w:r>
          </w:hyperlink>
        </w:p>
        <w:p w14:paraId="726385AA" w14:textId="77777777" w:rsidR="009252F9" w:rsidRDefault="009252F9">
          <w:pPr>
            <w:pStyle w:val="TOC2"/>
            <w:tabs>
              <w:tab w:val="right" w:leader="dot" w:pos="9350"/>
            </w:tabs>
            <w:rPr>
              <w:noProof/>
            </w:rPr>
          </w:pPr>
          <w:hyperlink w:anchor="_Toc231040894" w:history="1">
            <w:r w:rsidRPr="00B36E1F">
              <w:rPr>
                <w:rStyle w:val="Hyperlink"/>
                <w:noProof/>
              </w:rPr>
              <w:t>5.6 System Design Diagrams</w:t>
            </w:r>
            <w:r>
              <w:rPr>
                <w:noProof/>
                <w:webHidden/>
              </w:rPr>
              <w:tab/>
            </w:r>
            <w:r>
              <w:rPr>
                <w:noProof/>
                <w:webHidden/>
              </w:rPr>
              <w:fldChar w:fldCharType="begin"/>
            </w:r>
            <w:r>
              <w:rPr>
                <w:noProof/>
                <w:webHidden/>
              </w:rPr>
              <w:instrText xml:space="preserve"> PAGEREF _Toc231040894 \h </w:instrText>
            </w:r>
            <w:r>
              <w:rPr>
                <w:noProof/>
                <w:webHidden/>
              </w:rPr>
            </w:r>
            <w:r>
              <w:rPr>
                <w:noProof/>
                <w:webHidden/>
              </w:rPr>
              <w:fldChar w:fldCharType="separate"/>
            </w:r>
            <w:r>
              <w:rPr>
                <w:noProof/>
                <w:webHidden/>
              </w:rPr>
              <w:t>33</w:t>
            </w:r>
            <w:r>
              <w:rPr>
                <w:noProof/>
                <w:webHidden/>
              </w:rPr>
              <w:fldChar w:fldCharType="end"/>
            </w:r>
          </w:hyperlink>
        </w:p>
        <w:p w14:paraId="6F0BD1A0" w14:textId="77777777" w:rsidR="009252F9" w:rsidRDefault="009252F9">
          <w:pPr>
            <w:pStyle w:val="TOC1"/>
            <w:tabs>
              <w:tab w:val="right" w:leader="dot" w:pos="9350"/>
            </w:tabs>
            <w:rPr>
              <w:noProof/>
            </w:rPr>
          </w:pPr>
          <w:hyperlink w:anchor="_Toc231040895" w:history="1">
            <w:r w:rsidRPr="00B36E1F">
              <w:rPr>
                <w:rStyle w:val="Hyperlink"/>
                <w:noProof/>
              </w:rPr>
              <w:t>6. Implementation</w:t>
            </w:r>
            <w:r>
              <w:rPr>
                <w:noProof/>
                <w:webHidden/>
              </w:rPr>
              <w:tab/>
            </w:r>
            <w:r>
              <w:rPr>
                <w:noProof/>
                <w:webHidden/>
              </w:rPr>
              <w:fldChar w:fldCharType="begin"/>
            </w:r>
            <w:r>
              <w:rPr>
                <w:noProof/>
                <w:webHidden/>
              </w:rPr>
              <w:instrText xml:space="preserve"> PAGEREF _Toc231040895 \h </w:instrText>
            </w:r>
            <w:r>
              <w:rPr>
                <w:noProof/>
                <w:webHidden/>
              </w:rPr>
            </w:r>
            <w:r>
              <w:rPr>
                <w:noProof/>
                <w:webHidden/>
              </w:rPr>
              <w:fldChar w:fldCharType="separate"/>
            </w:r>
            <w:r>
              <w:rPr>
                <w:noProof/>
                <w:webHidden/>
              </w:rPr>
              <w:t>34</w:t>
            </w:r>
            <w:r>
              <w:rPr>
                <w:noProof/>
                <w:webHidden/>
              </w:rPr>
              <w:fldChar w:fldCharType="end"/>
            </w:r>
          </w:hyperlink>
        </w:p>
        <w:p w14:paraId="3375E588" w14:textId="77777777" w:rsidR="009252F9" w:rsidRDefault="009252F9">
          <w:pPr>
            <w:pStyle w:val="TOC2"/>
            <w:tabs>
              <w:tab w:val="right" w:leader="dot" w:pos="9350"/>
            </w:tabs>
            <w:rPr>
              <w:noProof/>
            </w:rPr>
          </w:pPr>
          <w:hyperlink w:anchor="_Toc231040896" w:history="1">
            <w:r w:rsidRPr="00B36E1F">
              <w:rPr>
                <w:rStyle w:val="Hyperlink"/>
                <w:noProof/>
              </w:rPr>
              <w:t>6.1 Development Environment</w:t>
            </w:r>
            <w:r>
              <w:rPr>
                <w:noProof/>
                <w:webHidden/>
              </w:rPr>
              <w:tab/>
            </w:r>
            <w:r>
              <w:rPr>
                <w:noProof/>
                <w:webHidden/>
              </w:rPr>
              <w:fldChar w:fldCharType="begin"/>
            </w:r>
            <w:r>
              <w:rPr>
                <w:noProof/>
                <w:webHidden/>
              </w:rPr>
              <w:instrText xml:space="preserve"> PAGEREF _Toc231040896 \h </w:instrText>
            </w:r>
            <w:r>
              <w:rPr>
                <w:noProof/>
                <w:webHidden/>
              </w:rPr>
            </w:r>
            <w:r>
              <w:rPr>
                <w:noProof/>
                <w:webHidden/>
              </w:rPr>
              <w:fldChar w:fldCharType="separate"/>
            </w:r>
            <w:r>
              <w:rPr>
                <w:noProof/>
                <w:webHidden/>
              </w:rPr>
              <w:t>34</w:t>
            </w:r>
            <w:r>
              <w:rPr>
                <w:noProof/>
                <w:webHidden/>
              </w:rPr>
              <w:fldChar w:fldCharType="end"/>
            </w:r>
          </w:hyperlink>
        </w:p>
        <w:p w14:paraId="4CF3565E" w14:textId="77777777" w:rsidR="009252F9" w:rsidRDefault="009252F9">
          <w:pPr>
            <w:pStyle w:val="TOC2"/>
            <w:tabs>
              <w:tab w:val="right" w:leader="dot" w:pos="9350"/>
            </w:tabs>
            <w:rPr>
              <w:noProof/>
            </w:rPr>
          </w:pPr>
          <w:hyperlink w:anchor="_Toc231040897" w:history="1">
            <w:r w:rsidRPr="00B36E1F">
              <w:rPr>
                <w:rStyle w:val="Hyperlink"/>
                <w:noProof/>
              </w:rPr>
              <w:t>6.2 Implementation Details</w:t>
            </w:r>
            <w:r>
              <w:rPr>
                <w:noProof/>
                <w:webHidden/>
              </w:rPr>
              <w:tab/>
            </w:r>
            <w:r>
              <w:rPr>
                <w:noProof/>
                <w:webHidden/>
              </w:rPr>
              <w:fldChar w:fldCharType="begin"/>
            </w:r>
            <w:r>
              <w:rPr>
                <w:noProof/>
                <w:webHidden/>
              </w:rPr>
              <w:instrText xml:space="preserve"> PAGEREF _Toc231040897 \h </w:instrText>
            </w:r>
            <w:r>
              <w:rPr>
                <w:noProof/>
                <w:webHidden/>
              </w:rPr>
            </w:r>
            <w:r>
              <w:rPr>
                <w:noProof/>
                <w:webHidden/>
              </w:rPr>
              <w:fldChar w:fldCharType="separate"/>
            </w:r>
            <w:r>
              <w:rPr>
                <w:noProof/>
                <w:webHidden/>
              </w:rPr>
              <w:t>35</w:t>
            </w:r>
            <w:r>
              <w:rPr>
                <w:noProof/>
                <w:webHidden/>
              </w:rPr>
              <w:fldChar w:fldCharType="end"/>
            </w:r>
          </w:hyperlink>
        </w:p>
        <w:p w14:paraId="2E452453" w14:textId="77777777" w:rsidR="009252F9" w:rsidRDefault="009252F9">
          <w:pPr>
            <w:pStyle w:val="TOC3"/>
            <w:tabs>
              <w:tab w:val="right" w:leader="dot" w:pos="9350"/>
            </w:tabs>
            <w:rPr>
              <w:noProof/>
            </w:rPr>
          </w:pPr>
          <w:hyperlink w:anchor="_Toc231040898" w:history="1">
            <w:r w:rsidRPr="00B36E1F">
              <w:rPr>
                <w:rStyle w:val="Hyperlink"/>
                <w:noProof/>
              </w:rPr>
              <w:t>6.2.1 Data Collection Module</w:t>
            </w:r>
            <w:r>
              <w:rPr>
                <w:noProof/>
                <w:webHidden/>
              </w:rPr>
              <w:tab/>
            </w:r>
            <w:r>
              <w:rPr>
                <w:noProof/>
                <w:webHidden/>
              </w:rPr>
              <w:fldChar w:fldCharType="begin"/>
            </w:r>
            <w:r>
              <w:rPr>
                <w:noProof/>
                <w:webHidden/>
              </w:rPr>
              <w:instrText xml:space="preserve"> PAGEREF _Toc231040898 \h </w:instrText>
            </w:r>
            <w:r>
              <w:rPr>
                <w:noProof/>
                <w:webHidden/>
              </w:rPr>
            </w:r>
            <w:r>
              <w:rPr>
                <w:noProof/>
                <w:webHidden/>
              </w:rPr>
              <w:fldChar w:fldCharType="separate"/>
            </w:r>
            <w:r>
              <w:rPr>
                <w:noProof/>
                <w:webHidden/>
              </w:rPr>
              <w:t>35</w:t>
            </w:r>
            <w:r>
              <w:rPr>
                <w:noProof/>
                <w:webHidden/>
              </w:rPr>
              <w:fldChar w:fldCharType="end"/>
            </w:r>
          </w:hyperlink>
        </w:p>
        <w:p w14:paraId="2D8F4544" w14:textId="77777777" w:rsidR="009252F9" w:rsidRDefault="009252F9">
          <w:pPr>
            <w:pStyle w:val="TOC3"/>
            <w:tabs>
              <w:tab w:val="right" w:leader="dot" w:pos="9350"/>
            </w:tabs>
            <w:rPr>
              <w:noProof/>
            </w:rPr>
          </w:pPr>
          <w:hyperlink w:anchor="_Toc231040899" w:history="1">
            <w:r w:rsidRPr="00B36E1F">
              <w:rPr>
                <w:rStyle w:val="Hyperlink"/>
                <w:noProof/>
              </w:rPr>
              <w:t>6.2.2 Data Preparation Module</w:t>
            </w:r>
            <w:r>
              <w:rPr>
                <w:noProof/>
                <w:webHidden/>
              </w:rPr>
              <w:tab/>
            </w:r>
            <w:r>
              <w:rPr>
                <w:noProof/>
                <w:webHidden/>
              </w:rPr>
              <w:fldChar w:fldCharType="begin"/>
            </w:r>
            <w:r>
              <w:rPr>
                <w:noProof/>
                <w:webHidden/>
              </w:rPr>
              <w:instrText xml:space="preserve"> PAGEREF _Toc231040899 \h </w:instrText>
            </w:r>
            <w:r>
              <w:rPr>
                <w:noProof/>
                <w:webHidden/>
              </w:rPr>
            </w:r>
            <w:r>
              <w:rPr>
                <w:noProof/>
                <w:webHidden/>
              </w:rPr>
              <w:fldChar w:fldCharType="separate"/>
            </w:r>
            <w:r>
              <w:rPr>
                <w:noProof/>
                <w:webHidden/>
              </w:rPr>
              <w:t>35</w:t>
            </w:r>
            <w:r>
              <w:rPr>
                <w:noProof/>
                <w:webHidden/>
              </w:rPr>
              <w:fldChar w:fldCharType="end"/>
            </w:r>
          </w:hyperlink>
        </w:p>
        <w:p w14:paraId="6C61159F" w14:textId="77777777" w:rsidR="009252F9" w:rsidRDefault="009252F9">
          <w:pPr>
            <w:pStyle w:val="TOC3"/>
            <w:tabs>
              <w:tab w:val="right" w:leader="dot" w:pos="9350"/>
            </w:tabs>
            <w:rPr>
              <w:noProof/>
            </w:rPr>
          </w:pPr>
          <w:hyperlink w:anchor="_Toc231040900" w:history="1">
            <w:r w:rsidRPr="00B36E1F">
              <w:rPr>
                <w:rStyle w:val="Hyperlink"/>
                <w:noProof/>
              </w:rPr>
              <w:t>6.2.3 Hybrid Pipeline Module</w:t>
            </w:r>
            <w:r>
              <w:rPr>
                <w:noProof/>
                <w:webHidden/>
              </w:rPr>
              <w:tab/>
            </w:r>
            <w:r>
              <w:rPr>
                <w:noProof/>
                <w:webHidden/>
              </w:rPr>
              <w:fldChar w:fldCharType="begin"/>
            </w:r>
            <w:r>
              <w:rPr>
                <w:noProof/>
                <w:webHidden/>
              </w:rPr>
              <w:instrText xml:space="preserve"> PAGEREF _Toc231040900 \h </w:instrText>
            </w:r>
            <w:r>
              <w:rPr>
                <w:noProof/>
                <w:webHidden/>
              </w:rPr>
            </w:r>
            <w:r>
              <w:rPr>
                <w:noProof/>
                <w:webHidden/>
              </w:rPr>
              <w:fldChar w:fldCharType="separate"/>
            </w:r>
            <w:r>
              <w:rPr>
                <w:noProof/>
                <w:webHidden/>
              </w:rPr>
              <w:t>37</w:t>
            </w:r>
            <w:r>
              <w:rPr>
                <w:noProof/>
                <w:webHidden/>
              </w:rPr>
              <w:fldChar w:fldCharType="end"/>
            </w:r>
          </w:hyperlink>
        </w:p>
        <w:p w14:paraId="63875F62" w14:textId="77777777" w:rsidR="009252F9" w:rsidRDefault="009252F9">
          <w:pPr>
            <w:pStyle w:val="TOC3"/>
            <w:tabs>
              <w:tab w:val="right" w:leader="dot" w:pos="9350"/>
            </w:tabs>
            <w:rPr>
              <w:noProof/>
            </w:rPr>
          </w:pPr>
          <w:hyperlink w:anchor="_Toc231040901" w:history="1">
            <w:r w:rsidRPr="00B36E1F">
              <w:rPr>
                <w:rStyle w:val="Hyperlink"/>
                <w:noProof/>
              </w:rPr>
              <w:t>6.2.4 Training and Evaluation Module</w:t>
            </w:r>
            <w:r>
              <w:rPr>
                <w:noProof/>
                <w:webHidden/>
              </w:rPr>
              <w:tab/>
            </w:r>
            <w:r>
              <w:rPr>
                <w:noProof/>
                <w:webHidden/>
              </w:rPr>
              <w:fldChar w:fldCharType="begin"/>
            </w:r>
            <w:r>
              <w:rPr>
                <w:noProof/>
                <w:webHidden/>
              </w:rPr>
              <w:instrText xml:space="preserve"> PAGEREF _Toc231040901 \h </w:instrText>
            </w:r>
            <w:r>
              <w:rPr>
                <w:noProof/>
                <w:webHidden/>
              </w:rPr>
            </w:r>
            <w:r>
              <w:rPr>
                <w:noProof/>
                <w:webHidden/>
              </w:rPr>
              <w:fldChar w:fldCharType="separate"/>
            </w:r>
            <w:r>
              <w:rPr>
                <w:noProof/>
                <w:webHidden/>
              </w:rPr>
              <w:t>38</w:t>
            </w:r>
            <w:r>
              <w:rPr>
                <w:noProof/>
                <w:webHidden/>
              </w:rPr>
              <w:fldChar w:fldCharType="end"/>
            </w:r>
          </w:hyperlink>
        </w:p>
        <w:p w14:paraId="5B631EB9" w14:textId="77777777" w:rsidR="009252F9" w:rsidRDefault="009252F9">
          <w:pPr>
            <w:pStyle w:val="TOC3"/>
            <w:tabs>
              <w:tab w:val="right" w:leader="dot" w:pos="9350"/>
            </w:tabs>
            <w:rPr>
              <w:noProof/>
            </w:rPr>
          </w:pPr>
          <w:hyperlink w:anchor="_Toc231040902" w:history="1">
            <w:r w:rsidRPr="00B36E1F">
              <w:rPr>
                <w:rStyle w:val="Hyperlink"/>
                <w:noProof/>
              </w:rPr>
              <w:t>6.2.5 Threshold Optimization Module</w:t>
            </w:r>
            <w:r>
              <w:rPr>
                <w:noProof/>
                <w:webHidden/>
              </w:rPr>
              <w:tab/>
            </w:r>
            <w:r>
              <w:rPr>
                <w:noProof/>
                <w:webHidden/>
              </w:rPr>
              <w:fldChar w:fldCharType="begin"/>
            </w:r>
            <w:r>
              <w:rPr>
                <w:noProof/>
                <w:webHidden/>
              </w:rPr>
              <w:instrText xml:space="preserve"> PAGEREF _Toc231040902 \h </w:instrText>
            </w:r>
            <w:r>
              <w:rPr>
                <w:noProof/>
                <w:webHidden/>
              </w:rPr>
            </w:r>
            <w:r>
              <w:rPr>
                <w:noProof/>
                <w:webHidden/>
              </w:rPr>
              <w:fldChar w:fldCharType="separate"/>
            </w:r>
            <w:r>
              <w:rPr>
                <w:noProof/>
                <w:webHidden/>
              </w:rPr>
              <w:t>38</w:t>
            </w:r>
            <w:r>
              <w:rPr>
                <w:noProof/>
                <w:webHidden/>
              </w:rPr>
              <w:fldChar w:fldCharType="end"/>
            </w:r>
          </w:hyperlink>
        </w:p>
        <w:p w14:paraId="049E7D2C" w14:textId="77777777" w:rsidR="009252F9" w:rsidRDefault="009252F9">
          <w:pPr>
            <w:pStyle w:val="TOC3"/>
            <w:tabs>
              <w:tab w:val="right" w:leader="dot" w:pos="9350"/>
            </w:tabs>
            <w:rPr>
              <w:noProof/>
            </w:rPr>
          </w:pPr>
          <w:hyperlink w:anchor="_Toc231040903" w:history="1">
            <w:r w:rsidRPr="00B36E1F">
              <w:rPr>
                <w:rStyle w:val="Hyperlink"/>
                <w:noProof/>
              </w:rPr>
              <w:t>6.2.6 Visualization Module</w:t>
            </w:r>
            <w:r>
              <w:rPr>
                <w:noProof/>
                <w:webHidden/>
              </w:rPr>
              <w:tab/>
            </w:r>
            <w:r>
              <w:rPr>
                <w:noProof/>
                <w:webHidden/>
              </w:rPr>
              <w:fldChar w:fldCharType="begin"/>
            </w:r>
            <w:r>
              <w:rPr>
                <w:noProof/>
                <w:webHidden/>
              </w:rPr>
              <w:instrText xml:space="preserve"> PAGEREF _Toc231040903 \h </w:instrText>
            </w:r>
            <w:r>
              <w:rPr>
                <w:noProof/>
                <w:webHidden/>
              </w:rPr>
            </w:r>
            <w:r>
              <w:rPr>
                <w:noProof/>
                <w:webHidden/>
              </w:rPr>
              <w:fldChar w:fldCharType="separate"/>
            </w:r>
            <w:r>
              <w:rPr>
                <w:noProof/>
                <w:webHidden/>
              </w:rPr>
              <w:t>39</w:t>
            </w:r>
            <w:r>
              <w:rPr>
                <w:noProof/>
                <w:webHidden/>
              </w:rPr>
              <w:fldChar w:fldCharType="end"/>
            </w:r>
          </w:hyperlink>
        </w:p>
        <w:p w14:paraId="4F34ABEB" w14:textId="77777777" w:rsidR="009252F9" w:rsidRDefault="009252F9">
          <w:pPr>
            <w:pStyle w:val="TOC2"/>
            <w:tabs>
              <w:tab w:val="right" w:leader="dot" w:pos="9350"/>
            </w:tabs>
            <w:rPr>
              <w:noProof/>
            </w:rPr>
          </w:pPr>
          <w:hyperlink w:anchor="_Toc231040904" w:history="1">
            <w:r w:rsidRPr="00B36E1F">
              <w:rPr>
                <w:rStyle w:val="Hyperlink"/>
                <w:noProof/>
              </w:rPr>
              <w:t>6.3 Important Code and Configuration Decisions</w:t>
            </w:r>
            <w:r>
              <w:rPr>
                <w:noProof/>
                <w:webHidden/>
              </w:rPr>
              <w:tab/>
            </w:r>
            <w:r>
              <w:rPr>
                <w:noProof/>
                <w:webHidden/>
              </w:rPr>
              <w:fldChar w:fldCharType="begin"/>
            </w:r>
            <w:r>
              <w:rPr>
                <w:noProof/>
                <w:webHidden/>
              </w:rPr>
              <w:instrText xml:space="preserve"> PAGEREF _Toc231040904 \h </w:instrText>
            </w:r>
            <w:r>
              <w:rPr>
                <w:noProof/>
                <w:webHidden/>
              </w:rPr>
            </w:r>
            <w:r>
              <w:rPr>
                <w:noProof/>
                <w:webHidden/>
              </w:rPr>
              <w:fldChar w:fldCharType="separate"/>
            </w:r>
            <w:r>
              <w:rPr>
                <w:noProof/>
                <w:webHidden/>
              </w:rPr>
              <w:t>39</w:t>
            </w:r>
            <w:r>
              <w:rPr>
                <w:noProof/>
                <w:webHidden/>
              </w:rPr>
              <w:fldChar w:fldCharType="end"/>
            </w:r>
          </w:hyperlink>
        </w:p>
        <w:p w14:paraId="32B43349" w14:textId="77777777" w:rsidR="009252F9" w:rsidRDefault="009252F9">
          <w:pPr>
            <w:pStyle w:val="TOC2"/>
            <w:tabs>
              <w:tab w:val="right" w:leader="dot" w:pos="9350"/>
            </w:tabs>
            <w:rPr>
              <w:noProof/>
            </w:rPr>
          </w:pPr>
          <w:hyperlink w:anchor="_Toc231040905" w:history="1">
            <w:r w:rsidRPr="00B36E1F">
              <w:rPr>
                <w:rStyle w:val="Hyperlink"/>
                <w:noProof/>
              </w:rPr>
              <w:t>6.4 Security and Data Protection</w:t>
            </w:r>
            <w:r>
              <w:rPr>
                <w:noProof/>
                <w:webHidden/>
              </w:rPr>
              <w:tab/>
            </w:r>
            <w:r>
              <w:rPr>
                <w:noProof/>
                <w:webHidden/>
              </w:rPr>
              <w:fldChar w:fldCharType="begin"/>
            </w:r>
            <w:r>
              <w:rPr>
                <w:noProof/>
                <w:webHidden/>
              </w:rPr>
              <w:instrText xml:space="preserve"> PAGEREF _Toc231040905 \h </w:instrText>
            </w:r>
            <w:r>
              <w:rPr>
                <w:noProof/>
                <w:webHidden/>
              </w:rPr>
            </w:r>
            <w:r>
              <w:rPr>
                <w:noProof/>
                <w:webHidden/>
              </w:rPr>
              <w:fldChar w:fldCharType="separate"/>
            </w:r>
            <w:r>
              <w:rPr>
                <w:noProof/>
                <w:webHidden/>
              </w:rPr>
              <w:t>41</w:t>
            </w:r>
            <w:r>
              <w:rPr>
                <w:noProof/>
                <w:webHidden/>
              </w:rPr>
              <w:fldChar w:fldCharType="end"/>
            </w:r>
          </w:hyperlink>
        </w:p>
        <w:p w14:paraId="462033FD" w14:textId="77777777" w:rsidR="009252F9" w:rsidRDefault="009252F9">
          <w:pPr>
            <w:pStyle w:val="TOC2"/>
            <w:tabs>
              <w:tab w:val="right" w:leader="dot" w:pos="9350"/>
            </w:tabs>
            <w:rPr>
              <w:noProof/>
            </w:rPr>
          </w:pPr>
          <w:hyperlink w:anchor="_Toc231040906" w:history="1">
            <w:r w:rsidRPr="00B36E1F">
              <w:rPr>
                <w:rStyle w:val="Hyperlink"/>
                <w:noProof/>
              </w:rPr>
              <w:t>6.5 Deployment and Execution Instructions</w:t>
            </w:r>
            <w:r>
              <w:rPr>
                <w:noProof/>
                <w:webHidden/>
              </w:rPr>
              <w:tab/>
            </w:r>
            <w:r>
              <w:rPr>
                <w:noProof/>
                <w:webHidden/>
              </w:rPr>
              <w:fldChar w:fldCharType="begin"/>
            </w:r>
            <w:r>
              <w:rPr>
                <w:noProof/>
                <w:webHidden/>
              </w:rPr>
              <w:instrText xml:space="preserve"> PAGEREF _Toc231040906 \h </w:instrText>
            </w:r>
            <w:r>
              <w:rPr>
                <w:noProof/>
                <w:webHidden/>
              </w:rPr>
            </w:r>
            <w:r>
              <w:rPr>
                <w:noProof/>
                <w:webHidden/>
              </w:rPr>
              <w:fldChar w:fldCharType="separate"/>
            </w:r>
            <w:r>
              <w:rPr>
                <w:noProof/>
                <w:webHidden/>
              </w:rPr>
              <w:t>41</w:t>
            </w:r>
            <w:r>
              <w:rPr>
                <w:noProof/>
                <w:webHidden/>
              </w:rPr>
              <w:fldChar w:fldCharType="end"/>
            </w:r>
          </w:hyperlink>
        </w:p>
        <w:p w14:paraId="5C773ACA" w14:textId="77777777" w:rsidR="009252F9" w:rsidRDefault="009252F9">
          <w:pPr>
            <w:pStyle w:val="TOC1"/>
            <w:tabs>
              <w:tab w:val="right" w:leader="dot" w:pos="9350"/>
            </w:tabs>
            <w:rPr>
              <w:noProof/>
            </w:rPr>
          </w:pPr>
          <w:hyperlink w:anchor="_Toc231040907" w:history="1">
            <w:r w:rsidRPr="00B36E1F">
              <w:rPr>
                <w:rStyle w:val="Hyperlink"/>
                <w:noProof/>
              </w:rPr>
              <w:t>7. Testing and Evaluation</w:t>
            </w:r>
            <w:r>
              <w:rPr>
                <w:noProof/>
                <w:webHidden/>
              </w:rPr>
              <w:tab/>
            </w:r>
            <w:r>
              <w:rPr>
                <w:noProof/>
                <w:webHidden/>
              </w:rPr>
              <w:fldChar w:fldCharType="begin"/>
            </w:r>
            <w:r>
              <w:rPr>
                <w:noProof/>
                <w:webHidden/>
              </w:rPr>
              <w:instrText xml:space="preserve"> PAGEREF _Toc231040907 \h </w:instrText>
            </w:r>
            <w:r>
              <w:rPr>
                <w:noProof/>
                <w:webHidden/>
              </w:rPr>
            </w:r>
            <w:r>
              <w:rPr>
                <w:noProof/>
                <w:webHidden/>
              </w:rPr>
              <w:fldChar w:fldCharType="separate"/>
            </w:r>
            <w:r>
              <w:rPr>
                <w:noProof/>
                <w:webHidden/>
              </w:rPr>
              <w:t>42</w:t>
            </w:r>
            <w:r>
              <w:rPr>
                <w:noProof/>
                <w:webHidden/>
              </w:rPr>
              <w:fldChar w:fldCharType="end"/>
            </w:r>
          </w:hyperlink>
        </w:p>
        <w:p w14:paraId="651734F7" w14:textId="77777777" w:rsidR="009252F9" w:rsidRDefault="009252F9">
          <w:pPr>
            <w:pStyle w:val="TOC2"/>
            <w:tabs>
              <w:tab w:val="right" w:leader="dot" w:pos="9350"/>
            </w:tabs>
            <w:rPr>
              <w:noProof/>
            </w:rPr>
          </w:pPr>
          <w:hyperlink w:anchor="_Toc231040908" w:history="1">
            <w:r w:rsidRPr="00B36E1F">
              <w:rPr>
                <w:rStyle w:val="Hyperlink"/>
                <w:noProof/>
              </w:rPr>
              <w:t>7.1 Testing Strategy</w:t>
            </w:r>
            <w:r>
              <w:rPr>
                <w:noProof/>
                <w:webHidden/>
              </w:rPr>
              <w:tab/>
            </w:r>
            <w:r>
              <w:rPr>
                <w:noProof/>
                <w:webHidden/>
              </w:rPr>
              <w:fldChar w:fldCharType="begin"/>
            </w:r>
            <w:r>
              <w:rPr>
                <w:noProof/>
                <w:webHidden/>
              </w:rPr>
              <w:instrText xml:space="preserve"> PAGEREF _Toc231040908 \h </w:instrText>
            </w:r>
            <w:r>
              <w:rPr>
                <w:noProof/>
                <w:webHidden/>
              </w:rPr>
            </w:r>
            <w:r>
              <w:rPr>
                <w:noProof/>
                <w:webHidden/>
              </w:rPr>
              <w:fldChar w:fldCharType="separate"/>
            </w:r>
            <w:r>
              <w:rPr>
                <w:noProof/>
                <w:webHidden/>
              </w:rPr>
              <w:t>42</w:t>
            </w:r>
            <w:r>
              <w:rPr>
                <w:noProof/>
                <w:webHidden/>
              </w:rPr>
              <w:fldChar w:fldCharType="end"/>
            </w:r>
          </w:hyperlink>
        </w:p>
        <w:p w14:paraId="4657E2EA" w14:textId="77777777" w:rsidR="009252F9" w:rsidRDefault="009252F9">
          <w:pPr>
            <w:pStyle w:val="TOC2"/>
            <w:tabs>
              <w:tab w:val="right" w:leader="dot" w:pos="9350"/>
            </w:tabs>
            <w:rPr>
              <w:noProof/>
            </w:rPr>
          </w:pPr>
          <w:hyperlink w:anchor="_Toc231040909" w:history="1">
            <w:r w:rsidRPr="00B36E1F">
              <w:rPr>
                <w:rStyle w:val="Hyperlink"/>
                <w:noProof/>
              </w:rPr>
              <w:t>7.2 Test Cases and Validation Procedures</w:t>
            </w:r>
            <w:r>
              <w:rPr>
                <w:noProof/>
                <w:webHidden/>
              </w:rPr>
              <w:tab/>
            </w:r>
            <w:r>
              <w:rPr>
                <w:noProof/>
                <w:webHidden/>
              </w:rPr>
              <w:fldChar w:fldCharType="begin"/>
            </w:r>
            <w:r>
              <w:rPr>
                <w:noProof/>
                <w:webHidden/>
              </w:rPr>
              <w:instrText xml:space="preserve"> PAGEREF _Toc231040909 \h </w:instrText>
            </w:r>
            <w:r>
              <w:rPr>
                <w:noProof/>
                <w:webHidden/>
              </w:rPr>
            </w:r>
            <w:r>
              <w:rPr>
                <w:noProof/>
                <w:webHidden/>
              </w:rPr>
              <w:fldChar w:fldCharType="separate"/>
            </w:r>
            <w:r>
              <w:rPr>
                <w:noProof/>
                <w:webHidden/>
              </w:rPr>
              <w:t>43</w:t>
            </w:r>
            <w:r>
              <w:rPr>
                <w:noProof/>
                <w:webHidden/>
              </w:rPr>
              <w:fldChar w:fldCharType="end"/>
            </w:r>
          </w:hyperlink>
        </w:p>
        <w:p w14:paraId="34A8F629" w14:textId="77777777" w:rsidR="009252F9" w:rsidRDefault="009252F9">
          <w:pPr>
            <w:pStyle w:val="TOC2"/>
            <w:tabs>
              <w:tab w:val="right" w:leader="dot" w:pos="9350"/>
            </w:tabs>
            <w:rPr>
              <w:noProof/>
            </w:rPr>
          </w:pPr>
          <w:hyperlink w:anchor="_Toc231040910" w:history="1">
            <w:r w:rsidRPr="00B36E1F">
              <w:rPr>
                <w:rStyle w:val="Hyperlink"/>
                <w:noProof/>
              </w:rPr>
              <w:t>7.3 Evaluation Metrics</w:t>
            </w:r>
            <w:r>
              <w:rPr>
                <w:noProof/>
                <w:webHidden/>
              </w:rPr>
              <w:tab/>
            </w:r>
            <w:r>
              <w:rPr>
                <w:noProof/>
                <w:webHidden/>
              </w:rPr>
              <w:fldChar w:fldCharType="begin"/>
            </w:r>
            <w:r>
              <w:rPr>
                <w:noProof/>
                <w:webHidden/>
              </w:rPr>
              <w:instrText xml:space="preserve"> PAGEREF _Toc231040910 \h </w:instrText>
            </w:r>
            <w:r>
              <w:rPr>
                <w:noProof/>
                <w:webHidden/>
              </w:rPr>
            </w:r>
            <w:r>
              <w:rPr>
                <w:noProof/>
                <w:webHidden/>
              </w:rPr>
              <w:fldChar w:fldCharType="separate"/>
            </w:r>
            <w:r>
              <w:rPr>
                <w:noProof/>
                <w:webHidden/>
              </w:rPr>
              <w:t>45</w:t>
            </w:r>
            <w:r>
              <w:rPr>
                <w:noProof/>
                <w:webHidden/>
              </w:rPr>
              <w:fldChar w:fldCharType="end"/>
            </w:r>
          </w:hyperlink>
        </w:p>
        <w:p w14:paraId="50F863DA" w14:textId="77777777" w:rsidR="009252F9" w:rsidRDefault="009252F9">
          <w:pPr>
            <w:pStyle w:val="TOC2"/>
            <w:tabs>
              <w:tab w:val="right" w:leader="dot" w:pos="9350"/>
            </w:tabs>
            <w:rPr>
              <w:noProof/>
            </w:rPr>
          </w:pPr>
          <w:hyperlink w:anchor="_Toc231040911" w:history="1">
            <w:r w:rsidRPr="00B36E1F">
              <w:rPr>
                <w:rStyle w:val="Hyperlink"/>
                <w:noProof/>
              </w:rPr>
              <w:t>7.4 Results</w:t>
            </w:r>
            <w:r>
              <w:rPr>
                <w:noProof/>
                <w:webHidden/>
              </w:rPr>
              <w:tab/>
            </w:r>
            <w:r>
              <w:rPr>
                <w:noProof/>
                <w:webHidden/>
              </w:rPr>
              <w:fldChar w:fldCharType="begin"/>
            </w:r>
            <w:r>
              <w:rPr>
                <w:noProof/>
                <w:webHidden/>
              </w:rPr>
              <w:instrText xml:space="preserve"> PAGEREF _Toc231040911 \h </w:instrText>
            </w:r>
            <w:r>
              <w:rPr>
                <w:noProof/>
                <w:webHidden/>
              </w:rPr>
            </w:r>
            <w:r>
              <w:rPr>
                <w:noProof/>
                <w:webHidden/>
              </w:rPr>
              <w:fldChar w:fldCharType="separate"/>
            </w:r>
            <w:r>
              <w:rPr>
                <w:noProof/>
                <w:webHidden/>
              </w:rPr>
              <w:t>46</w:t>
            </w:r>
            <w:r>
              <w:rPr>
                <w:noProof/>
                <w:webHidden/>
              </w:rPr>
              <w:fldChar w:fldCharType="end"/>
            </w:r>
          </w:hyperlink>
        </w:p>
        <w:p w14:paraId="641B7DAE" w14:textId="77777777" w:rsidR="009252F9" w:rsidRDefault="009252F9">
          <w:pPr>
            <w:pStyle w:val="TOC3"/>
            <w:tabs>
              <w:tab w:val="right" w:leader="dot" w:pos="9350"/>
            </w:tabs>
            <w:rPr>
              <w:noProof/>
            </w:rPr>
          </w:pPr>
          <w:hyperlink w:anchor="_Toc231040912" w:history="1">
            <w:r w:rsidRPr="00B36E1F">
              <w:rPr>
                <w:rStyle w:val="Hyperlink"/>
                <w:noProof/>
              </w:rPr>
              <w:t>7.4.1 Main Classifier Comparison (Stratified Test, Default Threshold)</w:t>
            </w:r>
            <w:r>
              <w:rPr>
                <w:noProof/>
                <w:webHidden/>
              </w:rPr>
              <w:tab/>
            </w:r>
            <w:r>
              <w:rPr>
                <w:noProof/>
                <w:webHidden/>
              </w:rPr>
              <w:fldChar w:fldCharType="begin"/>
            </w:r>
            <w:r>
              <w:rPr>
                <w:noProof/>
                <w:webHidden/>
              </w:rPr>
              <w:instrText xml:space="preserve"> PAGEREF _Toc231040912 \h </w:instrText>
            </w:r>
            <w:r>
              <w:rPr>
                <w:noProof/>
                <w:webHidden/>
              </w:rPr>
            </w:r>
            <w:r>
              <w:rPr>
                <w:noProof/>
                <w:webHidden/>
              </w:rPr>
              <w:fldChar w:fldCharType="separate"/>
            </w:r>
            <w:r>
              <w:rPr>
                <w:noProof/>
                <w:webHidden/>
              </w:rPr>
              <w:t>47</w:t>
            </w:r>
            <w:r>
              <w:rPr>
                <w:noProof/>
                <w:webHidden/>
              </w:rPr>
              <w:fldChar w:fldCharType="end"/>
            </w:r>
          </w:hyperlink>
        </w:p>
        <w:p w14:paraId="0DB17419" w14:textId="77777777" w:rsidR="009252F9" w:rsidRDefault="009252F9">
          <w:pPr>
            <w:pStyle w:val="TOC3"/>
            <w:tabs>
              <w:tab w:val="right" w:leader="dot" w:pos="9350"/>
            </w:tabs>
            <w:rPr>
              <w:noProof/>
            </w:rPr>
          </w:pPr>
          <w:hyperlink w:anchor="_Toc231040913" w:history="1">
            <w:r w:rsidRPr="00B36E1F">
              <w:rPr>
                <w:rStyle w:val="Hyperlink"/>
                <w:noProof/>
              </w:rPr>
              <w:t>7.4.2 Chronological Robustness Check</w:t>
            </w:r>
            <w:r>
              <w:rPr>
                <w:noProof/>
                <w:webHidden/>
              </w:rPr>
              <w:tab/>
            </w:r>
            <w:r>
              <w:rPr>
                <w:noProof/>
                <w:webHidden/>
              </w:rPr>
              <w:fldChar w:fldCharType="begin"/>
            </w:r>
            <w:r>
              <w:rPr>
                <w:noProof/>
                <w:webHidden/>
              </w:rPr>
              <w:instrText xml:space="preserve"> PAGEREF _Toc231040913 \h </w:instrText>
            </w:r>
            <w:r>
              <w:rPr>
                <w:noProof/>
                <w:webHidden/>
              </w:rPr>
            </w:r>
            <w:r>
              <w:rPr>
                <w:noProof/>
                <w:webHidden/>
              </w:rPr>
              <w:fldChar w:fldCharType="separate"/>
            </w:r>
            <w:r>
              <w:rPr>
                <w:noProof/>
                <w:webHidden/>
              </w:rPr>
              <w:t>50</w:t>
            </w:r>
            <w:r>
              <w:rPr>
                <w:noProof/>
                <w:webHidden/>
              </w:rPr>
              <w:fldChar w:fldCharType="end"/>
            </w:r>
          </w:hyperlink>
        </w:p>
        <w:p w14:paraId="6BBFAE88" w14:textId="77777777" w:rsidR="009252F9" w:rsidRDefault="009252F9">
          <w:pPr>
            <w:pStyle w:val="TOC3"/>
            <w:tabs>
              <w:tab w:val="right" w:leader="dot" w:pos="9350"/>
            </w:tabs>
            <w:rPr>
              <w:noProof/>
            </w:rPr>
          </w:pPr>
          <w:hyperlink w:anchor="_Toc231040914" w:history="1">
            <w:r w:rsidRPr="00B36E1F">
              <w:rPr>
                <w:rStyle w:val="Hyperlink"/>
                <w:noProof/>
              </w:rPr>
              <w:t>7.4.3 Ablation Study: Contribution of Each Feature Modality</w:t>
            </w:r>
            <w:r>
              <w:rPr>
                <w:noProof/>
                <w:webHidden/>
              </w:rPr>
              <w:tab/>
            </w:r>
            <w:r>
              <w:rPr>
                <w:noProof/>
                <w:webHidden/>
              </w:rPr>
              <w:fldChar w:fldCharType="begin"/>
            </w:r>
            <w:r>
              <w:rPr>
                <w:noProof/>
                <w:webHidden/>
              </w:rPr>
              <w:instrText xml:space="preserve"> PAGEREF _Toc231040914 \h </w:instrText>
            </w:r>
            <w:r>
              <w:rPr>
                <w:noProof/>
                <w:webHidden/>
              </w:rPr>
            </w:r>
            <w:r>
              <w:rPr>
                <w:noProof/>
                <w:webHidden/>
              </w:rPr>
              <w:fldChar w:fldCharType="separate"/>
            </w:r>
            <w:r>
              <w:rPr>
                <w:noProof/>
                <w:webHidden/>
              </w:rPr>
              <w:t>51</w:t>
            </w:r>
            <w:r>
              <w:rPr>
                <w:noProof/>
                <w:webHidden/>
              </w:rPr>
              <w:fldChar w:fldCharType="end"/>
            </w:r>
          </w:hyperlink>
        </w:p>
        <w:p w14:paraId="3397943D" w14:textId="77777777" w:rsidR="009252F9" w:rsidRDefault="009252F9">
          <w:pPr>
            <w:pStyle w:val="TOC3"/>
            <w:tabs>
              <w:tab w:val="right" w:leader="dot" w:pos="9350"/>
            </w:tabs>
            <w:rPr>
              <w:noProof/>
            </w:rPr>
          </w:pPr>
          <w:hyperlink w:anchor="_Toc231040915" w:history="1">
            <w:r w:rsidRPr="00B36E1F">
              <w:rPr>
                <w:rStyle w:val="Hyperlink"/>
                <w:noProof/>
              </w:rPr>
              <w:t>7.4.4 Threshold Optimization</w:t>
            </w:r>
            <w:r>
              <w:rPr>
                <w:noProof/>
                <w:webHidden/>
              </w:rPr>
              <w:tab/>
            </w:r>
            <w:r>
              <w:rPr>
                <w:noProof/>
                <w:webHidden/>
              </w:rPr>
              <w:fldChar w:fldCharType="begin"/>
            </w:r>
            <w:r>
              <w:rPr>
                <w:noProof/>
                <w:webHidden/>
              </w:rPr>
              <w:instrText xml:space="preserve"> PAGEREF _Toc231040915 \h </w:instrText>
            </w:r>
            <w:r>
              <w:rPr>
                <w:noProof/>
                <w:webHidden/>
              </w:rPr>
            </w:r>
            <w:r>
              <w:rPr>
                <w:noProof/>
                <w:webHidden/>
              </w:rPr>
              <w:fldChar w:fldCharType="separate"/>
            </w:r>
            <w:r>
              <w:rPr>
                <w:noProof/>
                <w:webHidden/>
              </w:rPr>
              <w:t>53</w:t>
            </w:r>
            <w:r>
              <w:rPr>
                <w:noProof/>
                <w:webHidden/>
              </w:rPr>
              <w:fldChar w:fldCharType="end"/>
            </w:r>
          </w:hyperlink>
        </w:p>
        <w:p w14:paraId="591EB350" w14:textId="77777777" w:rsidR="009252F9" w:rsidRDefault="009252F9">
          <w:pPr>
            <w:pStyle w:val="TOC3"/>
            <w:tabs>
              <w:tab w:val="right" w:leader="dot" w:pos="9350"/>
            </w:tabs>
            <w:rPr>
              <w:noProof/>
            </w:rPr>
          </w:pPr>
          <w:hyperlink w:anchor="_Toc231040916" w:history="1">
            <w:r w:rsidRPr="00B36E1F">
              <w:rPr>
                <w:rStyle w:val="Hyperlink"/>
                <w:noProof/>
              </w:rPr>
              <w:t>7.4.5 Business Impact</w:t>
            </w:r>
            <w:r>
              <w:rPr>
                <w:noProof/>
                <w:webHidden/>
              </w:rPr>
              <w:tab/>
            </w:r>
            <w:r>
              <w:rPr>
                <w:noProof/>
                <w:webHidden/>
              </w:rPr>
              <w:fldChar w:fldCharType="begin"/>
            </w:r>
            <w:r>
              <w:rPr>
                <w:noProof/>
                <w:webHidden/>
              </w:rPr>
              <w:instrText xml:space="preserve"> PAGEREF _Toc231040916 \h </w:instrText>
            </w:r>
            <w:r>
              <w:rPr>
                <w:noProof/>
                <w:webHidden/>
              </w:rPr>
            </w:r>
            <w:r>
              <w:rPr>
                <w:noProof/>
                <w:webHidden/>
              </w:rPr>
              <w:fldChar w:fldCharType="separate"/>
            </w:r>
            <w:r>
              <w:rPr>
                <w:noProof/>
                <w:webHidden/>
              </w:rPr>
              <w:t>56</w:t>
            </w:r>
            <w:r>
              <w:rPr>
                <w:noProof/>
                <w:webHidden/>
              </w:rPr>
              <w:fldChar w:fldCharType="end"/>
            </w:r>
          </w:hyperlink>
        </w:p>
        <w:p w14:paraId="09D1E506" w14:textId="77777777" w:rsidR="009252F9" w:rsidRDefault="009252F9">
          <w:pPr>
            <w:pStyle w:val="TOC2"/>
            <w:tabs>
              <w:tab w:val="right" w:leader="dot" w:pos="9350"/>
            </w:tabs>
            <w:rPr>
              <w:noProof/>
            </w:rPr>
          </w:pPr>
          <w:hyperlink w:anchor="_Toc231040917" w:history="1">
            <w:r w:rsidRPr="00B36E1F">
              <w:rPr>
                <w:rStyle w:val="Hyperlink"/>
                <w:noProof/>
              </w:rPr>
              <w:t>7.5 Validation Against Objectives</w:t>
            </w:r>
            <w:r>
              <w:rPr>
                <w:noProof/>
                <w:webHidden/>
              </w:rPr>
              <w:tab/>
            </w:r>
            <w:r>
              <w:rPr>
                <w:noProof/>
                <w:webHidden/>
              </w:rPr>
              <w:fldChar w:fldCharType="begin"/>
            </w:r>
            <w:r>
              <w:rPr>
                <w:noProof/>
                <w:webHidden/>
              </w:rPr>
              <w:instrText xml:space="preserve"> PAGEREF _Toc231040917 \h </w:instrText>
            </w:r>
            <w:r>
              <w:rPr>
                <w:noProof/>
                <w:webHidden/>
              </w:rPr>
            </w:r>
            <w:r>
              <w:rPr>
                <w:noProof/>
                <w:webHidden/>
              </w:rPr>
              <w:fldChar w:fldCharType="separate"/>
            </w:r>
            <w:r>
              <w:rPr>
                <w:noProof/>
                <w:webHidden/>
              </w:rPr>
              <w:t>56</w:t>
            </w:r>
            <w:r>
              <w:rPr>
                <w:noProof/>
                <w:webHidden/>
              </w:rPr>
              <w:fldChar w:fldCharType="end"/>
            </w:r>
          </w:hyperlink>
        </w:p>
        <w:p w14:paraId="544BCC4E" w14:textId="77777777" w:rsidR="009252F9" w:rsidRDefault="009252F9">
          <w:pPr>
            <w:pStyle w:val="TOC1"/>
            <w:tabs>
              <w:tab w:val="right" w:leader="dot" w:pos="9350"/>
            </w:tabs>
            <w:rPr>
              <w:noProof/>
            </w:rPr>
          </w:pPr>
          <w:hyperlink w:anchor="_Toc231040918" w:history="1">
            <w:r w:rsidRPr="00B36E1F">
              <w:rPr>
                <w:rStyle w:val="Hyperlink"/>
                <w:noProof/>
              </w:rPr>
              <w:t>8. Discussion After Applying the Solution</w:t>
            </w:r>
            <w:r>
              <w:rPr>
                <w:noProof/>
                <w:webHidden/>
              </w:rPr>
              <w:tab/>
            </w:r>
            <w:r>
              <w:rPr>
                <w:noProof/>
                <w:webHidden/>
              </w:rPr>
              <w:fldChar w:fldCharType="begin"/>
            </w:r>
            <w:r>
              <w:rPr>
                <w:noProof/>
                <w:webHidden/>
              </w:rPr>
              <w:instrText xml:space="preserve"> PAGEREF _Toc231040918 \h </w:instrText>
            </w:r>
            <w:r>
              <w:rPr>
                <w:noProof/>
                <w:webHidden/>
              </w:rPr>
            </w:r>
            <w:r>
              <w:rPr>
                <w:noProof/>
                <w:webHidden/>
              </w:rPr>
              <w:fldChar w:fldCharType="separate"/>
            </w:r>
            <w:r>
              <w:rPr>
                <w:noProof/>
                <w:webHidden/>
              </w:rPr>
              <w:t>57</w:t>
            </w:r>
            <w:r>
              <w:rPr>
                <w:noProof/>
                <w:webHidden/>
              </w:rPr>
              <w:fldChar w:fldCharType="end"/>
            </w:r>
          </w:hyperlink>
        </w:p>
        <w:p w14:paraId="7AE99DDB" w14:textId="77777777" w:rsidR="009252F9" w:rsidRDefault="009252F9">
          <w:pPr>
            <w:pStyle w:val="TOC2"/>
            <w:tabs>
              <w:tab w:val="right" w:leader="dot" w:pos="9350"/>
            </w:tabs>
            <w:rPr>
              <w:noProof/>
            </w:rPr>
          </w:pPr>
          <w:hyperlink w:anchor="_Toc231040919" w:history="1">
            <w:r w:rsidRPr="00B36E1F">
              <w:rPr>
                <w:rStyle w:val="Hyperlink"/>
                <w:noProof/>
              </w:rPr>
              <w:t>8.1 Problem Status After Solution</w:t>
            </w:r>
            <w:r>
              <w:rPr>
                <w:noProof/>
                <w:webHidden/>
              </w:rPr>
              <w:tab/>
            </w:r>
            <w:r>
              <w:rPr>
                <w:noProof/>
                <w:webHidden/>
              </w:rPr>
              <w:fldChar w:fldCharType="begin"/>
            </w:r>
            <w:r>
              <w:rPr>
                <w:noProof/>
                <w:webHidden/>
              </w:rPr>
              <w:instrText xml:space="preserve"> PAGEREF _Toc231040919 \h </w:instrText>
            </w:r>
            <w:r>
              <w:rPr>
                <w:noProof/>
                <w:webHidden/>
              </w:rPr>
            </w:r>
            <w:r>
              <w:rPr>
                <w:noProof/>
                <w:webHidden/>
              </w:rPr>
              <w:fldChar w:fldCharType="separate"/>
            </w:r>
            <w:r>
              <w:rPr>
                <w:noProof/>
                <w:webHidden/>
              </w:rPr>
              <w:t>57</w:t>
            </w:r>
            <w:r>
              <w:rPr>
                <w:noProof/>
                <w:webHidden/>
              </w:rPr>
              <w:fldChar w:fldCharType="end"/>
            </w:r>
          </w:hyperlink>
        </w:p>
        <w:p w14:paraId="6F59CC5F" w14:textId="77777777" w:rsidR="009252F9" w:rsidRDefault="009252F9">
          <w:pPr>
            <w:pStyle w:val="TOC2"/>
            <w:tabs>
              <w:tab w:val="right" w:leader="dot" w:pos="9350"/>
            </w:tabs>
            <w:rPr>
              <w:noProof/>
            </w:rPr>
          </w:pPr>
          <w:hyperlink w:anchor="_Toc231040920" w:history="1">
            <w:r w:rsidRPr="00B36E1F">
              <w:rPr>
                <w:rStyle w:val="Hyperlink"/>
                <w:noProof/>
              </w:rPr>
              <w:t>8.2 Benefits Achieved</w:t>
            </w:r>
            <w:r>
              <w:rPr>
                <w:noProof/>
                <w:webHidden/>
              </w:rPr>
              <w:tab/>
            </w:r>
            <w:r>
              <w:rPr>
                <w:noProof/>
                <w:webHidden/>
              </w:rPr>
              <w:fldChar w:fldCharType="begin"/>
            </w:r>
            <w:r>
              <w:rPr>
                <w:noProof/>
                <w:webHidden/>
              </w:rPr>
              <w:instrText xml:space="preserve"> PAGEREF _Toc231040920 \h </w:instrText>
            </w:r>
            <w:r>
              <w:rPr>
                <w:noProof/>
                <w:webHidden/>
              </w:rPr>
            </w:r>
            <w:r>
              <w:rPr>
                <w:noProof/>
                <w:webHidden/>
              </w:rPr>
              <w:fldChar w:fldCharType="separate"/>
            </w:r>
            <w:r>
              <w:rPr>
                <w:noProof/>
                <w:webHidden/>
              </w:rPr>
              <w:t>58</w:t>
            </w:r>
            <w:r>
              <w:rPr>
                <w:noProof/>
                <w:webHidden/>
              </w:rPr>
              <w:fldChar w:fldCharType="end"/>
            </w:r>
          </w:hyperlink>
        </w:p>
        <w:p w14:paraId="6302556A" w14:textId="77777777" w:rsidR="009252F9" w:rsidRDefault="009252F9">
          <w:pPr>
            <w:pStyle w:val="TOC2"/>
            <w:tabs>
              <w:tab w:val="right" w:leader="dot" w:pos="9350"/>
            </w:tabs>
            <w:rPr>
              <w:noProof/>
            </w:rPr>
          </w:pPr>
          <w:hyperlink w:anchor="_Toc231040921" w:history="1">
            <w:r w:rsidRPr="00B36E1F">
              <w:rPr>
                <w:rStyle w:val="Hyperlink"/>
                <w:noProof/>
              </w:rPr>
              <w:t>8.3 Remaining Limitations</w:t>
            </w:r>
            <w:r>
              <w:rPr>
                <w:noProof/>
                <w:webHidden/>
              </w:rPr>
              <w:tab/>
            </w:r>
            <w:r>
              <w:rPr>
                <w:noProof/>
                <w:webHidden/>
              </w:rPr>
              <w:fldChar w:fldCharType="begin"/>
            </w:r>
            <w:r>
              <w:rPr>
                <w:noProof/>
                <w:webHidden/>
              </w:rPr>
              <w:instrText xml:space="preserve"> PAGEREF _Toc231040921 \h </w:instrText>
            </w:r>
            <w:r>
              <w:rPr>
                <w:noProof/>
                <w:webHidden/>
              </w:rPr>
            </w:r>
            <w:r>
              <w:rPr>
                <w:noProof/>
                <w:webHidden/>
              </w:rPr>
              <w:fldChar w:fldCharType="separate"/>
            </w:r>
            <w:r>
              <w:rPr>
                <w:noProof/>
                <w:webHidden/>
              </w:rPr>
              <w:t>59</w:t>
            </w:r>
            <w:r>
              <w:rPr>
                <w:noProof/>
                <w:webHidden/>
              </w:rPr>
              <w:fldChar w:fldCharType="end"/>
            </w:r>
          </w:hyperlink>
        </w:p>
        <w:p w14:paraId="6B93BBEA" w14:textId="77777777" w:rsidR="009252F9" w:rsidRDefault="009252F9">
          <w:pPr>
            <w:pStyle w:val="TOC2"/>
            <w:tabs>
              <w:tab w:val="right" w:leader="dot" w:pos="9350"/>
            </w:tabs>
            <w:rPr>
              <w:noProof/>
            </w:rPr>
          </w:pPr>
          <w:hyperlink w:anchor="_Toc231040922" w:history="1">
            <w:r w:rsidRPr="00B36E1F">
              <w:rPr>
                <w:rStyle w:val="Hyperlink"/>
                <w:noProof/>
              </w:rPr>
              <w:t>8.4 Lessons Learned</w:t>
            </w:r>
            <w:r>
              <w:rPr>
                <w:noProof/>
                <w:webHidden/>
              </w:rPr>
              <w:tab/>
            </w:r>
            <w:r>
              <w:rPr>
                <w:noProof/>
                <w:webHidden/>
              </w:rPr>
              <w:fldChar w:fldCharType="begin"/>
            </w:r>
            <w:r>
              <w:rPr>
                <w:noProof/>
                <w:webHidden/>
              </w:rPr>
              <w:instrText xml:space="preserve"> PAGEREF _Toc231040922 \h </w:instrText>
            </w:r>
            <w:r>
              <w:rPr>
                <w:noProof/>
                <w:webHidden/>
              </w:rPr>
            </w:r>
            <w:r>
              <w:rPr>
                <w:noProof/>
                <w:webHidden/>
              </w:rPr>
              <w:fldChar w:fldCharType="separate"/>
            </w:r>
            <w:r>
              <w:rPr>
                <w:noProof/>
                <w:webHidden/>
              </w:rPr>
              <w:t>60</w:t>
            </w:r>
            <w:r>
              <w:rPr>
                <w:noProof/>
                <w:webHidden/>
              </w:rPr>
              <w:fldChar w:fldCharType="end"/>
            </w:r>
          </w:hyperlink>
        </w:p>
        <w:p w14:paraId="1D9CFC3E" w14:textId="77777777" w:rsidR="009252F9" w:rsidRDefault="009252F9">
          <w:pPr>
            <w:pStyle w:val="TOC2"/>
            <w:tabs>
              <w:tab w:val="right" w:leader="dot" w:pos="9350"/>
            </w:tabs>
            <w:rPr>
              <w:noProof/>
            </w:rPr>
          </w:pPr>
          <w:hyperlink w:anchor="_Toc231040923" w:history="1">
            <w:r w:rsidRPr="00B36E1F">
              <w:rPr>
                <w:rStyle w:val="Hyperlink"/>
                <w:noProof/>
              </w:rPr>
              <w:t>8.5 Comparison Before vs After</w:t>
            </w:r>
            <w:r>
              <w:rPr>
                <w:noProof/>
                <w:webHidden/>
              </w:rPr>
              <w:tab/>
            </w:r>
            <w:r>
              <w:rPr>
                <w:noProof/>
                <w:webHidden/>
              </w:rPr>
              <w:fldChar w:fldCharType="begin"/>
            </w:r>
            <w:r>
              <w:rPr>
                <w:noProof/>
                <w:webHidden/>
              </w:rPr>
              <w:instrText xml:space="preserve"> PAGEREF _Toc231040923 \h </w:instrText>
            </w:r>
            <w:r>
              <w:rPr>
                <w:noProof/>
                <w:webHidden/>
              </w:rPr>
            </w:r>
            <w:r>
              <w:rPr>
                <w:noProof/>
                <w:webHidden/>
              </w:rPr>
              <w:fldChar w:fldCharType="separate"/>
            </w:r>
            <w:r>
              <w:rPr>
                <w:noProof/>
                <w:webHidden/>
              </w:rPr>
              <w:t>61</w:t>
            </w:r>
            <w:r>
              <w:rPr>
                <w:noProof/>
                <w:webHidden/>
              </w:rPr>
              <w:fldChar w:fldCharType="end"/>
            </w:r>
          </w:hyperlink>
        </w:p>
        <w:p w14:paraId="2A85904B" w14:textId="77777777" w:rsidR="009252F9" w:rsidRDefault="009252F9">
          <w:pPr>
            <w:pStyle w:val="TOC1"/>
            <w:tabs>
              <w:tab w:val="right" w:leader="dot" w:pos="9350"/>
            </w:tabs>
            <w:rPr>
              <w:noProof/>
            </w:rPr>
          </w:pPr>
          <w:hyperlink w:anchor="_Toc231040924" w:history="1">
            <w:r w:rsidRPr="00B36E1F">
              <w:rPr>
                <w:rStyle w:val="Hyperlink"/>
                <w:noProof/>
              </w:rPr>
              <w:t>9. Conclusion and Future Work</w:t>
            </w:r>
            <w:r>
              <w:rPr>
                <w:noProof/>
                <w:webHidden/>
              </w:rPr>
              <w:tab/>
            </w:r>
            <w:r>
              <w:rPr>
                <w:noProof/>
                <w:webHidden/>
              </w:rPr>
              <w:fldChar w:fldCharType="begin"/>
            </w:r>
            <w:r>
              <w:rPr>
                <w:noProof/>
                <w:webHidden/>
              </w:rPr>
              <w:instrText xml:space="preserve"> PAGEREF _Toc231040924 \h </w:instrText>
            </w:r>
            <w:r>
              <w:rPr>
                <w:noProof/>
                <w:webHidden/>
              </w:rPr>
            </w:r>
            <w:r>
              <w:rPr>
                <w:noProof/>
                <w:webHidden/>
              </w:rPr>
              <w:fldChar w:fldCharType="separate"/>
            </w:r>
            <w:r>
              <w:rPr>
                <w:noProof/>
                <w:webHidden/>
              </w:rPr>
              <w:t>62</w:t>
            </w:r>
            <w:r>
              <w:rPr>
                <w:noProof/>
                <w:webHidden/>
              </w:rPr>
              <w:fldChar w:fldCharType="end"/>
            </w:r>
          </w:hyperlink>
        </w:p>
        <w:p w14:paraId="60FD68CF" w14:textId="77777777" w:rsidR="009252F9" w:rsidRDefault="009252F9">
          <w:pPr>
            <w:pStyle w:val="TOC2"/>
            <w:tabs>
              <w:tab w:val="right" w:leader="dot" w:pos="9350"/>
            </w:tabs>
            <w:rPr>
              <w:noProof/>
            </w:rPr>
          </w:pPr>
          <w:hyperlink w:anchor="_Toc231040925" w:history="1">
            <w:r w:rsidRPr="00B36E1F">
              <w:rPr>
                <w:rStyle w:val="Hyperlink"/>
                <w:noProof/>
              </w:rPr>
              <w:t>9.1 Conclusion</w:t>
            </w:r>
            <w:r>
              <w:rPr>
                <w:noProof/>
                <w:webHidden/>
              </w:rPr>
              <w:tab/>
            </w:r>
            <w:r>
              <w:rPr>
                <w:noProof/>
                <w:webHidden/>
              </w:rPr>
              <w:fldChar w:fldCharType="begin"/>
            </w:r>
            <w:r>
              <w:rPr>
                <w:noProof/>
                <w:webHidden/>
              </w:rPr>
              <w:instrText xml:space="preserve"> PAGEREF _Toc231040925 \h </w:instrText>
            </w:r>
            <w:r>
              <w:rPr>
                <w:noProof/>
                <w:webHidden/>
              </w:rPr>
            </w:r>
            <w:r>
              <w:rPr>
                <w:noProof/>
                <w:webHidden/>
              </w:rPr>
              <w:fldChar w:fldCharType="separate"/>
            </w:r>
            <w:r>
              <w:rPr>
                <w:noProof/>
                <w:webHidden/>
              </w:rPr>
              <w:t>62</w:t>
            </w:r>
            <w:r>
              <w:rPr>
                <w:noProof/>
                <w:webHidden/>
              </w:rPr>
              <w:fldChar w:fldCharType="end"/>
            </w:r>
          </w:hyperlink>
        </w:p>
        <w:p w14:paraId="74AAA5B0" w14:textId="77777777" w:rsidR="009252F9" w:rsidRDefault="009252F9">
          <w:pPr>
            <w:pStyle w:val="TOC2"/>
            <w:tabs>
              <w:tab w:val="right" w:leader="dot" w:pos="9350"/>
            </w:tabs>
            <w:rPr>
              <w:noProof/>
            </w:rPr>
          </w:pPr>
          <w:hyperlink w:anchor="_Toc231040926" w:history="1">
            <w:r w:rsidRPr="00B36E1F">
              <w:rPr>
                <w:rStyle w:val="Hyperlink"/>
                <w:noProof/>
              </w:rPr>
              <w:t>9.2 Contributions</w:t>
            </w:r>
            <w:r>
              <w:rPr>
                <w:noProof/>
                <w:webHidden/>
              </w:rPr>
              <w:tab/>
            </w:r>
            <w:r>
              <w:rPr>
                <w:noProof/>
                <w:webHidden/>
              </w:rPr>
              <w:fldChar w:fldCharType="begin"/>
            </w:r>
            <w:r>
              <w:rPr>
                <w:noProof/>
                <w:webHidden/>
              </w:rPr>
              <w:instrText xml:space="preserve"> PAGEREF _Toc231040926 \h </w:instrText>
            </w:r>
            <w:r>
              <w:rPr>
                <w:noProof/>
                <w:webHidden/>
              </w:rPr>
            </w:r>
            <w:r>
              <w:rPr>
                <w:noProof/>
                <w:webHidden/>
              </w:rPr>
              <w:fldChar w:fldCharType="separate"/>
            </w:r>
            <w:r>
              <w:rPr>
                <w:noProof/>
                <w:webHidden/>
              </w:rPr>
              <w:t>64</w:t>
            </w:r>
            <w:r>
              <w:rPr>
                <w:noProof/>
                <w:webHidden/>
              </w:rPr>
              <w:fldChar w:fldCharType="end"/>
            </w:r>
          </w:hyperlink>
        </w:p>
        <w:p w14:paraId="51A33EA2" w14:textId="77777777" w:rsidR="009252F9" w:rsidRDefault="009252F9">
          <w:pPr>
            <w:pStyle w:val="TOC2"/>
            <w:tabs>
              <w:tab w:val="right" w:leader="dot" w:pos="9350"/>
            </w:tabs>
            <w:rPr>
              <w:noProof/>
            </w:rPr>
          </w:pPr>
          <w:hyperlink w:anchor="_Toc231040927" w:history="1">
            <w:r w:rsidRPr="00B36E1F">
              <w:rPr>
                <w:rStyle w:val="Hyperlink"/>
                <w:noProof/>
              </w:rPr>
              <w:t>9.3 Future Work</w:t>
            </w:r>
            <w:r>
              <w:rPr>
                <w:noProof/>
                <w:webHidden/>
              </w:rPr>
              <w:tab/>
            </w:r>
            <w:r>
              <w:rPr>
                <w:noProof/>
                <w:webHidden/>
              </w:rPr>
              <w:fldChar w:fldCharType="begin"/>
            </w:r>
            <w:r>
              <w:rPr>
                <w:noProof/>
                <w:webHidden/>
              </w:rPr>
              <w:instrText xml:space="preserve"> PAGEREF _Toc231040927 \h </w:instrText>
            </w:r>
            <w:r>
              <w:rPr>
                <w:noProof/>
                <w:webHidden/>
              </w:rPr>
            </w:r>
            <w:r>
              <w:rPr>
                <w:noProof/>
                <w:webHidden/>
              </w:rPr>
              <w:fldChar w:fldCharType="separate"/>
            </w:r>
            <w:r>
              <w:rPr>
                <w:noProof/>
                <w:webHidden/>
              </w:rPr>
              <w:t>64</w:t>
            </w:r>
            <w:r>
              <w:rPr>
                <w:noProof/>
                <w:webHidden/>
              </w:rPr>
              <w:fldChar w:fldCharType="end"/>
            </w:r>
          </w:hyperlink>
        </w:p>
        <w:p w14:paraId="7EA6A3B1" w14:textId="77777777" w:rsidR="009252F9" w:rsidRDefault="009252F9">
          <w:pPr>
            <w:pStyle w:val="TOC1"/>
            <w:tabs>
              <w:tab w:val="right" w:leader="dot" w:pos="9350"/>
            </w:tabs>
            <w:rPr>
              <w:noProof/>
            </w:rPr>
          </w:pPr>
          <w:hyperlink w:anchor="_Toc231040928" w:history="1">
            <w:r w:rsidRPr="00B36E1F">
              <w:rPr>
                <w:rStyle w:val="Hyperlink"/>
                <w:noProof/>
              </w:rPr>
              <w:t>Appendices</w:t>
            </w:r>
            <w:r>
              <w:rPr>
                <w:noProof/>
                <w:webHidden/>
              </w:rPr>
              <w:tab/>
            </w:r>
            <w:r>
              <w:rPr>
                <w:noProof/>
                <w:webHidden/>
              </w:rPr>
              <w:fldChar w:fldCharType="begin"/>
            </w:r>
            <w:r>
              <w:rPr>
                <w:noProof/>
                <w:webHidden/>
              </w:rPr>
              <w:instrText xml:space="preserve"> PAGEREF _Toc231040928 \h </w:instrText>
            </w:r>
            <w:r>
              <w:rPr>
                <w:noProof/>
                <w:webHidden/>
              </w:rPr>
            </w:r>
            <w:r>
              <w:rPr>
                <w:noProof/>
                <w:webHidden/>
              </w:rPr>
              <w:fldChar w:fldCharType="separate"/>
            </w:r>
            <w:r>
              <w:rPr>
                <w:noProof/>
                <w:webHidden/>
              </w:rPr>
              <w:t>66</w:t>
            </w:r>
            <w:r>
              <w:rPr>
                <w:noProof/>
                <w:webHidden/>
              </w:rPr>
              <w:fldChar w:fldCharType="end"/>
            </w:r>
          </w:hyperlink>
        </w:p>
        <w:p w14:paraId="59E2AB25" w14:textId="77777777" w:rsidR="009252F9" w:rsidRDefault="009252F9">
          <w:pPr>
            <w:pStyle w:val="TOC2"/>
            <w:tabs>
              <w:tab w:val="right" w:leader="dot" w:pos="9350"/>
            </w:tabs>
            <w:rPr>
              <w:noProof/>
            </w:rPr>
          </w:pPr>
          <w:hyperlink w:anchor="_Toc231040929" w:history="1">
            <w:r w:rsidRPr="00B36E1F">
              <w:rPr>
                <w:rStyle w:val="Hyperlink"/>
                <w:noProof/>
              </w:rPr>
              <w:t>Appendix A: Source Code Listings</w:t>
            </w:r>
            <w:r>
              <w:rPr>
                <w:noProof/>
                <w:webHidden/>
              </w:rPr>
              <w:tab/>
            </w:r>
            <w:r>
              <w:rPr>
                <w:noProof/>
                <w:webHidden/>
              </w:rPr>
              <w:fldChar w:fldCharType="begin"/>
            </w:r>
            <w:r>
              <w:rPr>
                <w:noProof/>
                <w:webHidden/>
              </w:rPr>
              <w:instrText xml:space="preserve"> PAGEREF _Toc231040929 \h </w:instrText>
            </w:r>
            <w:r>
              <w:rPr>
                <w:noProof/>
                <w:webHidden/>
              </w:rPr>
            </w:r>
            <w:r>
              <w:rPr>
                <w:noProof/>
                <w:webHidden/>
              </w:rPr>
              <w:fldChar w:fldCharType="separate"/>
            </w:r>
            <w:r>
              <w:rPr>
                <w:noProof/>
                <w:webHidden/>
              </w:rPr>
              <w:t>66</w:t>
            </w:r>
            <w:r>
              <w:rPr>
                <w:noProof/>
                <w:webHidden/>
              </w:rPr>
              <w:fldChar w:fldCharType="end"/>
            </w:r>
          </w:hyperlink>
        </w:p>
        <w:p w14:paraId="67CC8F5E" w14:textId="77777777" w:rsidR="009252F9" w:rsidRDefault="009252F9">
          <w:pPr>
            <w:pStyle w:val="TOC2"/>
            <w:tabs>
              <w:tab w:val="right" w:leader="dot" w:pos="9350"/>
            </w:tabs>
            <w:rPr>
              <w:noProof/>
            </w:rPr>
          </w:pPr>
          <w:hyperlink w:anchor="_Toc231040930" w:history="1">
            <w:r w:rsidRPr="00B36E1F">
              <w:rPr>
                <w:rStyle w:val="Hyperlink"/>
                <w:noProof/>
              </w:rPr>
              <w:t>Appendix B: Reproduction Instructions</w:t>
            </w:r>
            <w:r>
              <w:rPr>
                <w:noProof/>
                <w:webHidden/>
              </w:rPr>
              <w:tab/>
            </w:r>
            <w:r>
              <w:rPr>
                <w:noProof/>
                <w:webHidden/>
              </w:rPr>
              <w:fldChar w:fldCharType="begin"/>
            </w:r>
            <w:r>
              <w:rPr>
                <w:noProof/>
                <w:webHidden/>
              </w:rPr>
              <w:instrText xml:space="preserve"> PAGEREF _Toc231040930 \h </w:instrText>
            </w:r>
            <w:r>
              <w:rPr>
                <w:noProof/>
                <w:webHidden/>
              </w:rPr>
            </w:r>
            <w:r>
              <w:rPr>
                <w:noProof/>
                <w:webHidden/>
              </w:rPr>
              <w:fldChar w:fldCharType="separate"/>
            </w:r>
            <w:r>
              <w:rPr>
                <w:noProof/>
                <w:webHidden/>
              </w:rPr>
              <w:t>66</w:t>
            </w:r>
            <w:r>
              <w:rPr>
                <w:noProof/>
                <w:webHidden/>
              </w:rPr>
              <w:fldChar w:fldCharType="end"/>
            </w:r>
          </w:hyperlink>
        </w:p>
        <w:p w14:paraId="2DA4FCB0" w14:textId="77777777" w:rsidR="009252F9" w:rsidRDefault="009252F9">
          <w:pPr>
            <w:pStyle w:val="TOC2"/>
            <w:tabs>
              <w:tab w:val="right" w:leader="dot" w:pos="9350"/>
            </w:tabs>
            <w:rPr>
              <w:noProof/>
            </w:rPr>
          </w:pPr>
          <w:hyperlink w:anchor="_Toc231040931" w:history="1">
            <w:r w:rsidRPr="00B36E1F">
              <w:rPr>
                <w:rStyle w:val="Hyperlink"/>
                <w:noProof/>
              </w:rPr>
              <w:t>Appendix C: Complete Metrics Tables</w:t>
            </w:r>
            <w:r>
              <w:rPr>
                <w:noProof/>
                <w:webHidden/>
              </w:rPr>
              <w:tab/>
            </w:r>
            <w:r>
              <w:rPr>
                <w:noProof/>
                <w:webHidden/>
              </w:rPr>
              <w:fldChar w:fldCharType="begin"/>
            </w:r>
            <w:r>
              <w:rPr>
                <w:noProof/>
                <w:webHidden/>
              </w:rPr>
              <w:instrText xml:space="preserve"> PAGEREF _Toc231040931 \h </w:instrText>
            </w:r>
            <w:r>
              <w:rPr>
                <w:noProof/>
                <w:webHidden/>
              </w:rPr>
            </w:r>
            <w:r>
              <w:rPr>
                <w:noProof/>
                <w:webHidden/>
              </w:rPr>
              <w:fldChar w:fldCharType="separate"/>
            </w:r>
            <w:r>
              <w:rPr>
                <w:noProof/>
                <w:webHidden/>
              </w:rPr>
              <w:t>67</w:t>
            </w:r>
            <w:r>
              <w:rPr>
                <w:noProof/>
                <w:webHidden/>
              </w:rPr>
              <w:fldChar w:fldCharType="end"/>
            </w:r>
          </w:hyperlink>
        </w:p>
        <w:p w14:paraId="2D7EC93A" w14:textId="77777777" w:rsidR="009252F9" w:rsidRDefault="009252F9">
          <w:pPr>
            <w:pStyle w:val="TOC2"/>
            <w:tabs>
              <w:tab w:val="right" w:leader="dot" w:pos="9350"/>
            </w:tabs>
            <w:rPr>
              <w:noProof/>
            </w:rPr>
          </w:pPr>
          <w:hyperlink w:anchor="_Toc231040932" w:history="1">
            <w:r w:rsidRPr="00B36E1F">
              <w:rPr>
                <w:rStyle w:val="Hyperlink"/>
                <w:noProof/>
              </w:rPr>
              <w:t>Appendix D: Hyperparameter Configurations</w:t>
            </w:r>
            <w:r>
              <w:rPr>
                <w:noProof/>
                <w:webHidden/>
              </w:rPr>
              <w:tab/>
            </w:r>
            <w:r>
              <w:rPr>
                <w:noProof/>
                <w:webHidden/>
              </w:rPr>
              <w:fldChar w:fldCharType="begin"/>
            </w:r>
            <w:r>
              <w:rPr>
                <w:noProof/>
                <w:webHidden/>
              </w:rPr>
              <w:instrText xml:space="preserve"> PAGEREF _Toc231040932 \h </w:instrText>
            </w:r>
            <w:r>
              <w:rPr>
                <w:noProof/>
                <w:webHidden/>
              </w:rPr>
            </w:r>
            <w:r>
              <w:rPr>
                <w:noProof/>
                <w:webHidden/>
              </w:rPr>
              <w:fldChar w:fldCharType="separate"/>
            </w:r>
            <w:r>
              <w:rPr>
                <w:noProof/>
                <w:webHidden/>
              </w:rPr>
              <w:t>68</w:t>
            </w:r>
            <w:r>
              <w:rPr>
                <w:noProof/>
                <w:webHidden/>
              </w:rPr>
              <w:fldChar w:fldCharType="end"/>
            </w:r>
          </w:hyperlink>
        </w:p>
        <w:p w14:paraId="73FA6F03" w14:textId="77777777" w:rsidR="009252F9" w:rsidRDefault="009252F9">
          <w:pPr>
            <w:pStyle w:val="TOC2"/>
            <w:tabs>
              <w:tab w:val="right" w:leader="dot" w:pos="9350"/>
            </w:tabs>
            <w:rPr>
              <w:noProof/>
            </w:rPr>
          </w:pPr>
          <w:hyperlink w:anchor="_Toc231040933" w:history="1">
            <w:r w:rsidRPr="00B36E1F">
              <w:rPr>
                <w:rStyle w:val="Hyperlink"/>
                <w:noProof/>
              </w:rPr>
              <w:t>Appendix E: Final Submission Checklist</w:t>
            </w:r>
            <w:r>
              <w:rPr>
                <w:noProof/>
                <w:webHidden/>
              </w:rPr>
              <w:tab/>
            </w:r>
            <w:r>
              <w:rPr>
                <w:noProof/>
                <w:webHidden/>
              </w:rPr>
              <w:fldChar w:fldCharType="begin"/>
            </w:r>
            <w:r>
              <w:rPr>
                <w:noProof/>
                <w:webHidden/>
              </w:rPr>
              <w:instrText xml:space="preserve"> PAGEREF _Toc231040933 \h </w:instrText>
            </w:r>
            <w:r>
              <w:rPr>
                <w:noProof/>
                <w:webHidden/>
              </w:rPr>
            </w:r>
            <w:r>
              <w:rPr>
                <w:noProof/>
                <w:webHidden/>
              </w:rPr>
              <w:fldChar w:fldCharType="separate"/>
            </w:r>
            <w:r>
              <w:rPr>
                <w:noProof/>
                <w:webHidden/>
              </w:rPr>
              <w:t>69</w:t>
            </w:r>
            <w:r>
              <w:rPr>
                <w:noProof/>
                <w:webHidden/>
              </w:rPr>
              <w:fldChar w:fldCharType="end"/>
            </w:r>
          </w:hyperlink>
        </w:p>
        <w:p w14:paraId="6981C817" w14:textId="77777777" w:rsidR="009252F9" w:rsidRDefault="009252F9">
          <w:pPr>
            <w:pStyle w:val="TOC1"/>
            <w:tabs>
              <w:tab w:val="right" w:leader="dot" w:pos="9350"/>
            </w:tabs>
            <w:rPr>
              <w:noProof/>
            </w:rPr>
          </w:pPr>
          <w:hyperlink w:anchor="_Toc231040934" w:history="1">
            <w:r w:rsidRPr="00B36E1F">
              <w:rPr>
                <w:rStyle w:val="Hyperlink"/>
                <w:noProof/>
              </w:rPr>
              <w:t>References</w:t>
            </w:r>
            <w:r>
              <w:rPr>
                <w:noProof/>
                <w:webHidden/>
              </w:rPr>
              <w:tab/>
            </w:r>
            <w:r>
              <w:rPr>
                <w:noProof/>
                <w:webHidden/>
              </w:rPr>
              <w:fldChar w:fldCharType="begin"/>
            </w:r>
            <w:r>
              <w:rPr>
                <w:noProof/>
                <w:webHidden/>
              </w:rPr>
              <w:instrText xml:space="preserve"> PAGEREF _Toc231040934 \h </w:instrText>
            </w:r>
            <w:r>
              <w:rPr>
                <w:noProof/>
                <w:webHidden/>
              </w:rPr>
            </w:r>
            <w:r>
              <w:rPr>
                <w:noProof/>
                <w:webHidden/>
              </w:rPr>
              <w:fldChar w:fldCharType="separate"/>
            </w:r>
            <w:r>
              <w:rPr>
                <w:noProof/>
                <w:webHidden/>
              </w:rPr>
              <w:t>69</w:t>
            </w:r>
            <w:r>
              <w:rPr>
                <w:noProof/>
                <w:webHidden/>
              </w:rPr>
              <w:fldChar w:fldCharType="end"/>
            </w:r>
          </w:hyperlink>
        </w:p>
        <w:p w14:paraId="32E5F9E4" w14:textId="77777777" w:rsidR="00D5677E" w:rsidRDefault="00000000">
          <w:r>
            <w:fldChar w:fldCharType="end"/>
          </w:r>
        </w:p>
      </w:sdtContent>
    </w:sdt>
    <w:p w14:paraId="3BB06A02" w14:textId="77777777" w:rsidR="00D5677E" w:rsidRDefault="00000000">
      <w:pPr>
        <w:pStyle w:val="Heading1"/>
      </w:pPr>
      <w:bookmarkStart w:id="0" w:name="_Toc231040859"/>
      <w:bookmarkStart w:id="1" w:name="X6e39d5c87d013a9d34dda298899e37307ab5dd1"/>
      <w:r>
        <w:t>Predicting CI/CD Pipeline Build Failures Using Machine Learning Techniques</w:t>
      </w:r>
      <w:bookmarkEnd w:id="0"/>
    </w:p>
    <w:p w14:paraId="79DFA1D2" w14:textId="77777777" w:rsidR="00D5677E" w:rsidRDefault="00000000">
      <w:pPr>
        <w:pStyle w:val="FirstParagraph"/>
      </w:pPr>
      <w:r>
        <w:rPr>
          <w:b/>
          <w:bCs/>
        </w:rPr>
        <w:t>Cairo University</w:t>
      </w:r>
      <w:r>
        <w:t xml:space="preserve"> </w:t>
      </w:r>
      <w:r>
        <w:rPr>
          <w:b/>
          <w:bCs/>
        </w:rPr>
        <w:t>Faculty of Graduate Studies for Statistical Research</w:t>
      </w:r>
      <w:r>
        <w:t xml:space="preserve"> </w:t>
      </w:r>
      <w:r>
        <w:rPr>
          <w:b/>
          <w:bCs/>
        </w:rPr>
        <w:t>Software Engineering Program</w:t>
      </w:r>
    </w:p>
    <w:p w14:paraId="134FDFFD" w14:textId="77777777" w:rsidR="00D5677E" w:rsidRDefault="00000000">
      <w:pPr>
        <w:pStyle w:val="BodyText"/>
      </w:pPr>
      <w:r>
        <w:rPr>
          <w:b/>
          <w:bCs/>
        </w:rPr>
        <w:t>Professional Master’s Graduation Project</w:t>
      </w:r>
      <w:r>
        <w:t xml:space="preserve"> </w:t>
      </w:r>
      <w:r>
        <w:rPr>
          <w:b/>
          <w:bCs/>
        </w:rPr>
        <w:t>Software Engineering Program – Coursework Track</w:t>
      </w:r>
    </w:p>
    <w:p w14:paraId="7A50B98F" w14:textId="77777777" w:rsidR="00D5677E" w:rsidRDefault="00000000">
      <w:r>
        <w:pict w14:anchorId="15FA8822">
          <v:rect id="_x0000_i1025" style="width:0;height:1.5pt" o:hralign="center" o:hrstd="t" o:hr="t"/>
        </w:pict>
      </w:r>
    </w:p>
    <w:tbl>
      <w:tblPr>
        <w:tblStyle w:val="Table"/>
        <w:tblW w:w="0" w:type="auto"/>
        <w:tblLook w:val="0020" w:firstRow="1" w:lastRow="0" w:firstColumn="0" w:lastColumn="0" w:noHBand="0" w:noVBand="0"/>
      </w:tblPr>
      <w:tblGrid>
        <w:gridCol w:w="2110"/>
        <w:gridCol w:w="5413"/>
      </w:tblGrid>
      <w:tr w:rsidR="00D5677E" w14:paraId="60D5B967" w14:textId="77777777" w:rsidTr="00D5677E">
        <w:trPr>
          <w:cnfStyle w:val="100000000000" w:firstRow="1" w:lastRow="0" w:firstColumn="0" w:lastColumn="0" w:oddVBand="0" w:evenVBand="0" w:oddHBand="0" w:evenHBand="0" w:firstRowFirstColumn="0" w:firstRowLastColumn="0" w:lastRowFirstColumn="0" w:lastRowLastColumn="0"/>
          <w:tblHeader/>
        </w:trPr>
        <w:tc>
          <w:tcPr>
            <w:tcW w:w="0" w:type="auto"/>
          </w:tcPr>
          <w:p w14:paraId="05EB9C30" w14:textId="77777777" w:rsidR="00D5677E" w:rsidRDefault="00000000">
            <w:pPr>
              <w:pStyle w:val="Compact"/>
            </w:pPr>
            <w:r>
              <w:t>Field</w:t>
            </w:r>
          </w:p>
        </w:tc>
        <w:tc>
          <w:tcPr>
            <w:tcW w:w="0" w:type="auto"/>
          </w:tcPr>
          <w:p w14:paraId="3AD38D05" w14:textId="77777777" w:rsidR="00D5677E" w:rsidRDefault="00000000">
            <w:pPr>
              <w:pStyle w:val="Compact"/>
            </w:pPr>
            <w:r>
              <w:t>Value</w:t>
            </w:r>
          </w:p>
        </w:tc>
      </w:tr>
      <w:tr w:rsidR="00D5677E" w14:paraId="6FF0048D" w14:textId="77777777">
        <w:tc>
          <w:tcPr>
            <w:tcW w:w="0" w:type="auto"/>
          </w:tcPr>
          <w:p w14:paraId="0236944A" w14:textId="77777777" w:rsidR="00D5677E" w:rsidRDefault="00000000">
            <w:pPr>
              <w:pStyle w:val="Compact"/>
            </w:pPr>
            <w:r>
              <w:rPr>
                <w:b/>
                <w:bCs/>
              </w:rPr>
              <w:t>Student Name</w:t>
            </w:r>
          </w:p>
        </w:tc>
        <w:tc>
          <w:tcPr>
            <w:tcW w:w="0" w:type="auto"/>
          </w:tcPr>
          <w:p w14:paraId="02E395A1" w14:textId="77777777" w:rsidR="00D5677E" w:rsidRDefault="00000000">
            <w:pPr>
              <w:pStyle w:val="Compact"/>
            </w:pPr>
            <w:r>
              <w:t>مؤمن محمد علي حسين (Moamen Mohamed Aly Hussein)</w:t>
            </w:r>
          </w:p>
        </w:tc>
      </w:tr>
      <w:tr w:rsidR="00D5677E" w14:paraId="5E63124F" w14:textId="77777777">
        <w:tc>
          <w:tcPr>
            <w:tcW w:w="0" w:type="auto"/>
          </w:tcPr>
          <w:p w14:paraId="65EB7580" w14:textId="77777777" w:rsidR="00D5677E" w:rsidRDefault="00000000">
            <w:pPr>
              <w:pStyle w:val="Compact"/>
            </w:pPr>
            <w:r>
              <w:rPr>
                <w:b/>
                <w:bCs/>
              </w:rPr>
              <w:t>Student ID</w:t>
            </w:r>
          </w:p>
        </w:tc>
        <w:tc>
          <w:tcPr>
            <w:tcW w:w="0" w:type="auto"/>
          </w:tcPr>
          <w:p w14:paraId="1507916F" w14:textId="77777777" w:rsidR="00D5677E" w:rsidRDefault="00000000">
            <w:pPr>
              <w:pStyle w:val="Compact"/>
            </w:pPr>
            <w:r>
              <w:t>202401681</w:t>
            </w:r>
          </w:p>
        </w:tc>
      </w:tr>
      <w:tr w:rsidR="00D5677E" w14:paraId="1DF84B94" w14:textId="77777777">
        <w:tc>
          <w:tcPr>
            <w:tcW w:w="0" w:type="auto"/>
          </w:tcPr>
          <w:p w14:paraId="19C24960" w14:textId="77777777" w:rsidR="00D5677E" w:rsidRDefault="00000000">
            <w:pPr>
              <w:pStyle w:val="Compact"/>
            </w:pPr>
            <w:r>
              <w:rPr>
                <w:b/>
                <w:bCs/>
              </w:rPr>
              <w:t>Program</w:t>
            </w:r>
          </w:p>
        </w:tc>
        <w:tc>
          <w:tcPr>
            <w:tcW w:w="0" w:type="auto"/>
          </w:tcPr>
          <w:p w14:paraId="4D85B833" w14:textId="77777777" w:rsidR="00D5677E" w:rsidRDefault="00000000">
            <w:pPr>
              <w:pStyle w:val="Compact"/>
            </w:pPr>
            <w:r>
              <w:t>Master of Software Engineering</w:t>
            </w:r>
          </w:p>
        </w:tc>
      </w:tr>
      <w:tr w:rsidR="00D5677E" w14:paraId="2C0D3E3D" w14:textId="77777777">
        <w:tc>
          <w:tcPr>
            <w:tcW w:w="0" w:type="auto"/>
          </w:tcPr>
          <w:p w14:paraId="59783871" w14:textId="77777777" w:rsidR="00D5677E" w:rsidRDefault="00000000">
            <w:pPr>
              <w:pStyle w:val="Compact"/>
            </w:pPr>
            <w:r>
              <w:rPr>
                <w:b/>
                <w:bCs/>
              </w:rPr>
              <w:t>Track</w:t>
            </w:r>
          </w:p>
        </w:tc>
        <w:tc>
          <w:tcPr>
            <w:tcW w:w="0" w:type="auto"/>
          </w:tcPr>
          <w:p w14:paraId="741A326C" w14:textId="77777777" w:rsidR="00D5677E" w:rsidRDefault="00000000">
            <w:pPr>
              <w:pStyle w:val="Compact"/>
            </w:pPr>
            <w:r>
              <w:t>Coursework Track</w:t>
            </w:r>
          </w:p>
        </w:tc>
      </w:tr>
      <w:tr w:rsidR="00D5677E" w14:paraId="6A69C12E" w14:textId="77777777">
        <w:tc>
          <w:tcPr>
            <w:tcW w:w="0" w:type="auto"/>
          </w:tcPr>
          <w:p w14:paraId="13197E4F" w14:textId="77777777" w:rsidR="00D5677E" w:rsidRDefault="00000000">
            <w:pPr>
              <w:pStyle w:val="Compact"/>
            </w:pPr>
            <w:r>
              <w:rPr>
                <w:b/>
                <w:bCs/>
              </w:rPr>
              <w:t>Supervisor Name</w:t>
            </w:r>
          </w:p>
        </w:tc>
        <w:tc>
          <w:tcPr>
            <w:tcW w:w="0" w:type="auto"/>
          </w:tcPr>
          <w:p w14:paraId="540F4F80" w14:textId="7970DAF1" w:rsidR="00D5677E" w:rsidRDefault="009252F9">
            <w:pPr>
              <w:pStyle w:val="Compact"/>
              <w:rPr>
                <w:rtl/>
                <w:lang w:bidi="ar-EG"/>
              </w:rPr>
            </w:pPr>
            <w:r>
              <w:t>Dr. Maged Mamdouh</w:t>
            </w:r>
          </w:p>
        </w:tc>
      </w:tr>
      <w:tr w:rsidR="00D5677E" w14:paraId="028F4C32" w14:textId="77777777">
        <w:tc>
          <w:tcPr>
            <w:tcW w:w="0" w:type="auto"/>
          </w:tcPr>
          <w:p w14:paraId="76250030" w14:textId="77777777" w:rsidR="00D5677E" w:rsidRDefault="00000000">
            <w:pPr>
              <w:pStyle w:val="Compact"/>
            </w:pPr>
            <w:r>
              <w:rPr>
                <w:b/>
                <w:bCs/>
              </w:rPr>
              <w:t>Academic Year</w:t>
            </w:r>
          </w:p>
        </w:tc>
        <w:tc>
          <w:tcPr>
            <w:tcW w:w="0" w:type="auto"/>
          </w:tcPr>
          <w:p w14:paraId="048522A8" w14:textId="77777777" w:rsidR="00D5677E" w:rsidRDefault="00000000">
            <w:pPr>
              <w:pStyle w:val="Compact"/>
            </w:pPr>
            <w:r>
              <w:t>2025 / 2026</w:t>
            </w:r>
          </w:p>
        </w:tc>
      </w:tr>
      <w:tr w:rsidR="00D5677E" w14:paraId="242EF6FF" w14:textId="77777777">
        <w:tc>
          <w:tcPr>
            <w:tcW w:w="0" w:type="auto"/>
          </w:tcPr>
          <w:p w14:paraId="4E6AC060" w14:textId="77777777" w:rsidR="00D5677E" w:rsidRDefault="00000000">
            <w:pPr>
              <w:pStyle w:val="Compact"/>
            </w:pPr>
            <w:r>
              <w:rPr>
                <w:b/>
                <w:bCs/>
              </w:rPr>
              <w:t>Submission Date</w:t>
            </w:r>
          </w:p>
        </w:tc>
        <w:tc>
          <w:tcPr>
            <w:tcW w:w="0" w:type="auto"/>
          </w:tcPr>
          <w:p w14:paraId="70631524" w14:textId="6C7812A2" w:rsidR="00D5677E" w:rsidRDefault="00000000">
            <w:pPr>
              <w:pStyle w:val="Compact"/>
            </w:pPr>
            <w:r>
              <w:t xml:space="preserve">June </w:t>
            </w:r>
            <w:r w:rsidR="009252F9">
              <w:t>15</w:t>
            </w:r>
            <w:r>
              <w:t>, 2026</w:t>
            </w:r>
          </w:p>
        </w:tc>
      </w:tr>
    </w:tbl>
    <w:p w14:paraId="38C66449" w14:textId="77777777" w:rsidR="00D5677E" w:rsidRDefault="00000000">
      <w:pPr>
        <w:pStyle w:val="BodyText"/>
      </w:pPr>
      <w:r>
        <w:rPr>
          <w:i/>
          <w:iCs/>
        </w:rPr>
        <w:t>Submitted in partial fulfillment of the requirements for the Professional Master’s Degree in Software Engineering.</w:t>
      </w:r>
    </w:p>
    <w:p w14:paraId="465037EC" w14:textId="77777777" w:rsidR="009252F9" w:rsidRDefault="00000000">
      <w:r>
        <w:pict w14:anchorId="47453148">
          <v:rect id="_x0000_i1026" style="width:0;height:1.5pt" o:hralign="center" o:hrstd="t" o:hr="t"/>
        </w:pict>
      </w:r>
    </w:p>
    <w:p w14:paraId="2E022195" w14:textId="0C702BE2" w:rsidR="00D5677E" w:rsidRDefault="00D5677E">
      <w:pPr>
        <w:rPr>
          <w:rtl/>
        </w:rPr>
      </w:pPr>
    </w:p>
    <w:p w14:paraId="2DB5982D" w14:textId="77777777" w:rsidR="009252F9" w:rsidRDefault="009252F9"/>
    <w:p w14:paraId="22CF1B89" w14:textId="0993F6CF" w:rsidR="00D5677E" w:rsidRDefault="00000000">
      <w:pPr>
        <w:pStyle w:val="Heading1"/>
      </w:pPr>
      <w:bookmarkStart w:id="2" w:name="_Toc231040860"/>
      <w:bookmarkStart w:id="3" w:name="document-control"/>
      <w:bookmarkEnd w:id="1"/>
      <w:r>
        <w:lastRenderedPageBreak/>
        <w:t>Document Control</w:t>
      </w:r>
      <w:bookmarkEnd w:id="2"/>
    </w:p>
    <w:tbl>
      <w:tblPr>
        <w:tblStyle w:val="Table"/>
        <w:tblW w:w="5000" w:type="pct"/>
        <w:tblLook w:val="0020" w:firstRow="1" w:lastRow="0" w:firstColumn="0" w:lastColumn="0" w:noHBand="0" w:noVBand="0"/>
      </w:tblPr>
      <w:tblGrid>
        <w:gridCol w:w="1120"/>
        <w:gridCol w:w="1778"/>
        <w:gridCol w:w="3821"/>
        <w:gridCol w:w="2641"/>
      </w:tblGrid>
      <w:tr w:rsidR="00D5677E" w14:paraId="13416FC4" w14:textId="77777777" w:rsidTr="00D5677E">
        <w:trPr>
          <w:cnfStyle w:val="100000000000" w:firstRow="1" w:lastRow="0" w:firstColumn="0" w:lastColumn="0" w:oddVBand="0" w:evenVBand="0" w:oddHBand="0" w:evenHBand="0" w:firstRowFirstColumn="0" w:firstRowLastColumn="0" w:lastRowFirstColumn="0" w:lastRowLastColumn="0"/>
          <w:tblHeader/>
        </w:trPr>
        <w:tc>
          <w:tcPr>
            <w:tcW w:w="0" w:type="auto"/>
          </w:tcPr>
          <w:p w14:paraId="7E601867" w14:textId="77777777" w:rsidR="00D5677E" w:rsidRDefault="00000000">
            <w:pPr>
              <w:pStyle w:val="Compact"/>
            </w:pPr>
            <w:r>
              <w:t>Version</w:t>
            </w:r>
          </w:p>
        </w:tc>
        <w:tc>
          <w:tcPr>
            <w:tcW w:w="0" w:type="auto"/>
          </w:tcPr>
          <w:p w14:paraId="47952C1E" w14:textId="77777777" w:rsidR="00D5677E" w:rsidRDefault="00000000">
            <w:pPr>
              <w:pStyle w:val="Compact"/>
            </w:pPr>
            <w:r>
              <w:t>Date</w:t>
            </w:r>
          </w:p>
        </w:tc>
        <w:tc>
          <w:tcPr>
            <w:tcW w:w="0" w:type="auto"/>
          </w:tcPr>
          <w:p w14:paraId="40CA48C0" w14:textId="77777777" w:rsidR="00D5677E" w:rsidRDefault="00000000">
            <w:pPr>
              <w:pStyle w:val="Compact"/>
            </w:pPr>
            <w:r>
              <w:t>Prepared / Updated By</w:t>
            </w:r>
          </w:p>
        </w:tc>
        <w:tc>
          <w:tcPr>
            <w:tcW w:w="0" w:type="auto"/>
          </w:tcPr>
          <w:p w14:paraId="2B55BD07" w14:textId="77777777" w:rsidR="00D5677E" w:rsidRDefault="00000000">
            <w:pPr>
              <w:pStyle w:val="Compact"/>
            </w:pPr>
            <w:r>
              <w:t>Notes</w:t>
            </w:r>
          </w:p>
        </w:tc>
      </w:tr>
      <w:tr w:rsidR="00D5677E" w14:paraId="54691FF4" w14:textId="77777777">
        <w:tc>
          <w:tcPr>
            <w:tcW w:w="0" w:type="auto"/>
          </w:tcPr>
          <w:p w14:paraId="50696AD9" w14:textId="77777777" w:rsidR="00D5677E" w:rsidRDefault="00000000">
            <w:pPr>
              <w:pStyle w:val="Compact"/>
            </w:pPr>
            <w:r>
              <w:t>0.1</w:t>
            </w:r>
          </w:p>
        </w:tc>
        <w:tc>
          <w:tcPr>
            <w:tcW w:w="0" w:type="auto"/>
          </w:tcPr>
          <w:p w14:paraId="7734ECF5" w14:textId="77777777" w:rsidR="00D5677E" w:rsidRDefault="00000000">
            <w:pPr>
              <w:pStyle w:val="Compact"/>
            </w:pPr>
            <w:r>
              <w:t>May 30, 2026</w:t>
            </w:r>
          </w:p>
        </w:tc>
        <w:tc>
          <w:tcPr>
            <w:tcW w:w="0" w:type="auto"/>
          </w:tcPr>
          <w:p w14:paraId="447362F2" w14:textId="77777777" w:rsidR="00D5677E" w:rsidRDefault="00000000">
            <w:pPr>
              <w:pStyle w:val="Compact"/>
            </w:pPr>
            <w:r>
              <w:t>Moamen Mohamed Aly Hussein</w:t>
            </w:r>
          </w:p>
        </w:tc>
        <w:tc>
          <w:tcPr>
            <w:tcW w:w="0" w:type="auto"/>
          </w:tcPr>
          <w:p w14:paraId="19A7C624" w14:textId="77777777" w:rsidR="00D5677E" w:rsidRDefault="00000000">
            <w:pPr>
              <w:pStyle w:val="Compact"/>
            </w:pPr>
            <w:r>
              <w:t>Initial complete draft</w:t>
            </w:r>
          </w:p>
        </w:tc>
      </w:tr>
    </w:tbl>
    <w:p w14:paraId="5FFBBB6A" w14:textId="77777777" w:rsidR="00D5677E" w:rsidRDefault="00000000">
      <w:r>
        <w:pict w14:anchorId="44806216">
          <v:rect id="_x0000_i1027" style="width:0;height:1.5pt" o:hralign="center" o:hrstd="t" o:hr="t"/>
        </w:pict>
      </w:r>
    </w:p>
    <w:p w14:paraId="5751C14D" w14:textId="77777777" w:rsidR="00D5677E" w:rsidRDefault="00000000">
      <w:pPr>
        <w:pStyle w:val="Heading1"/>
      </w:pPr>
      <w:bookmarkStart w:id="4" w:name="_Toc231040861"/>
      <w:bookmarkStart w:id="5" w:name="table-of-contents"/>
      <w:bookmarkEnd w:id="3"/>
      <w:r>
        <w:t>Table of Contents</w:t>
      </w:r>
      <w:bookmarkEnd w:id="4"/>
    </w:p>
    <w:p w14:paraId="7671811C" w14:textId="77777777" w:rsidR="00D5677E" w:rsidRDefault="00000000">
      <w:pPr>
        <w:pStyle w:val="FirstParagraph"/>
      </w:pPr>
      <w:r>
        <w:t>Abstract</w:t>
      </w:r>
    </w:p>
    <w:p w14:paraId="7B72FCB7" w14:textId="77777777" w:rsidR="00D5677E" w:rsidRDefault="00000000">
      <w:pPr>
        <w:pStyle w:val="Compact"/>
        <w:numPr>
          <w:ilvl w:val="0"/>
          <w:numId w:val="2"/>
        </w:numPr>
      </w:pPr>
      <w:r>
        <w:t>Introduction</w:t>
      </w:r>
    </w:p>
    <w:p w14:paraId="0555E7E7" w14:textId="77777777" w:rsidR="00D5677E" w:rsidRDefault="00000000">
      <w:pPr>
        <w:pStyle w:val="Compact"/>
        <w:numPr>
          <w:ilvl w:val="0"/>
          <w:numId w:val="2"/>
        </w:numPr>
      </w:pPr>
      <w:r>
        <w:t>Problem Definition</w:t>
      </w:r>
    </w:p>
    <w:p w14:paraId="4BAE404A" w14:textId="77777777" w:rsidR="00D5677E" w:rsidRDefault="00000000">
      <w:pPr>
        <w:pStyle w:val="Compact"/>
        <w:numPr>
          <w:ilvl w:val="0"/>
          <w:numId w:val="2"/>
        </w:numPr>
      </w:pPr>
      <w:r>
        <w:t>Existing Solution Approaches</w:t>
      </w:r>
    </w:p>
    <w:p w14:paraId="76E539A3" w14:textId="77777777" w:rsidR="00D5677E" w:rsidRDefault="00000000">
      <w:pPr>
        <w:pStyle w:val="Compact"/>
        <w:numPr>
          <w:ilvl w:val="0"/>
          <w:numId w:val="2"/>
        </w:numPr>
      </w:pPr>
      <w:r>
        <w:t>Proposed Solution</w:t>
      </w:r>
    </w:p>
    <w:p w14:paraId="52E10B7D" w14:textId="77777777" w:rsidR="00D5677E" w:rsidRDefault="00000000">
      <w:pPr>
        <w:pStyle w:val="Compact"/>
        <w:numPr>
          <w:ilvl w:val="0"/>
          <w:numId w:val="2"/>
        </w:numPr>
      </w:pPr>
      <w:r>
        <w:t>System Analysis and Design</w:t>
      </w:r>
    </w:p>
    <w:p w14:paraId="1E829C32" w14:textId="77777777" w:rsidR="00D5677E" w:rsidRDefault="00000000">
      <w:pPr>
        <w:pStyle w:val="Compact"/>
        <w:numPr>
          <w:ilvl w:val="0"/>
          <w:numId w:val="2"/>
        </w:numPr>
      </w:pPr>
      <w:r>
        <w:t>Implementation</w:t>
      </w:r>
    </w:p>
    <w:p w14:paraId="13AEDF37" w14:textId="77777777" w:rsidR="00D5677E" w:rsidRDefault="00000000">
      <w:pPr>
        <w:pStyle w:val="Compact"/>
        <w:numPr>
          <w:ilvl w:val="0"/>
          <w:numId w:val="2"/>
        </w:numPr>
      </w:pPr>
      <w:r>
        <w:t>Testing and Evaluation</w:t>
      </w:r>
    </w:p>
    <w:p w14:paraId="36B60B89" w14:textId="77777777" w:rsidR="00D5677E" w:rsidRDefault="00000000">
      <w:pPr>
        <w:pStyle w:val="Compact"/>
        <w:numPr>
          <w:ilvl w:val="0"/>
          <w:numId w:val="2"/>
        </w:numPr>
      </w:pPr>
      <w:r>
        <w:t>Discussion After Applying the Solution</w:t>
      </w:r>
    </w:p>
    <w:p w14:paraId="00E55659" w14:textId="77777777" w:rsidR="00D5677E" w:rsidRDefault="00000000">
      <w:pPr>
        <w:pStyle w:val="Compact"/>
        <w:numPr>
          <w:ilvl w:val="0"/>
          <w:numId w:val="2"/>
        </w:numPr>
      </w:pPr>
      <w:r>
        <w:t>Conclusion and Future Work</w:t>
      </w:r>
    </w:p>
    <w:p w14:paraId="792E440F" w14:textId="77777777" w:rsidR="00D5677E" w:rsidRDefault="00000000">
      <w:pPr>
        <w:pStyle w:val="FirstParagraph"/>
      </w:pPr>
      <w:r>
        <w:t>References</w:t>
      </w:r>
    </w:p>
    <w:p w14:paraId="7EF5E856" w14:textId="77777777" w:rsidR="00D5677E" w:rsidRDefault="00000000">
      <w:pPr>
        <w:pStyle w:val="BodyText"/>
      </w:pPr>
      <w:r>
        <w:t>Appendices</w:t>
      </w:r>
    </w:p>
    <w:p w14:paraId="3ADF1E68" w14:textId="77777777" w:rsidR="00D5677E" w:rsidRDefault="00000000">
      <w:r>
        <w:pict w14:anchorId="0C3FB20C">
          <v:rect id="_x0000_i1028" style="width:0;height:1.5pt" o:hralign="center" o:hrstd="t" o:hr="t"/>
        </w:pict>
      </w:r>
    </w:p>
    <w:p w14:paraId="1C9E5CAB" w14:textId="77777777" w:rsidR="00D5677E" w:rsidRDefault="00000000">
      <w:pPr>
        <w:pStyle w:val="Heading1"/>
      </w:pPr>
      <w:bookmarkStart w:id="6" w:name="_Toc231040862"/>
      <w:bookmarkStart w:id="7" w:name="abstract"/>
      <w:bookmarkEnd w:id="5"/>
      <w:r>
        <w:t>Abstract</w:t>
      </w:r>
      <w:bookmarkEnd w:id="6"/>
    </w:p>
    <w:p w14:paraId="0255BA48" w14:textId="77777777" w:rsidR="00D5677E" w:rsidRDefault="00000000">
      <w:pPr>
        <w:pStyle w:val="FirstParagraph"/>
      </w:pPr>
      <w:r>
        <w:t>This thesis presents a Hybrid Machine Learning Pipeline for predicting the outcome of continuous integration and continuous deployment (CI/CD) pipeline executions at the moment of commit creation, using only pre-execution features available from the GitHub Actions REST API. The project addresses a gap in the prior academic literature, which has predominantly relied on post-execution telemetry (run duration, retry count, resource utilization) that cannot recover the compute resources and developer time already consumed by a failed build.</w:t>
      </w:r>
    </w:p>
    <w:p w14:paraId="2DD80B70" w14:textId="77777777" w:rsidR="00D5677E" w:rsidRDefault="00000000">
      <w:pPr>
        <w:pStyle w:val="BodyText"/>
      </w:pPr>
      <w:r>
        <w:t xml:space="preserve">A dataset of 9,772 real workflow runs was collected from eighteen popular open-source repositories on GitHub, covering languages and project types including React, TensorFlow, PyTorch, Rust, CPython, and Elasticsearch. The collected data exhibits a realistic class imbalance of 89.0 percent successes and 11.0 percent failures. Sixteen features were engineered from the raw API responses, spanning five numerical features capturing commit size and complexity, four categorical features capturing repository and workflow context, six binary indicators capturing temporal and authorial signals, and one textual feature (the cleaned commit message) consumed by a TF-IDF vectorizer. An aggressive </w:t>
      </w:r>
      <w:r>
        <w:lastRenderedPageBreak/>
        <w:t>text-cleaning pipeline together with an algorithmically constructed 693-token stoplist guards against identity leakage from author logins and project-specific identifiers.</w:t>
      </w:r>
    </w:p>
    <w:p w14:paraId="543B92C4" w14:textId="77777777" w:rsidR="00D5677E" w:rsidRDefault="00000000">
      <w:pPr>
        <w:pStyle w:val="BodyText"/>
      </w:pPr>
      <w:r>
        <w:t>Three machine learning classifiers (Logistic Regression, Random Forest, XGBoost) were trained and evaluated under a dual-split regime: a stratified random split serving as the primary evaluation and a chronological split serving as a secondary deployment-realism check. An ablation study isolated the contribution of each feature modality, and a threshold-optimization experiment calibrated the decision rule of each classifier for the observed class imbalance.</w:t>
      </w:r>
    </w:p>
    <w:p w14:paraId="0C7A5A33" w14:textId="77777777" w:rsidR="00D5677E" w:rsidRDefault="00000000">
      <w:pPr>
        <w:pStyle w:val="BodyText"/>
      </w:pPr>
      <w:r>
        <w:t>The winning configuration is XGBoost with an F1-optimized threshold of 0.06, which achieves a failure-class F1 of 0.5924 on the stratified test set and 0.6207 on the chronological test set, a balanced accuracy of 0.7815, a ROC-AUC of 0.884, and a PR-AUC of 0.587. The ablation study revealed that the textual modality, when used in isolation, is insufficient to overcome the class imbalance, and that the structured features dominate the model’s predictive performance. The threshold optimization experiment produced a 27-percentage-point improvement in failure-class F1 from a single hyperparameter change, demonstrating that probability calibration is a first-class concern for imbalanced binary classification. Under a documented operational scenario, the trained classifier is estimated to save approximately $383,000 per year for a mid-sized engineering organization operating one thousand pipeline executions per day. The project’s complete code, raw data, processed data, trained models, and twenty-one publication-quality figures are committed to the project repository under a fixed random seed, supporting bit-for-bit reproduction by independent readers.</w:t>
      </w:r>
    </w:p>
    <w:p w14:paraId="4CE306B5" w14:textId="77777777" w:rsidR="00D5677E" w:rsidRDefault="00000000">
      <w:pPr>
        <w:pStyle w:val="BodyText"/>
      </w:pPr>
      <w:r>
        <w:rPr>
          <w:b/>
          <w:bCs/>
        </w:rPr>
        <w:t>Keywords:</w:t>
      </w:r>
      <w:r>
        <w:t xml:space="preserve"> CI/CD pipelines, build failure prediction, machine learning, hybrid pipeline, TF-IDF, XGBoost, class imbalance, threshold optimization, GitHub Actions, software engineering analytics.</w:t>
      </w:r>
    </w:p>
    <w:p w14:paraId="3C851FBA" w14:textId="77777777" w:rsidR="00D5677E" w:rsidRDefault="00000000">
      <w:r>
        <w:pict w14:anchorId="029E37DA">
          <v:rect id="_x0000_i1029" style="width:0;height:1.5pt" o:hralign="center" o:hrstd="t" o:hr="t"/>
        </w:pict>
      </w:r>
    </w:p>
    <w:p w14:paraId="5A1EF178" w14:textId="77777777" w:rsidR="00D5677E" w:rsidRDefault="00000000">
      <w:pPr>
        <w:pStyle w:val="Heading1"/>
      </w:pPr>
      <w:bookmarkStart w:id="8" w:name="_Toc231040863"/>
      <w:bookmarkStart w:id="9" w:name="acknowledgments"/>
      <w:bookmarkEnd w:id="7"/>
      <w:r>
        <w:t>Acknowledgments</w:t>
      </w:r>
      <w:bookmarkEnd w:id="8"/>
    </w:p>
    <w:p w14:paraId="70226CB2" w14:textId="77777777" w:rsidR="00D5677E" w:rsidRDefault="00000000">
      <w:pPr>
        <w:pStyle w:val="FirstParagraph"/>
      </w:pPr>
      <w:r>
        <w:t>I would like to express my sincere gratitude to my supervisor, [Insert supervisor full name], for the guidance, patience, and constructive feedback provided throughout this research project. Their expertise in software engineering and academic mentorship has been invaluable in shaping the methodology and ensuring the rigor of this work.</w:t>
      </w:r>
    </w:p>
    <w:p w14:paraId="73B0DC47" w14:textId="77777777" w:rsidR="00D5677E" w:rsidRDefault="00000000">
      <w:pPr>
        <w:pStyle w:val="BodyText"/>
      </w:pPr>
      <w:r>
        <w:t xml:space="preserve">I am grateful to the </w:t>
      </w:r>
      <w:r>
        <w:rPr>
          <w:b/>
          <w:bCs/>
        </w:rPr>
        <w:t>Cairo University Faculty of Graduate Studies for Statistical Research</w:t>
      </w:r>
      <w:r>
        <w:t xml:space="preserve"> and to the faculty of the </w:t>
      </w:r>
      <w:r>
        <w:rPr>
          <w:b/>
          <w:bCs/>
        </w:rPr>
        <w:t>Software Engineering Program</w:t>
      </w:r>
      <w:r>
        <w:t xml:space="preserve"> for providing the academic environment and resources that made this project possible.</w:t>
      </w:r>
    </w:p>
    <w:p w14:paraId="62FF741F" w14:textId="77777777" w:rsidR="00D5677E" w:rsidRDefault="00000000">
      <w:pPr>
        <w:pStyle w:val="BodyText"/>
      </w:pPr>
      <w:r>
        <w:t>I also extend my appreciation to the open-source community whose public CI/CD pipeline data made this research feasible. The eighteen repositories from which data was collected — including those maintained by Facebook, Microsoft, Google, the Python Software Foundation, the Rust Foundation, Elastic, and others — embody the spirit of open collaboration that benefits the entire software engineering profession.</w:t>
      </w:r>
    </w:p>
    <w:p w14:paraId="7D16AB7D" w14:textId="77777777" w:rsidR="00D5677E" w:rsidRDefault="00000000">
      <w:pPr>
        <w:pStyle w:val="BodyText"/>
      </w:pPr>
      <w:r>
        <w:lastRenderedPageBreak/>
        <w:t>Finally, I would like to thank my family for their unwavering support and patience throughout my graduate studies, and my colleagues in the DevOps and integration engineering community whose practical insights informed the operational scenarios analyzed in this thesis.</w:t>
      </w:r>
    </w:p>
    <w:p w14:paraId="69BDDFA1" w14:textId="77777777" w:rsidR="00D5677E" w:rsidRDefault="00000000">
      <w:r>
        <w:pict w14:anchorId="0AD1503C">
          <v:rect id="_x0000_i1030" style="width:0;height:1.5pt" o:hralign="center" o:hrstd="t" o:hr="t"/>
        </w:pict>
      </w:r>
    </w:p>
    <w:p w14:paraId="34392231" w14:textId="77777777" w:rsidR="00D5677E" w:rsidRDefault="00000000">
      <w:pPr>
        <w:pStyle w:val="Heading1"/>
      </w:pPr>
      <w:bookmarkStart w:id="10" w:name="_Toc231040864"/>
      <w:bookmarkStart w:id="11" w:name="introduction"/>
      <w:bookmarkEnd w:id="9"/>
      <w:r>
        <w:t>1. Introduction</w:t>
      </w:r>
      <w:bookmarkEnd w:id="10"/>
    </w:p>
    <w:p w14:paraId="0EE19190" w14:textId="77777777" w:rsidR="00D5677E" w:rsidRDefault="00000000">
      <w:pPr>
        <w:pStyle w:val="Heading2"/>
      </w:pPr>
      <w:bookmarkStart w:id="12" w:name="_Toc231040865"/>
      <w:bookmarkStart w:id="13" w:name="background"/>
      <w:r>
        <w:t>1.1 Background</w:t>
      </w:r>
      <w:bookmarkEnd w:id="12"/>
    </w:p>
    <w:p w14:paraId="7E99FA08" w14:textId="77777777" w:rsidR="00D5677E" w:rsidRDefault="00000000">
      <w:pPr>
        <w:pStyle w:val="FirstParagraph"/>
      </w:pPr>
      <w:r>
        <w:t>The widespread adoption of continuous integration and continuous deployment practices over the last decade has transformed how software is built, validated, and released. Where formerly a software organization might have run an integration build once a day or once a week, the contemporary norm is for an automated pipeline to execute on every commit, performing dependency resolution, compilation, unit testing, integration testing, security scanning, and frequently a staged deployment to a test environment, all within minutes of the commit landing in version control. This shift has produced enormous gains in software quality, release velocity, and developer productivity, and is now considered table stakes for any organization producing software at scale.</w:t>
      </w:r>
    </w:p>
    <w:p w14:paraId="7419F200" w14:textId="77777777" w:rsidR="00D5677E" w:rsidRDefault="00000000">
      <w:pPr>
        <w:pStyle w:val="BodyText"/>
      </w:pPr>
      <w:r>
        <w:t>The economic underpinnings of this shift are non-trivial. Public cloud providers (GitHub Actions, GitLab CI/CD, CircleCI, Buildkite, AWS CodeBuild, and others) have created a competitive market for CI/CD compute that is priced by the minute, and the cumulative spend on CI/CD compute for a large engineering organization can run into millions of dollars per year. Beyond the direct compute cost, every failed build interrupts a developer, consumes engineering attention, and lengthens the lead time from commit to production. The result is that the apparently free automation of CI/CD pipelines is in fact a substantial line item in the engineering budget, and that the efficiency of that automation has direct business consequences.</w:t>
      </w:r>
    </w:p>
    <w:p w14:paraId="2265D5D3" w14:textId="77777777" w:rsidR="00D5677E" w:rsidRDefault="00000000">
      <w:pPr>
        <w:pStyle w:val="BodyText"/>
      </w:pPr>
      <w:r>
        <w:t>Within this context, the prediction of CI/CD pipeline failures has emerged as an active area of research and engineering practice. The principal academic studies in this area, including Patel’s 2019 work on machine-learning-based failure prediction for CI/CD pipelines, have demonstrated that the outcome of a pipeline run is statistically predictable from features that the run itself produces (resource utilization metrics, intermediate step status, build durations, retry behavior). These post-execution prediction approaches are useful for retrospective analysis and for anomaly detection, but they cannot recover the compute resources and developer time that the failing run has already consumed. The natural next question is whether the same outcome can be predicted before the run executes, from features that are available at commit creation. This question is the central concern of the present project.</w:t>
      </w:r>
    </w:p>
    <w:p w14:paraId="37C8C1D1" w14:textId="77777777" w:rsidR="00D5677E" w:rsidRDefault="00000000">
      <w:pPr>
        <w:pStyle w:val="Heading2"/>
      </w:pPr>
      <w:bookmarkStart w:id="14" w:name="_Toc231040866"/>
      <w:bookmarkStart w:id="15" w:name="project-motivation"/>
      <w:bookmarkEnd w:id="13"/>
      <w:r>
        <w:lastRenderedPageBreak/>
        <w:t>1.2 Project Motivation</w:t>
      </w:r>
      <w:bookmarkEnd w:id="14"/>
    </w:p>
    <w:p w14:paraId="2BC03150" w14:textId="77777777" w:rsidR="00D5677E" w:rsidRDefault="00000000">
      <w:pPr>
        <w:pStyle w:val="FirstParagraph"/>
      </w:pPr>
      <w:r>
        <w:t>The motivation for this project is best understood through three distinct lenses: the academic, the practical, and the personal.</w:t>
      </w:r>
    </w:p>
    <w:p w14:paraId="0730A15C" w14:textId="77777777" w:rsidR="00D5677E" w:rsidRDefault="00000000">
      <w:pPr>
        <w:pStyle w:val="BodyText"/>
      </w:pPr>
      <w:r>
        <w:rPr>
          <w:b/>
          <w:bCs/>
        </w:rPr>
        <w:t>Academic motivation.</w:t>
      </w:r>
      <w:r>
        <w:t xml:space="preserve"> The existing academic literature on CI/CD failure prediction is dominated by approaches that rely on post-execution telemetry. While these approaches achieve respectable predictive accuracy, they answer a question of limited operational value: they tell us that a build failed, which we already know because we observed it failing. A pre-execution prediction approach, by contrast, addresses a question of substantial operational value: it tells us that a build will fail, before we have spent the resources to find out. The shift from post-execution to pre-execution prediction is a non-trivial methodological move, and demonstrating that it can be done with credible accuracy is a contribution to the academic literature on the topic.</w:t>
      </w:r>
    </w:p>
    <w:p w14:paraId="6FAAEAFC" w14:textId="77777777" w:rsidR="00D5677E" w:rsidRDefault="00000000">
      <w:pPr>
        <w:pStyle w:val="BodyText"/>
      </w:pPr>
      <w:r>
        <w:rPr>
          <w:b/>
          <w:bCs/>
        </w:rPr>
        <w:t>Practical motivation.</w:t>
      </w:r>
      <w:r>
        <w:t xml:space="preserve"> Software organizations spend significant amounts of money and engineering attention on CI/CD pipelines that, in the aggregate, fail eleven percent of the time. A system that could redirect the predicted failures to a lighter pre-flight test, defer them to off-peak compute, or simply alert the author for review before committing to the full pipeline would deliver concrete value to any organization operating at meaningful scale. The estimated annual savings for a mid-sized organization (Section 7.4.5) are in the high six figures, and the engineering cost of integrating the predictive system is minimal because the system operates as an advisory layer over the existing CI/CD infrastructure.</w:t>
      </w:r>
    </w:p>
    <w:p w14:paraId="0B05B7F7" w14:textId="77777777" w:rsidR="00D5677E" w:rsidRDefault="00000000">
      <w:pPr>
        <w:pStyle w:val="BodyText"/>
      </w:pPr>
      <w:r>
        <w:rPr>
          <w:b/>
          <w:bCs/>
        </w:rPr>
        <w:t>Personal motivation.</w:t>
      </w:r>
      <w:r>
        <w:t xml:space="preserve"> The author of this project works professionally as a DevOps and integration engineer with hands-on responsibility for production CI/CD pipelines, container deployments, and automated workflows. The choice of thesis topic reflects this professional context: the author has direct experience of the pain that motivated the project, and direct interest in building the kind of system that would alleviate it. The project provides an opportunity to apply academic machine learning techniques to a real operational problem that the author understands from both ends.</w:t>
      </w:r>
    </w:p>
    <w:p w14:paraId="756F404A" w14:textId="77777777" w:rsidR="00D5677E" w:rsidRDefault="00000000">
      <w:pPr>
        <w:pStyle w:val="Heading2"/>
      </w:pPr>
      <w:bookmarkStart w:id="16" w:name="_Toc231040867"/>
      <w:bookmarkStart w:id="17" w:name="project-objectives"/>
      <w:bookmarkEnd w:id="15"/>
      <w:r>
        <w:t>1.3 Project Objectives</w:t>
      </w:r>
      <w:bookmarkEnd w:id="16"/>
    </w:p>
    <w:p w14:paraId="4802549D" w14:textId="77777777" w:rsidR="00D5677E" w:rsidRDefault="00000000">
      <w:pPr>
        <w:pStyle w:val="FirstParagraph"/>
      </w:pPr>
      <w:r>
        <w:t>The project pursues four specific and measurable objectives, each of which is validated against the empirical results reported in Chapter 7.</w:t>
      </w:r>
    </w:p>
    <w:p w14:paraId="1C74DD16" w14:textId="77777777" w:rsidR="00D5677E" w:rsidRDefault="00000000">
      <w:pPr>
        <w:pStyle w:val="BodyText"/>
      </w:pPr>
      <w:r>
        <w:rPr>
          <w:b/>
          <w:bCs/>
        </w:rPr>
        <w:t>Objective 1.</w:t>
      </w:r>
      <w:r>
        <w:t xml:space="preserve"> Build a hybrid machine learning pipeline that combines numerical, categorical, binary, and textual commit-level features into a single end-to-end classifier for pre-execution failure prediction. Success criterion: the pipeline is implemented as a composable scikit-learn pipeline with four parallel feature branches, is fully reproducible from the project repository, and produces predictions in under ten milliseconds per commit on commodity hardware.</w:t>
      </w:r>
    </w:p>
    <w:p w14:paraId="4A52447F" w14:textId="77777777" w:rsidR="00D5677E" w:rsidRDefault="00000000">
      <w:pPr>
        <w:pStyle w:val="BodyText"/>
      </w:pPr>
      <w:r>
        <w:rPr>
          <w:b/>
          <w:bCs/>
        </w:rPr>
        <w:t>Objective 2.</w:t>
      </w:r>
      <w:r>
        <w:t xml:space="preserve"> Compare three machine learning algorithms (Logistic Regression as linear baseline, Random Forest as ensemble baseline, XGBoost as gradient boosting representative) on the binary failure prediction task under identical conditions, and identify the strongest classifier empirically rather than by assumption. Success criterion: all </w:t>
      </w:r>
      <w:r>
        <w:lastRenderedPageBreak/>
        <w:t>three classifiers are trained on identical inputs, evaluated under an identical metric suite on both stratified and chronological test sets, and the winning classifier is selected on the basis of an objective decision rule.</w:t>
      </w:r>
    </w:p>
    <w:p w14:paraId="511A9C1F" w14:textId="77777777" w:rsidR="00D5677E" w:rsidRDefault="00000000">
      <w:pPr>
        <w:pStyle w:val="BodyText"/>
      </w:pPr>
      <w:r>
        <w:rPr>
          <w:b/>
          <w:bCs/>
        </w:rPr>
        <w:t>Objective 3.</w:t>
      </w:r>
      <w:r>
        <w:t xml:space="preserve"> Validate the trained model under realistic deployment conditions, including temporal data drift, by reporting metrics on both a stratified random split (primary) and a chronological split (secondary). Success criterion: the winning classifier maintains failure-class F1 within plus or minus three percentage points across the two splits, demonstrating robustness to temporal distribution shift.</w:t>
      </w:r>
    </w:p>
    <w:p w14:paraId="04E41EE4" w14:textId="77777777" w:rsidR="00D5677E" w:rsidRDefault="00000000">
      <w:pPr>
        <w:pStyle w:val="BodyText"/>
      </w:pPr>
      <w:r>
        <w:rPr>
          <w:b/>
          <w:bCs/>
        </w:rPr>
        <w:t>Objective 4.</w:t>
      </w:r>
      <w:r>
        <w:t xml:space="preserve"> Quantify the business impact of the predictive system by translating its precision and recall into estimated annual cost savings under a plausible operational scenario. Success criterion: the analysis produces a quantitative annual savings estimate together with explicit documentation of the assumptions that underlie the estimate, so that readers can adjust it to their own context.</w:t>
      </w:r>
    </w:p>
    <w:p w14:paraId="3E81CB33" w14:textId="77777777" w:rsidR="00D5677E" w:rsidRDefault="00000000">
      <w:pPr>
        <w:pStyle w:val="Heading2"/>
      </w:pPr>
      <w:bookmarkStart w:id="18" w:name="_Toc231040868"/>
      <w:bookmarkStart w:id="19" w:name="project-scope"/>
      <w:bookmarkEnd w:id="17"/>
      <w:r>
        <w:t>1.4 Project Scope</w:t>
      </w:r>
      <w:bookmarkEnd w:id="18"/>
    </w:p>
    <w:p w14:paraId="145D2A1D" w14:textId="77777777" w:rsidR="00D5677E" w:rsidRDefault="00000000">
      <w:pPr>
        <w:pStyle w:val="FirstParagraph"/>
      </w:pPr>
      <w:r>
        <w:t>The scope of the project is defined by what it includes and, equally importantly, by what it deliberately excludes.</w:t>
      </w:r>
    </w:p>
    <w:p w14:paraId="5525520E" w14:textId="77777777" w:rsidR="00D5677E" w:rsidRDefault="00000000">
      <w:pPr>
        <w:pStyle w:val="BodyText"/>
      </w:pPr>
      <w:r>
        <w:rPr>
          <w:b/>
          <w:bCs/>
        </w:rPr>
        <w:t>In scope:</w:t>
      </w:r>
      <w:r>
        <w:t xml:space="preserve"> The project includes the design, implementation, training, evaluation, and documentation of a hybrid machine learning pipeline for pre-execution CI/CD failure prediction. The scope encompasses the collection of a real dataset from the GitHub Actions API, the exploratory analysis of that dataset, the engineering of structural and textual features, the construction and comparative evaluation of three machine learning classifiers, an ablation study to validate the hybrid claim, a threshold optimization experiment, and a business-impact estimate. All artefacts produced by the project (raw data, processed data, trained models, evaluation results, publication-quality figures, and the full source code) are committed to the project repository for full reproducibility.</w:t>
      </w:r>
    </w:p>
    <w:p w14:paraId="13C9D3C8" w14:textId="77777777" w:rsidR="00D5677E" w:rsidRDefault="00000000">
      <w:pPr>
        <w:pStyle w:val="BodyText"/>
      </w:pPr>
      <w:r>
        <w:rPr>
          <w:b/>
          <w:bCs/>
        </w:rPr>
        <w:t>Out of scope:</w:t>
      </w:r>
      <w:r>
        <w:t xml:space="preserve"> The project does not include a live deployment of the trained model. There is no HTTP service endpoint, no CI/CD integration shim, no monitoring dashboard, and no online learning capability. The trained model is a serialized artefact that is ready for deployment but that has not been deployed within the scope of the academic project. The future-work section in Chapter 9 identifies operationalization as a natural extension.</w:t>
      </w:r>
    </w:p>
    <w:p w14:paraId="40CE5A53" w14:textId="77777777" w:rsidR="00D5677E" w:rsidRDefault="00000000">
      <w:pPr>
        <w:pStyle w:val="BodyText"/>
      </w:pPr>
      <w:r>
        <w:t>The project also does not include experimentation with deep learning models or transformer-based text encoders. The TF-IDF text representation is chosen as a defensible academic baseline that is reproducible without specialized hardware. The future-work section identifies richer text representations as a high-priority extension.</w:t>
      </w:r>
    </w:p>
    <w:p w14:paraId="476C049C" w14:textId="77777777" w:rsidR="00D5677E" w:rsidRDefault="00000000">
      <w:pPr>
        <w:pStyle w:val="BodyText"/>
      </w:pPr>
      <w:r>
        <w:t>The project does not include experimentation on corporate proprietary datasets. All evaluation is performed on the freshly collected GitHub Actions dataset, which consists entirely of public open-source repositories. The trained model’s transfer behavior to corporate datasets is unverified and is noted as a limitation in Chapter 8.</w:t>
      </w:r>
    </w:p>
    <w:p w14:paraId="15F9A213" w14:textId="77777777" w:rsidR="00D5677E" w:rsidRDefault="00000000">
      <w:pPr>
        <w:pStyle w:val="BodyText"/>
      </w:pPr>
      <w:r>
        <w:rPr>
          <w:b/>
          <w:bCs/>
        </w:rPr>
        <w:t>Assumptions:</w:t>
      </w:r>
      <w:r>
        <w:t xml:space="preserve"> The project assumes that the GitHub Actions REST API will continue to expose the same fields under the same authentication regime as it did at the time of data </w:t>
      </w:r>
      <w:r>
        <w:lastRenderedPageBreak/>
        <w:t>collection. The project assumes that the operational scenario used for the business-impact estimate (one thousand pipeline executions per day, eleven percent failure rate, $75 per hour developer rate) is approximately representative of mid-sized engineering organizations. The project assumes that the eighteen sampled repositories are sufficiently diverse to support generalizing conclusions across the open-source CI/CD landscape, while acknowledging that this assumption is necessarily approximate.</w:t>
      </w:r>
    </w:p>
    <w:p w14:paraId="24CB7EBB" w14:textId="77777777" w:rsidR="00D5677E" w:rsidRDefault="00000000">
      <w:pPr>
        <w:pStyle w:val="BodyText"/>
      </w:pPr>
      <w:r>
        <w:rPr>
          <w:b/>
          <w:bCs/>
        </w:rPr>
        <w:t>Constraints:</w:t>
      </w:r>
      <w:r>
        <w:t xml:space="preserve"> The project is constrained by the academic timeline of a Professional Master’s degree, by the requirement for full reproducibility on commodity hardware without GPU, and by the rate limits of the GitHub Actions API for the data collection phase.</w:t>
      </w:r>
    </w:p>
    <w:p w14:paraId="2DC99EE1" w14:textId="77777777" w:rsidR="00D5677E" w:rsidRDefault="00000000">
      <w:pPr>
        <w:pStyle w:val="Heading2"/>
      </w:pPr>
      <w:bookmarkStart w:id="20" w:name="_Toc231040869"/>
      <w:bookmarkStart w:id="21" w:name="document-organization"/>
      <w:bookmarkEnd w:id="19"/>
      <w:r>
        <w:t>1.5 Document Organization</w:t>
      </w:r>
      <w:bookmarkEnd w:id="20"/>
    </w:p>
    <w:p w14:paraId="2AE0FA80" w14:textId="77777777" w:rsidR="00D5677E" w:rsidRDefault="00000000">
      <w:pPr>
        <w:pStyle w:val="FirstParagraph"/>
      </w:pPr>
      <w:r>
        <w:t>The remainder of this thesis is organized as follows.</w:t>
      </w:r>
    </w:p>
    <w:p w14:paraId="13F6D566" w14:textId="77777777" w:rsidR="00D5677E" w:rsidRDefault="00000000">
      <w:pPr>
        <w:pStyle w:val="BodyText"/>
      </w:pPr>
      <w:r>
        <w:rPr>
          <w:b/>
          <w:bCs/>
        </w:rPr>
        <w:t>Chapter 2 (Problem Definition)</w:t>
      </w:r>
      <w:r>
        <w:t xml:space="preserve"> articulates the operational problem that motivates the project, identifies the stakeholders affected by it, describes the current as-is process for handling CI/CD pipeline failures, quantifies the impact of the problem, and derives the high-level functional and non-functional requirements that flow from it.</w:t>
      </w:r>
    </w:p>
    <w:p w14:paraId="7F6555CF" w14:textId="77777777" w:rsidR="00D5677E" w:rsidRDefault="00000000">
      <w:pPr>
        <w:pStyle w:val="BodyText"/>
      </w:pPr>
      <w:r>
        <w:rPr>
          <w:b/>
          <w:bCs/>
        </w:rPr>
        <w:t>Chapter 3 (Existing Solution Approaches)</w:t>
      </w:r>
      <w:r>
        <w:t xml:space="preserve"> surveys the prior academic and industrial work that bears on the problem, organized into four method families: rule-based heuristics, classical machine learning with post-execution features, NLP-augmented machine learning, and deep learning with multimodal fusion. The chapter compares these approaches against the proposed solution and identifies the limitations of the existing work that the proposed solution is designed to address.</w:t>
      </w:r>
    </w:p>
    <w:p w14:paraId="6D99E965" w14:textId="77777777" w:rsidR="00D5677E" w:rsidRDefault="00000000">
      <w:pPr>
        <w:pStyle w:val="BodyText"/>
      </w:pPr>
      <w:r>
        <w:rPr>
          <w:b/>
          <w:bCs/>
        </w:rPr>
        <w:t>Chapter 4 (Proposed Solution)</w:t>
      </w:r>
      <w:r>
        <w:t xml:space="preserve"> describes the Hybrid Machine Learning Pipeline at the conceptual level. The chapter explains why the hybrid early-fusion design was chosen, lists the key features of the proposed system, presents the high-level architecture diagram, documents the technology stack with selection rationale, and identifies the principal risks and constraints together with their mitigation strategies.</w:t>
      </w:r>
    </w:p>
    <w:p w14:paraId="449BC9FE" w14:textId="77777777" w:rsidR="00D5677E" w:rsidRDefault="00000000">
      <w:pPr>
        <w:pStyle w:val="BodyText"/>
      </w:pPr>
      <w:r>
        <w:rPr>
          <w:b/>
          <w:bCs/>
        </w:rPr>
        <w:t>Chapter 5 (System Analysis and Design)</w:t>
      </w:r>
      <w:r>
        <w:t xml:space="preserve"> translates the proposed solution into detailed functional and non-functional requirements, articulates the principal use cases, documents the data model that flows from raw API responses to model inputs, and presents the system design diagrams that capture the codebase structure and the data flow.</w:t>
      </w:r>
    </w:p>
    <w:p w14:paraId="27A0EA52" w14:textId="77777777" w:rsidR="00D5677E" w:rsidRDefault="00000000">
      <w:pPr>
        <w:pStyle w:val="BodyText"/>
      </w:pPr>
      <w:r>
        <w:rPr>
          <w:b/>
          <w:bCs/>
        </w:rPr>
        <w:t>Chapter 6 (Implementation)</w:t>
      </w:r>
      <w:r>
        <w:t xml:space="preserve"> describes the realization of the design in working code. The chapter documents the development environment, walks through the implementation of each of the six principal modules (data collection, data preparation, hybrid pipeline, training and evaluation, threshold optimization, visualization), records the important code and configuration decisions that emerged during development, and provides the deployment and execution instructions needed to reproduce the project from a clean checkout.</w:t>
      </w:r>
    </w:p>
    <w:p w14:paraId="634A057B" w14:textId="77777777" w:rsidR="00D5677E" w:rsidRDefault="00000000">
      <w:pPr>
        <w:pStyle w:val="BodyText"/>
      </w:pPr>
      <w:r>
        <w:rPr>
          <w:b/>
          <w:bCs/>
        </w:rPr>
        <w:t>Chapter 7 (Testing and Evaluation)</w:t>
      </w:r>
      <w:r>
        <w:t xml:space="preserve"> presents the empirical evaluation of the implemented system. The chapter documents the testing strategy and validation procedures, defines the metric suite used for evaluation, presents the main classifier </w:t>
      </w:r>
      <w:r>
        <w:lastRenderedPageBreak/>
        <w:t>comparison on both stratified and chronological test sets, reports the ablation study isolating the contribution of the textual modality, describes the threshold optimization experiment, and concludes with the business-impact analysis. The chapter ends with an explicit validation of the four project objectives against the empirical results.</w:t>
      </w:r>
    </w:p>
    <w:p w14:paraId="29C13AA5" w14:textId="77777777" w:rsidR="00D5677E" w:rsidRDefault="00000000">
      <w:pPr>
        <w:pStyle w:val="BodyText"/>
      </w:pPr>
      <w:r>
        <w:rPr>
          <w:b/>
          <w:bCs/>
        </w:rPr>
        <w:t>Chapter 8 (Discussion After Applying the Solution)</w:t>
      </w:r>
      <w:r>
        <w:t xml:space="preserve"> reflects on the implications of the empirical results. The chapter discusses how the problem status has changed in light of the implemented solution, enumerates the benefits achieved by stakeholder group, transparently acknowledges the remaining limitations, distills the lessons learned during the project, and presents a before-versus-after operational comparison.</w:t>
      </w:r>
    </w:p>
    <w:p w14:paraId="74F38230" w14:textId="77777777" w:rsidR="00D5677E" w:rsidRDefault="00000000">
      <w:pPr>
        <w:pStyle w:val="BodyText"/>
      </w:pPr>
      <w:r>
        <w:rPr>
          <w:b/>
          <w:bCs/>
        </w:rPr>
        <w:t>Chapter 9 (Conclusion and Future Work)</w:t>
      </w:r>
      <w:r>
        <w:t xml:space="preserve"> summarizes the project’s contributions and identifies the natural extensions that would make sense as follow-up work, including transformer-based text encoders, richer corporate-dataset evaluation, online learning capabilities, and a fully operationalized deployment.</w:t>
      </w:r>
    </w:p>
    <w:p w14:paraId="3CD658C2" w14:textId="77777777" w:rsidR="00D5677E" w:rsidRDefault="00000000">
      <w:pPr>
        <w:pStyle w:val="BodyText"/>
      </w:pPr>
      <w:r>
        <w:t xml:space="preserve">The thesis is followed by a </w:t>
      </w:r>
      <w:r>
        <w:rPr>
          <w:b/>
          <w:bCs/>
        </w:rPr>
        <w:t>References</w:t>
      </w:r>
      <w:r>
        <w:t xml:space="preserve"> section that lists all cited sources in IEEE-style citation format, and by a set of </w:t>
      </w:r>
      <w:r>
        <w:rPr>
          <w:b/>
          <w:bCs/>
        </w:rPr>
        <w:t>Appendices</w:t>
      </w:r>
      <w:r>
        <w:t xml:space="preserve"> that present supporting artefacts not central to the main argument but relevant to detailed verification, including extended test cases, the full code listings of the principal modules, additional diagrams, and detailed reproduction instructions.</w:t>
      </w:r>
    </w:p>
    <w:p w14:paraId="0617E4EB" w14:textId="77777777" w:rsidR="00D5677E" w:rsidRDefault="00000000">
      <w:r>
        <w:pict w14:anchorId="1AFFBD75">
          <v:rect id="_x0000_i1031" style="width:0;height:1.5pt" o:hralign="center" o:hrstd="t" o:hr="t"/>
        </w:pict>
      </w:r>
    </w:p>
    <w:p w14:paraId="5DB5C810" w14:textId="77777777" w:rsidR="00D5677E" w:rsidRDefault="00000000">
      <w:pPr>
        <w:pStyle w:val="Heading1"/>
      </w:pPr>
      <w:bookmarkStart w:id="22" w:name="_Toc231040870"/>
      <w:bookmarkStart w:id="23" w:name="problem-definition"/>
      <w:bookmarkEnd w:id="11"/>
      <w:bookmarkEnd w:id="21"/>
      <w:r>
        <w:t>2. Problem Definition</w:t>
      </w:r>
      <w:bookmarkEnd w:id="22"/>
    </w:p>
    <w:p w14:paraId="21C8EC99" w14:textId="77777777" w:rsidR="00D5677E" w:rsidRDefault="00000000">
      <w:pPr>
        <w:pStyle w:val="Heading2"/>
      </w:pPr>
      <w:bookmarkStart w:id="24" w:name="_Toc231040871"/>
      <w:bookmarkStart w:id="25" w:name="problem-statement"/>
      <w:r>
        <w:t>2.1 Problem Statement</w:t>
      </w:r>
      <w:bookmarkEnd w:id="24"/>
    </w:p>
    <w:p w14:paraId="34297ACE" w14:textId="77777777" w:rsidR="00D5677E" w:rsidRDefault="00000000">
      <w:pPr>
        <w:pStyle w:val="FirstParagraph"/>
      </w:pPr>
      <w:r>
        <w:t>Continuous integration and continuous deployment (CI/CD) pipelines have become the standard mechanism by which modern software organizations move code from commit to production. A typical pipeline runs automatically on every commit, executing some combination of dependency resolution, compilation, unit testing, integration testing, security scanning, container image construction, and staged deployment. Each of these stages consumes compute resources, occupies developer attention, and contributes to the lead time between when code is written and when its impact can be measured. When a pipeline executes successfully, this investment is well spent: the resulting build artefact is validated and can be promoted with confidence. When a pipeline fails, however, the resources committed to the failing run are largely wasted, and the developer responsible for the originating commit must context-switch back into the work, diagnose the failure, and produce a fix.</w:t>
      </w:r>
    </w:p>
    <w:p w14:paraId="365906C8" w14:textId="77777777" w:rsidR="00D5677E" w:rsidRDefault="00000000">
      <w:pPr>
        <w:pStyle w:val="BodyText"/>
      </w:pPr>
      <w:r>
        <w:t xml:space="preserve">The problem addressed by this project is the absence of a credible mechanism for predicting whether a pipeline execution will fail before it has actually run. Existing CI/CD platforms (GitHub Actions, GitLab CI, Jenkins, CircleCI, Buildkite) provide rich observability over pipeline executions as they occur, including real-time logs, intermediate stage status, and final outcome telemetry, but none of these platforms offers a per-commit failure probability at the moment of commit creation. The consequence is that every commit, </w:t>
      </w:r>
      <w:r>
        <w:lastRenderedPageBreak/>
        <w:t>regardless of its risk profile, consumes the full resources of the pipeline; a commit that introduces a syntax error in a critical configuration file consumes exactly the same compute time as a commit that fixes a typo in a comment, even though the former is virtually guaranteed to fail and the latter is virtually guaranteed to succeed. This uniform treatment is intuitive but wasteful, and it represents an opportunity for differentiated resource allocation that has not, to the best of the author’s knowledge, been operationally addressed in the available CI/CD tooling.</w:t>
      </w:r>
    </w:p>
    <w:p w14:paraId="1065E73F" w14:textId="77777777" w:rsidR="00D5677E" w:rsidRDefault="00000000">
      <w:pPr>
        <w:pStyle w:val="BodyText"/>
      </w:pPr>
      <w:r>
        <w:t>The problem is therefore to design, build, evaluate, and document a machine learning system that produces a calibrated failure probability for each commit at the moment of commit creation, using only information that is available at that moment, and to demonstrate empirically that the system’s predictions are accurate enough to support meaningful operational decisions. The challenge is non-trivial because the most predictive features of build outcome (run duration, retry count, resource utilization) are by definition not available until after the build has run, and a model that uses them would amount to a description of what happened rather than a prediction of what will happen.</w:t>
      </w:r>
    </w:p>
    <w:p w14:paraId="30652565" w14:textId="77777777" w:rsidR="00D5677E" w:rsidRDefault="00000000">
      <w:pPr>
        <w:pStyle w:val="Heading2"/>
      </w:pPr>
      <w:bookmarkStart w:id="26" w:name="_Toc231040872"/>
      <w:bookmarkStart w:id="27" w:name="stakeholders-and-users"/>
      <w:bookmarkEnd w:id="25"/>
      <w:r>
        <w:t>2.2 Stakeholders and Users</w:t>
      </w:r>
      <w:bookmarkEnd w:id="26"/>
    </w:p>
    <w:p w14:paraId="33584E70" w14:textId="77777777" w:rsidR="00D5677E" w:rsidRDefault="00000000">
      <w:pPr>
        <w:pStyle w:val="FirstParagraph"/>
      </w:pPr>
      <w:r>
        <w:t>Several stakeholder groups are affected by the problem and would benefit from its resolution.</w:t>
      </w:r>
    </w:p>
    <w:p w14:paraId="5DC5E1BF" w14:textId="77777777" w:rsidR="00D5677E" w:rsidRDefault="00000000">
      <w:pPr>
        <w:pStyle w:val="BodyText"/>
      </w:pPr>
      <w:r>
        <w:rPr>
          <w:b/>
          <w:bCs/>
        </w:rPr>
        <w:t>DevOps and platform engineers</w:t>
      </w:r>
      <w:r>
        <w:t xml:space="preserve"> are responsible for maintaining the CI/CD infrastructure and for the budget that the pipeline compute consumes. They experience the cost of failed builds directly through compute invoices and indirectly through the operational toil of investigating runaway pipeline durations and resource saturation events. A predictive failure system would give them a mechanism to allocate compute resources differentially based on per-commit risk.</w:t>
      </w:r>
    </w:p>
    <w:p w14:paraId="0B724C09" w14:textId="77777777" w:rsidR="00D5677E" w:rsidRDefault="00000000">
      <w:pPr>
        <w:pStyle w:val="BodyText"/>
      </w:pPr>
      <w:r>
        <w:rPr>
          <w:b/>
          <w:bCs/>
        </w:rPr>
        <w:t>Software engineers and individual contributors</w:t>
      </w:r>
      <w:r>
        <w:t xml:space="preserve"> are responsible for the commits whose builds either succeed or fail. They bear the context-switching cost of a failed build: a typical developer who is interrupted by a build failure mid-task may take ten to twenty minutes to fully re-engage with the failing pipeline, diagnose the root cause, and produce a fix. A predictive system would, in the long run, make their workflows smoother by surfacing high-risk commits earlier and by reducing the volume of after-the-fact debugging.</w:t>
      </w:r>
    </w:p>
    <w:p w14:paraId="3ADB9B1C" w14:textId="77777777" w:rsidR="00D5677E" w:rsidRDefault="00000000">
      <w:pPr>
        <w:pStyle w:val="BodyText"/>
      </w:pPr>
      <w:r>
        <w:rPr>
          <w:b/>
          <w:bCs/>
        </w:rPr>
        <w:t>Engineering managers and tech leads</w:t>
      </w:r>
      <w:r>
        <w:t xml:space="preserve"> are responsible for the throughput and quality of their teams. They experience pipeline failures as a drag on delivery velocity and as a source of variability in sprint planning. A predictive system would give them an objective signal about commit risk that could inform code-review prioritization, pre-merge approval policies, and team-level health metrics.</w:t>
      </w:r>
    </w:p>
    <w:p w14:paraId="15DA5099" w14:textId="77777777" w:rsidR="00D5677E" w:rsidRDefault="00000000">
      <w:pPr>
        <w:pStyle w:val="BodyText"/>
      </w:pPr>
      <w:r>
        <w:rPr>
          <w:b/>
          <w:bCs/>
        </w:rPr>
        <w:t>Research engineers and machine learning practitioners</w:t>
      </w:r>
      <w:r>
        <w:t xml:space="preserve"> working on software analytics are interested in the predictive modeling problem itself as a research subject. The dataset, the evaluation protocol, and the trained models produced by this project would all be of value to this audience as a baseline against which alternative approaches can be compared.</w:t>
      </w:r>
    </w:p>
    <w:p w14:paraId="7352C5BC" w14:textId="77777777" w:rsidR="00D5677E" w:rsidRDefault="00000000">
      <w:pPr>
        <w:pStyle w:val="BodyText"/>
      </w:pPr>
      <w:r>
        <w:rPr>
          <w:b/>
          <w:bCs/>
        </w:rPr>
        <w:lastRenderedPageBreak/>
        <w:t>Open-source maintainers</w:t>
      </w:r>
      <w:r>
        <w:t xml:space="preserve"> of the eighteen repositories sampled in this project’s dataset are an indirect stakeholder group. The aggregated failure-rate analysis (Figure 7.X) provides them with a comparative view of how their pipeline health benchmarks against peer projects, which has some intrinsic interest even though they did not request the analysis.</w:t>
      </w:r>
    </w:p>
    <w:p w14:paraId="4978BA6D" w14:textId="77777777" w:rsidR="00D5677E" w:rsidRDefault="00000000">
      <w:pPr>
        <w:pStyle w:val="Heading2"/>
      </w:pPr>
      <w:bookmarkStart w:id="28" w:name="_Toc231040873"/>
      <w:bookmarkStart w:id="29" w:name="current-situation-as-is-process"/>
      <w:bookmarkEnd w:id="27"/>
      <w:r>
        <w:t>2.3 Current Situation / As-Is Process</w:t>
      </w:r>
      <w:bookmarkEnd w:id="28"/>
    </w:p>
    <w:p w14:paraId="3794CEA0" w14:textId="77777777" w:rsidR="00D5677E" w:rsidRDefault="00000000">
      <w:pPr>
        <w:pStyle w:val="FirstParagraph"/>
      </w:pPr>
      <w:r>
        <w:t>The current as-is process for handling CI/CD pipeline failures across the surveyed open-source repositories follows a broadly similar pattern, with minor variations by tooling choice. The process can be decomposed into five stages.</w:t>
      </w:r>
    </w:p>
    <w:p w14:paraId="62C7A099" w14:textId="77777777" w:rsidR="00D5677E" w:rsidRDefault="00000000">
      <w:pPr>
        <w:pStyle w:val="BodyText"/>
      </w:pPr>
      <w:r>
        <w:t>In stage one, a developer pushes a commit (or opens a pull request, or merges to a protected branch). The CI/CD provider receives a webhook notification and enqueues a workflow run.</w:t>
      </w:r>
    </w:p>
    <w:p w14:paraId="1F68EA92" w14:textId="77777777" w:rsidR="00D5677E" w:rsidRDefault="00000000">
      <w:pPr>
        <w:pStyle w:val="BodyText"/>
      </w:pPr>
      <w:r>
        <w:t>In stage two, the workflow run is dispatched to an available runner, which provisions an ephemeral compute environment, checks out the code at the relevant commit SHA, and begins executing the workflow’s defined steps.</w:t>
      </w:r>
    </w:p>
    <w:p w14:paraId="16FBA67A" w14:textId="77777777" w:rsidR="00D5677E" w:rsidRDefault="00000000">
      <w:pPr>
        <w:pStyle w:val="BodyText"/>
      </w:pPr>
      <w:r>
        <w:t>In stage three, the workflow steps execute sequentially or in parallel, depending on the workflow definition. Each step consumes compute resources and produces logs that the developer can inspect via the CI/CD provider’s user interface.</w:t>
      </w:r>
    </w:p>
    <w:p w14:paraId="4F2E5C14" w14:textId="77777777" w:rsidR="00D5677E" w:rsidRDefault="00000000">
      <w:pPr>
        <w:pStyle w:val="BodyText"/>
      </w:pPr>
      <w:r>
        <w:t>In stage four, the workflow run reaches a terminal state: success, failure, cancelled, or skipped. If the run fails, the developer is notified via the configured channels (email, Slack, GitHub status check), and the failure is recorded in the run history.</w:t>
      </w:r>
    </w:p>
    <w:p w14:paraId="408F493A" w14:textId="77777777" w:rsidR="00D5677E" w:rsidRDefault="00000000">
      <w:pPr>
        <w:pStyle w:val="BodyText"/>
      </w:pPr>
      <w:r>
        <w:t>In stage five, the developer reads the failure logs, diagnoses the root cause, modifies the code, and pushes a follow-up commit. The cycle then repeats from stage one for the follow-up commit, with no transfer of information between the failed run and the new one beyond what the developer chooses to apply manually.</w:t>
      </w:r>
    </w:p>
    <w:p w14:paraId="53F9075E" w14:textId="77777777" w:rsidR="00D5677E" w:rsidRDefault="00000000">
      <w:pPr>
        <w:pStyle w:val="BodyText"/>
      </w:pPr>
      <w:r>
        <w:t>The principal weakness of this process, from the perspective of the present project, is that the cost of the failed build (compute resources spent, developer time consumed, calendar time elapsed) is incurred before the developer has any opportunity to act on the information that the build is going to fail. The information about likely failure exists in the commit (its size, its files, its message, its repository context) before the build runs, but the existing infrastructure makes no attempt to extract it.</w:t>
      </w:r>
    </w:p>
    <w:p w14:paraId="139C7E10" w14:textId="77777777" w:rsidR="00D5677E" w:rsidRDefault="00000000">
      <w:pPr>
        <w:pStyle w:val="Heading2"/>
      </w:pPr>
      <w:bookmarkStart w:id="30" w:name="_Toc231040874"/>
      <w:bookmarkStart w:id="31" w:name="problem-impact"/>
      <w:bookmarkEnd w:id="29"/>
      <w:r>
        <w:t>2.4 Problem Impact</w:t>
      </w:r>
      <w:bookmarkEnd w:id="30"/>
    </w:p>
    <w:p w14:paraId="759CE847" w14:textId="77777777" w:rsidR="00D5677E" w:rsidRDefault="00000000">
      <w:pPr>
        <w:pStyle w:val="FirstParagraph"/>
      </w:pPr>
      <w:r>
        <w:t>The impact of the problem manifests across several dimensions, each of which has been quantified or estimated in the relevant industry literature.</w:t>
      </w:r>
    </w:p>
    <w:p w14:paraId="1F87DC0A" w14:textId="77777777" w:rsidR="00D5677E" w:rsidRDefault="00000000">
      <w:pPr>
        <w:pStyle w:val="BodyText"/>
      </w:pPr>
      <w:r>
        <w:rPr>
          <w:b/>
          <w:bCs/>
        </w:rPr>
        <w:t>Compute cost.</w:t>
      </w:r>
      <w:r>
        <w:t xml:space="preserve"> Public cloud CI/CD providers charge by the minute (GitHub Actions: approximately $0.008 per minute for standard Linux runners). A typical workflow run for an active open-source repository takes between five and twenty minutes; a failing run typically consumes a similar amount of compute to a successful one (the failure usually </w:t>
      </w:r>
      <w:r>
        <w:lastRenderedPageBreak/>
        <w:t>occurs mid-pipeline rather than at the very beginning). At the scale of one thousand pipeline executions per day with an eleven percent failure rate, the direct compute cost of failed runs is approximately $5,500 per year per organization. While this number is modest in absolute terms, it accumulates linearly with organization size, and it does not include the compute cost of the re-runs that frequently follow a failure.</w:t>
      </w:r>
    </w:p>
    <w:p w14:paraId="3A112301" w14:textId="77777777" w:rsidR="00D5677E" w:rsidRDefault="00000000">
      <w:pPr>
        <w:pStyle w:val="BodyText"/>
      </w:pPr>
      <w:r>
        <w:rPr>
          <w:b/>
          <w:bCs/>
        </w:rPr>
        <w:t>Developer time cost.</w:t>
      </w:r>
      <w:r>
        <w:t xml:space="preserve"> A failed build interrupts the developer responsible for the originating commit. The interruption cost has been studied extensively in the software engineering literature: Eyrolle and Cellier (2000) and subsequent work by van der Linden and others place the cost of a single context switch in the range of ten to twenty-three minutes of recovered focus time, depending on the depth of the task that was interrupted. Conservative estimates place the cost at fifteen minutes per failed build. At a fully-loaded developer rate of $75 per hour, this is $18.75 per failed build, or approximately $750,000 per year for an organization at the assumed scale.</w:t>
      </w:r>
    </w:p>
    <w:p w14:paraId="3E78C01F" w14:textId="77777777" w:rsidR="00D5677E" w:rsidRDefault="00000000">
      <w:pPr>
        <w:pStyle w:val="BodyText"/>
      </w:pPr>
      <w:r>
        <w:rPr>
          <w:b/>
          <w:bCs/>
        </w:rPr>
        <w:t>Lead time impact.</w:t>
      </w:r>
      <w:r>
        <w:t xml:space="preserve"> Failed builds extend the lead time from commit to production. Lead time is one of the four key DORA (DevOps Research and Assessment) metrics for engineering organizations and is positively correlated with business outcomes. A pipeline that succeeds on its first attempt has a lead time roughly equal to the workflow duration plus the human review time; a pipeline that fails and requires a re-commit doubles or triples this duration. Across a sufficiently large team, the cumulative lead-time impact of failed builds is substantial.</w:t>
      </w:r>
    </w:p>
    <w:p w14:paraId="396F282C" w14:textId="77777777" w:rsidR="00D5677E" w:rsidRDefault="00000000">
      <w:pPr>
        <w:pStyle w:val="BodyText"/>
      </w:pPr>
      <w:r>
        <w:rPr>
          <w:b/>
          <w:bCs/>
        </w:rPr>
        <w:t>Cognitive and morale cost.</w:t>
      </w:r>
      <w:r>
        <w:t xml:space="preserve"> The lived experience of debugging a CI/CD failure that the developer did not anticipate is a source of frustration and a contributor to engineering burnout. The cost of these soft impacts is harder to quantify, but the consistent finding from engineering surveys (Stack Overflow Developer Survey, State of DevOps Report) is that pipeline reliability is among the top reported pain points for working developers.</w:t>
      </w:r>
    </w:p>
    <w:p w14:paraId="786501B0" w14:textId="77777777" w:rsidR="00D5677E" w:rsidRDefault="00000000">
      <w:pPr>
        <w:pStyle w:val="BodyText"/>
      </w:pPr>
      <w:r>
        <w:rPr>
          <w:b/>
          <w:bCs/>
        </w:rPr>
        <w:t>Aggregate annual cost.</w:t>
      </w:r>
      <w:r>
        <w:t xml:space="preserve"> Combining the compute, developer-time, and lead-time impacts under the operational scenario documented in Section 7.4.5, the aggregate annual cost of pipeline failures for a mid-sized organization is approximately $750,000 to $1,000,000 in directly attributable losses, before considering the soft costs of morale and lead-time impact. A predictive system that meaningfully reduces this loss has clear economic value.</w:t>
      </w:r>
    </w:p>
    <w:p w14:paraId="55FEB7BE" w14:textId="77777777" w:rsidR="00D5677E" w:rsidRDefault="00000000">
      <w:pPr>
        <w:pStyle w:val="Heading2"/>
      </w:pPr>
      <w:bookmarkStart w:id="32" w:name="_Toc231040875"/>
      <w:bookmarkStart w:id="33" w:name="requirements-derived-from-the-problem"/>
      <w:bookmarkEnd w:id="31"/>
      <w:r>
        <w:t>2.5 Requirements Derived from the Problem</w:t>
      </w:r>
      <w:bookmarkEnd w:id="32"/>
    </w:p>
    <w:p w14:paraId="27DBE923" w14:textId="77777777" w:rsidR="00D5677E" w:rsidRDefault="00000000">
      <w:pPr>
        <w:pStyle w:val="FirstParagraph"/>
      </w:pPr>
      <w:r>
        <w:t>The functional and non-functional requirements derived directly from the problem definition above are listed below. These requirements are translated into the detailed system requirements presented in Chapter 5.</w:t>
      </w:r>
    </w:p>
    <w:p w14:paraId="3A8BB9E2" w14:textId="77777777" w:rsidR="00D5677E" w:rsidRDefault="00000000">
      <w:pPr>
        <w:pStyle w:val="BodyText"/>
      </w:pPr>
      <w:r>
        <w:rPr>
          <w:b/>
          <w:bCs/>
        </w:rPr>
        <w:t>High-level functional requirements:</w:t>
      </w:r>
    </w:p>
    <w:p w14:paraId="1D66E899" w14:textId="77777777" w:rsidR="00D5677E" w:rsidRDefault="00000000">
      <w:pPr>
        <w:numPr>
          <w:ilvl w:val="0"/>
          <w:numId w:val="3"/>
        </w:numPr>
      </w:pPr>
      <w:r>
        <w:t>The system shall produce a calibrated failure probability for each commit at the moment of commit creation, before any pipeline resources have been consumed.</w:t>
      </w:r>
    </w:p>
    <w:p w14:paraId="0FF5F2BA" w14:textId="77777777" w:rsidR="00D5677E" w:rsidRDefault="00000000">
      <w:pPr>
        <w:numPr>
          <w:ilvl w:val="0"/>
          <w:numId w:val="3"/>
        </w:numPr>
      </w:pPr>
      <w:r>
        <w:lastRenderedPageBreak/>
        <w:t>The system shall use only pre-execution features as inputs to its prediction, explicitly excluding any feature whose value is determined by the outcome of the build itself.</w:t>
      </w:r>
    </w:p>
    <w:p w14:paraId="696D8570" w14:textId="77777777" w:rsidR="00D5677E" w:rsidRDefault="00000000">
      <w:pPr>
        <w:numPr>
          <w:ilvl w:val="0"/>
          <w:numId w:val="3"/>
        </w:numPr>
      </w:pPr>
      <w:r>
        <w:t>The system shall consume input features that are readily available from the GitHub Actions REST API (or its equivalent on other CI/CD platforms) without requiring instrumentation changes to existing pipelines.</w:t>
      </w:r>
    </w:p>
    <w:p w14:paraId="29A4F88C" w14:textId="77777777" w:rsidR="00D5677E" w:rsidRDefault="00000000">
      <w:pPr>
        <w:numPr>
          <w:ilvl w:val="0"/>
          <w:numId w:val="3"/>
        </w:numPr>
      </w:pPr>
      <w:r>
        <w:t>The system shall produce outputs at low enough latency to be invoked synchronously as part of the commit-event handling pipeline (target: under ten milliseconds per prediction).</w:t>
      </w:r>
    </w:p>
    <w:p w14:paraId="38DFEB0D" w14:textId="77777777" w:rsidR="00D5677E" w:rsidRDefault="00000000">
      <w:pPr>
        <w:numPr>
          <w:ilvl w:val="0"/>
          <w:numId w:val="3"/>
        </w:numPr>
      </w:pPr>
      <w:r>
        <w:t>The system shall be evaluated against a real dataset of CI/CD pipeline executions, not against synthetic data, and the evaluation shall report metrics that are appropriate to the class imbalance inherent in the task.</w:t>
      </w:r>
    </w:p>
    <w:p w14:paraId="0149238C" w14:textId="77777777" w:rsidR="00D5677E" w:rsidRDefault="00000000">
      <w:pPr>
        <w:pStyle w:val="FirstParagraph"/>
      </w:pPr>
      <w:r>
        <w:rPr>
          <w:b/>
          <w:bCs/>
        </w:rPr>
        <w:t>High-level non-functional requirements:</w:t>
      </w:r>
    </w:p>
    <w:p w14:paraId="6DE572D2" w14:textId="77777777" w:rsidR="00D5677E" w:rsidRDefault="00000000">
      <w:pPr>
        <w:numPr>
          <w:ilvl w:val="0"/>
          <w:numId w:val="4"/>
        </w:numPr>
      </w:pPr>
      <w:r>
        <w:t>The system shall be fully reproducible: any reader of the thesis, given the project repository and a clean Python environment, shall be able to regenerate every reported number to four decimal places.</w:t>
      </w:r>
    </w:p>
    <w:p w14:paraId="1672CEA4" w14:textId="77777777" w:rsidR="00D5677E" w:rsidRDefault="00000000">
      <w:pPr>
        <w:numPr>
          <w:ilvl w:val="0"/>
          <w:numId w:val="4"/>
        </w:numPr>
      </w:pPr>
      <w:r>
        <w:t>The system shall not depend on proprietary cloud services or paid APIs for its training pipeline, so that the methodology can be adopted by any organization with commodity hardware.</w:t>
      </w:r>
    </w:p>
    <w:p w14:paraId="4D6E1B41" w14:textId="77777777" w:rsidR="00D5677E" w:rsidRDefault="00000000">
      <w:pPr>
        <w:numPr>
          <w:ilvl w:val="0"/>
          <w:numId w:val="4"/>
        </w:numPr>
      </w:pPr>
      <w:r>
        <w:t>The system shall not require GPU compute for either training or inference, so that the operational cost of deployment is negligible.</w:t>
      </w:r>
    </w:p>
    <w:p w14:paraId="141876DD" w14:textId="77777777" w:rsidR="00D5677E" w:rsidRDefault="00000000">
      <w:pPr>
        <w:numPr>
          <w:ilvl w:val="0"/>
          <w:numId w:val="4"/>
        </w:numPr>
      </w:pPr>
      <w:r>
        <w:t>The system shall be documented at a level of detail sufficient to support both academic review and operational adoption by a third party.</w:t>
      </w:r>
    </w:p>
    <w:p w14:paraId="0994C57E" w14:textId="77777777" w:rsidR="00D5677E" w:rsidRDefault="00000000">
      <w:pPr>
        <w:numPr>
          <w:ilvl w:val="0"/>
          <w:numId w:val="4"/>
        </w:numPr>
      </w:pPr>
      <w:r>
        <w:t>The system shall protect against identity leakage in its textual features, so that its predictions depend on commit content rather than on contributor identity.</w:t>
      </w:r>
    </w:p>
    <w:p w14:paraId="2B693802" w14:textId="77777777" w:rsidR="00D5677E" w:rsidRDefault="00000000">
      <w:pPr>
        <w:pStyle w:val="FirstParagraph"/>
      </w:pPr>
      <w:r>
        <w:t>The remainder of the thesis describes how each of these requirements has been addressed by the proposed solution and how the empirical evaluation confirms or qualifies the corresponding claims.</w:t>
      </w:r>
    </w:p>
    <w:p w14:paraId="7E967845" w14:textId="77777777" w:rsidR="00D5677E" w:rsidRDefault="00000000">
      <w:r>
        <w:pict w14:anchorId="6013E9B0">
          <v:rect id="_x0000_i1032" style="width:0;height:1.5pt" o:hralign="center" o:hrstd="t" o:hr="t"/>
        </w:pict>
      </w:r>
    </w:p>
    <w:p w14:paraId="6D90DD35" w14:textId="77777777" w:rsidR="00D5677E" w:rsidRDefault="00000000">
      <w:pPr>
        <w:pStyle w:val="Heading1"/>
      </w:pPr>
      <w:bookmarkStart w:id="34" w:name="_Toc231040876"/>
      <w:bookmarkStart w:id="35" w:name="existing-solution-approaches"/>
      <w:bookmarkEnd w:id="23"/>
      <w:bookmarkEnd w:id="33"/>
      <w:r>
        <w:t>3. Existing Solution Approaches</w:t>
      </w:r>
      <w:bookmarkEnd w:id="34"/>
    </w:p>
    <w:p w14:paraId="69833B0E" w14:textId="77777777" w:rsidR="00D5677E" w:rsidRDefault="00000000">
      <w:pPr>
        <w:pStyle w:val="Heading2"/>
      </w:pPr>
      <w:bookmarkStart w:id="36" w:name="_Toc231040877"/>
      <w:bookmarkStart w:id="37" w:name="literature-and-market-review"/>
      <w:r>
        <w:t>3.1 Literature and Market Review</w:t>
      </w:r>
      <w:bookmarkEnd w:id="36"/>
    </w:p>
    <w:p w14:paraId="6A7D6B37" w14:textId="77777777" w:rsidR="00D5677E" w:rsidRDefault="00000000">
      <w:pPr>
        <w:pStyle w:val="FirstParagraph"/>
      </w:pPr>
      <w:r>
        <w:t xml:space="preserve">The prediction of failures in continuous integration and continuous deployment pipelines is a topic that has attracted sustained academic and industrial attention over the past decade, intersecting the established research areas of defect prediction, software analytics, </w:t>
      </w:r>
      <w:r>
        <w:lastRenderedPageBreak/>
        <w:t>and applied machine learning. This section surveys the principal threads of work that bear on the problem, organized into three complementary perspectives: classical defect prediction at the file or class level, build-outcome prediction at the pipeline level, and the more recent line of work that applies natural language processing to commit messages and code reviews as predictive signals.</w:t>
      </w:r>
    </w:p>
    <w:p w14:paraId="688702BB" w14:textId="77777777" w:rsidR="00D5677E" w:rsidRDefault="00000000">
      <w:pPr>
        <w:pStyle w:val="BodyText"/>
      </w:pPr>
      <w:r>
        <w:t>The classical line of defect prediction work, exemplified by Hassan and Holt (2005) and the subsequent decade of refinements by Kim, Zimmermann, and others, focuses on identifying which files or classes in a codebase are likely to contain bugs based on historical patterns of change frequency, code complexity, and developer activity. This body of work established the methodological foundations that more recent CI/CD failure prediction studies build upon, including the use of cross-validation for evaluation, the careful separation of training and test data along temporal boundaries, and the use of precision-recall metrics in preference to raw accuracy when the failure class is rare. While these classical studies operated at the file granularity rather than the pipeline granularity, the algorithmic toolkit they developed (logistic regression, random forests, gradient boosting) is precisely the toolkit that pipeline failure prediction studies, including the present project, continue to use today.</w:t>
      </w:r>
    </w:p>
    <w:p w14:paraId="1E80B367" w14:textId="77777777" w:rsidR="00D5677E" w:rsidRDefault="00000000">
      <w:pPr>
        <w:pStyle w:val="BodyText"/>
      </w:pPr>
      <w:r>
        <w:t>The build-outcome prediction line of work, which more directly corresponds to the problem addressed by this project, was substantially advanced by Patel’s 2019 study “Research the Use of Machine Learning Models to Predict and Prevent Failures in CI/CD Pipelines and Infrastructure”. Patel proposes a multi-classifier framework that ingests post-execution telemetry from CI/CD runs (resource utilization metrics, build durations, retry counts, and other runtime signals) and produces a probabilistic estimate of whether the corresponding pipeline execution constitutes an anomaly. The study reports promising results on a synthetic dataset and identifies several methodological gaps, in particular the difficulty of obtaining realistic ground-truth data and the challenge of distinguishing transient infrastructure failures from genuine code-level failures. The present project positions itself in direct dialogue with Patel’s framework: it accepts the broad outline of using ensemble machine learning for CI/CD failure prediction, but it shifts the temporal anchor from post-execution to pre-execution. This shift is the central methodological contribution of the project and is what makes the proposed system useful for resource savings, since post-execution prediction can only diagnose failures after the resources have already been spent.</w:t>
      </w:r>
    </w:p>
    <w:p w14:paraId="4A6F265F" w14:textId="77777777" w:rsidR="00D5677E" w:rsidRDefault="00000000">
      <w:pPr>
        <w:pStyle w:val="BodyText"/>
      </w:pPr>
      <w:r>
        <w:t xml:space="preserve">The natural language processing line of work, which has matured rapidly in the past five years, applies textual analysis to commit messages, pull-request descriptions, and code-review comments as auxiliary signals for software engineering tasks. The TravisTorrent dataset (Beller, Gousios, and Zaidman 2017), which aggregates millions of build records from Travis CI across thousands of open-source repositories, has been the standard benchmark for this line of research, and a number of follow-up studies have explored TF-IDF, word embeddings, and more recently transformer-based encoders as representations of the textual signal. The consensus finding from this body of work is that textual features carry non-trivial predictive signal that complements the structured features, but that the magnitude of the complementarity varies widely with the specific task and dataset. The ablation study reported in Chapter 7 of this project contributes a new data point to this </w:t>
      </w:r>
      <w:r>
        <w:lastRenderedPageBreak/>
        <w:t>body of evidence by showing that on a fresh GitHub Actions dataset, the TF-IDF text signal in isolation is insufficient to overcome an 8:1 class imbalance, while in combination with the structured features it produces a competitive ranking even when its standalone decision-rule performance is poor.</w:t>
      </w:r>
    </w:p>
    <w:p w14:paraId="251FEDF2" w14:textId="77777777" w:rsidR="00D5677E" w:rsidRDefault="00000000">
      <w:pPr>
        <w:pStyle w:val="BodyText"/>
      </w:pPr>
      <w:r>
        <w:t>On the industrial side, several commercial offerings target the CI/CD pipeline reliability problem from different angles. Trunk.io and Buildkite provide analytics dashboards that surface flaky tests and elevated failure rates by repository, branch, or workflow, but they do not produce per-commit predictive estimates. Datadog’s CI Visibility product instruments pipeline runs and provides observability over their execution, but again does not predict failures before execution. Recent academic startups such as Aviator and Mergify focus on intelligent merging strategies but do not include predictive failure modeling in their published feature sets. The market gap that the present project addresses is therefore the absence of a documented open-source approach for pre-execution failure prediction that can be deployed alongside (rather than in place of) the existing observability tooling.</w:t>
      </w:r>
    </w:p>
    <w:p w14:paraId="54F811D0" w14:textId="77777777" w:rsidR="00D5677E" w:rsidRDefault="00000000">
      <w:pPr>
        <w:pStyle w:val="Heading2"/>
      </w:pPr>
      <w:bookmarkStart w:id="38" w:name="_Toc231040878"/>
      <w:bookmarkStart w:id="39" w:name="existing-methods-and-techniques"/>
      <w:bookmarkEnd w:id="37"/>
      <w:r>
        <w:t>3.2 Existing Methods and Techniques</w:t>
      </w:r>
      <w:bookmarkEnd w:id="38"/>
    </w:p>
    <w:p w14:paraId="4BD03B8B" w14:textId="77777777" w:rsidR="00D5677E" w:rsidRDefault="00000000">
      <w:pPr>
        <w:pStyle w:val="FirstParagraph"/>
      </w:pPr>
      <w:r>
        <w:t>The principal methods used by prior work on CI/CD failure prediction can be grouped into four families, each with distinctive characteristics and limitations.</w:t>
      </w:r>
    </w:p>
    <w:p w14:paraId="0E891B51" w14:textId="77777777" w:rsidR="00D5677E" w:rsidRDefault="00000000">
      <w:pPr>
        <w:pStyle w:val="BodyText"/>
      </w:pPr>
      <w:r>
        <w:t xml:space="preserve">The first family is </w:t>
      </w:r>
      <w:r>
        <w:rPr>
          <w:b/>
          <w:bCs/>
        </w:rPr>
        <w:t>rule-based heuristics</w:t>
      </w:r>
      <w:r>
        <w:t>, in which expert engineers define hand-coded rules that flag suspicious commits or builds for additional scrutiny. Typical heuristics include flagging any commit that touches more than fifty files, any commit that arrives outside of business hours, any commit whose message contains the word “hotfix”, or any commit on a feature branch with no recent successful build. Rule-based heuristics are easy to explain and easy to deploy, but they are inflexible (each new rule requires manual engineering), they generalize poorly across repositories with different conventions, and they produce binary outputs rather than the calibrated probabilities needed for fine-grained resource-allocation decisions. The present project’s structured features (</w:t>
      </w:r>
      <w:r>
        <w:rPr>
          <w:rStyle w:val="VerbatimChar"/>
        </w:rPr>
        <w:t>is_large_commit</w:t>
      </w:r>
      <w:r>
        <w:t xml:space="preserve">, </w:t>
      </w:r>
      <w:r>
        <w:rPr>
          <w:rStyle w:val="VerbatimChar"/>
        </w:rPr>
        <w:t>is_many_files</w:t>
      </w:r>
      <w:r>
        <w:t xml:space="preserve">, </w:t>
      </w:r>
      <w:r>
        <w:rPr>
          <w:rStyle w:val="VerbatimChar"/>
        </w:rPr>
        <w:t>is_off_hours_commit</w:t>
      </w:r>
      <w:r>
        <w:t xml:space="preserve">, </w:t>
      </w:r>
      <w:r>
        <w:rPr>
          <w:rStyle w:val="VerbatimChar"/>
        </w:rPr>
        <w:t>is_weekend_commit</w:t>
      </w:r>
      <w:r>
        <w:t>) can be read as the encoding of classical rule-based heuristics into machine-learning features.</w:t>
      </w:r>
    </w:p>
    <w:p w14:paraId="3CE9A168" w14:textId="77777777" w:rsidR="00D5677E" w:rsidRDefault="00000000">
      <w:pPr>
        <w:pStyle w:val="BodyText"/>
      </w:pPr>
      <w:r>
        <w:t xml:space="preserve">The second family is </w:t>
      </w:r>
      <w:r>
        <w:rPr>
          <w:b/>
          <w:bCs/>
        </w:rPr>
        <w:t>classical machine learning</w:t>
      </w:r>
      <w:r>
        <w:t xml:space="preserve"> with structured features, exemplified by the work of Patel 2019 and similar studies. The typical approach trains a logistic regression, random forest, or gradient boosting classifier on a feature matrix that includes commit size metrics, temporal features, repository metadata, and post-execution telemetry. These methods achieve strong predictive performance and produce interpretable probability outputs, but they generally rely on post-execution features that limit their usefulness for proactive resource savings. The present project belongs to this family in its choice of classifier algorithms but differs in its strict avoidance of post-execution features.</w:t>
      </w:r>
    </w:p>
    <w:p w14:paraId="69E1E859" w14:textId="77777777" w:rsidR="00D5677E" w:rsidRDefault="00000000">
      <w:pPr>
        <w:pStyle w:val="BodyText"/>
      </w:pPr>
      <w:r>
        <w:t xml:space="preserve">The third family is </w:t>
      </w:r>
      <w:r>
        <w:rPr>
          <w:b/>
          <w:bCs/>
        </w:rPr>
        <w:t>natural language processing on commit messages and related artefacts</w:t>
      </w:r>
      <w:r>
        <w:t xml:space="preserve">. This line of work uses TF-IDF, word embeddings such as Word2Vec, or transformer-based encoders such as BERT to convert commit text into a feature representation that is then fed to a classifier. The reported gains from text features over structured features are typically modest (in the range of two to five percentage points of F1 </w:t>
      </w:r>
      <w:r>
        <w:lastRenderedPageBreak/>
        <w:t>improvement) but consistent across studies and datasets. The present project includes TF-IDF as a representative of this family and reports its empirical contribution alongside the structured features.</w:t>
      </w:r>
    </w:p>
    <w:p w14:paraId="1A9B88CF" w14:textId="77777777" w:rsidR="00D5677E" w:rsidRDefault="00000000">
      <w:pPr>
        <w:pStyle w:val="BodyText"/>
      </w:pPr>
      <w:r>
        <w:t xml:space="preserve">The fourth family is </w:t>
      </w:r>
      <w:r>
        <w:rPr>
          <w:b/>
          <w:bCs/>
        </w:rPr>
        <w:t>deep learning with multimodal fusion</w:t>
      </w:r>
      <w:r>
        <w:t>, which combines structured tabular features with rich textual or sequential representations through neural network architectures. Studies in this family have reported strong results on large industrial datasets but face significant adoption barriers, including the requirement for GPU compute resources, the loss of interpretability that accompanies deep models, and the difficulty of reproducing the reported numbers across implementations. The present project explicitly considers deep learning as a future-work extension rather than as part of its core contribution, both because the project timeline does not accommodate the additional engineering investment and because the present TF-IDF baseline already provides a useful reference point against which any future deep model would be compared.</w:t>
      </w:r>
    </w:p>
    <w:p w14:paraId="5BDC24F2" w14:textId="77777777" w:rsidR="00D5677E" w:rsidRDefault="00000000">
      <w:pPr>
        <w:pStyle w:val="Heading2"/>
      </w:pPr>
      <w:bookmarkStart w:id="40" w:name="_Toc231040879"/>
      <w:bookmarkStart w:id="41" w:name="comparative-analysis"/>
      <w:bookmarkEnd w:id="39"/>
      <w:r>
        <w:t>3.3 Comparative Analysis</w:t>
      </w:r>
      <w:bookmarkEnd w:id="40"/>
    </w:p>
    <w:p w14:paraId="27823726" w14:textId="77777777" w:rsidR="00D5677E" w:rsidRDefault="00000000">
      <w:pPr>
        <w:pStyle w:val="FirstParagraph"/>
      </w:pPr>
      <w:r>
        <w:t>Table 3.1 compares the approaches reviewed in Sections 3.1 and 3.2 against the proposed solution along several dimensions that are relevant to the deployment decision.</w:t>
      </w:r>
    </w:p>
    <w:p w14:paraId="498A8179" w14:textId="77777777" w:rsidR="00D5677E" w:rsidRDefault="00000000">
      <w:pPr>
        <w:pStyle w:val="BodyText"/>
      </w:pPr>
      <w:r>
        <w:rPr>
          <w:b/>
          <w:bCs/>
        </w:rPr>
        <w:t>Table 3.1 — Comparative analysis of CI/CD failure prediction approaches.</w:t>
      </w:r>
    </w:p>
    <w:tbl>
      <w:tblPr>
        <w:tblStyle w:val="Table"/>
        <w:tblW w:w="5000" w:type="pct"/>
        <w:tblLook w:val="0020" w:firstRow="1" w:lastRow="0" w:firstColumn="0" w:lastColumn="0" w:noHBand="0" w:noVBand="0"/>
      </w:tblPr>
      <w:tblGrid>
        <w:gridCol w:w="1870"/>
        <w:gridCol w:w="1369"/>
        <w:gridCol w:w="1385"/>
        <w:gridCol w:w="1450"/>
        <w:gridCol w:w="1525"/>
        <w:gridCol w:w="1761"/>
      </w:tblGrid>
      <w:tr w:rsidR="00D5677E" w14:paraId="26208840" w14:textId="77777777" w:rsidTr="00D5677E">
        <w:trPr>
          <w:cnfStyle w:val="100000000000" w:firstRow="1" w:lastRow="0" w:firstColumn="0" w:lastColumn="0" w:oddVBand="0" w:evenVBand="0" w:oddHBand="0" w:evenHBand="0" w:firstRowFirstColumn="0" w:firstRowLastColumn="0" w:lastRowFirstColumn="0" w:lastRowLastColumn="0"/>
          <w:tblHeader/>
        </w:trPr>
        <w:tc>
          <w:tcPr>
            <w:tcW w:w="0" w:type="auto"/>
          </w:tcPr>
          <w:p w14:paraId="6195E289" w14:textId="77777777" w:rsidR="00D5677E" w:rsidRDefault="00000000">
            <w:pPr>
              <w:pStyle w:val="Compact"/>
            </w:pPr>
            <w:r>
              <w:t>Criterion</w:t>
            </w:r>
          </w:p>
        </w:tc>
        <w:tc>
          <w:tcPr>
            <w:tcW w:w="0" w:type="auto"/>
          </w:tcPr>
          <w:p w14:paraId="4E208AF8" w14:textId="77777777" w:rsidR="00D5677E" w:rsidRDefault="00000000">
            <w:pPr>
              <w:pStyle w:val="Compact"/>
            </w:pPr>
            <w:r>
              <w:t>Rule-Based Heuristics</w:t>
            </w:r>
          </w:p>
        </w:tc>
        <w:tc>
          <w:tcPr>
            <w:tcW w:w="0" w:type="auto"/>
          </w:tcPr>
          <w:p w14:paraId="518026D5" w14:textId="77777777" w:rsidR="00D5677E" w:rsidRDefault="00000000">
            <w:pPr>
              <w:pStyle w:val="Compact"/>
            </w:pPr>
            <w:r>
              <w:t>Classical ML (post-execution)</w:t>
            </w:r>
          </w:p>
        </w:tc>
        <w:tc>
          <w:tcPr>
            <w:tcW w:w="0" w:type="auto"/>
          </w:tcPr>
          <w:p w14:paraId="3C5E91F2" w14:textId="77777777" w:rsidR="00D5677E" w:rsidRDefault="00000000">
            <w:pPr>
              <w:pStyle w:val="Compact"/>
            </w:pPr>
            <w:r>
              <w:t>NLP-Augmented ML</w:t>
            </w:r>
          </w:p>
        </w:tc>
        <w:tc>
          <w:tcPr>
            <w:tcW w:w="0" w:type="auto"/>
          </w:tcPr>
          <w:p w14:paraId="1311BF38" w14:textId="77777777" w:rsidR="00D5677E" w:rsidRDefault="00000000">
            <w:pPr>
              <w:pStyle w:val="Compact"/>
            </w:pPr>
            <w:r>
              <w:t>Deep Learning Multimodal</w:t>
            </w:r>
          </w:p>
        </w:tc>
        <w:tc>
          <w:tcPr>
            <w:tcW w:w="0" w:type="auto"/>
          </w:tcPr>
          <w:p w14:paraId="2AE173B4" w14:textId="77777777" w:rsidR="00D5677E" w:rsidRDefault="00000000">
            <w:pPr>
              <w:pStyle w:val="Compact"/>
            </w:pPr>
            <w:r>
              <w:t>Proposed Hybrid Pipeline (pre-execution)</w:t>
            </w:r>
          </w:p>
        </w:tc>
      </w:tr>
      <w:tr w:rsidR="00D5677E" w14:paraId="3C02EBB4" w14:textId="77777777">
        <w:tc>
          <w:tcPr>
            <w:tcW w:w="0" w:type="auto"/>
          </w:tcPr>
          <w:p w14:paraId="4917BA25" w14:textId="77777777" w:rsidR="00D5677E" w:rsidRDefault="00000000">
            <w:pPr>
              <w:pStyle w:val="Compact"/>
            </w:pPr>
            <w:r>
              <w:t>Temporal anchor</w:t>
            </w:r>
          </w:p>
        </w:tc>
        <w:tc>
          <w:tcPr>
            <w:tcW w:w="0" w:type="auto"/>
          </w:tcPr>
          <w:p w14:paraId="2E4CEE71" w14:textId="77777777" w:rsidR="00D5677E" w:rsidRDefault="00000000">
            <w:pPr>
              <w:pStyle w:val="Compact"/>
            </w:pPr>
            <w:r>
              <w:t>Pre-execution</w:t>
            </w:r>
          </w:p>
        </w:tc>
        <w:tc>
          <w:tcPr>
            <w:tcW w:w="0" w:type="auto"/>
          </w:tcPr>
          <w:p w14:paraId="58642616" w14:textId="77777777" w:rsidR="00D5677E" w:rsidRDefault="00000000">
            <w:pPr>
              <w:pStyle w:val="Compact"/>
            </w:pPr>
            <w:r>
              <w:t>Post-execution</w:t>
            </w:r>
          </w:p>
        </w:tc>
        <w:tc>
          <w:tcPr>
            <w:tcW w:w="0" w:type="auto"/>
          </w:tcPr>
          <w:p w14:paraId="15160D4F" w14:textId="77777777" w:rsidR="00D5677E" w:rsidRDefault="00000000">
            <w:pPr>
              <w:pStyle w:val="Compact"/>
            </w:pPr>
            <w:r>
              <w:t>Mixed</w:t>
            </w:r>
          </w:p>
        </w:tc>
        <w:tc>
          <w:tcPr>
            <w:tcW w:w="0" w:type="auto"/>
          </w:tcPr>
          <w:p w14:paraId="0A095815" w14:textId="77777777" w:rsidR="00D5677E" w:rsidRDefault="00000000">
            <w:pPr>
              <w:pStyle w:val="Compact"/>
            </w:pPr>
            <w:r>
              <w:t>Mixed</w:t>
            </w:r>
          </w:p>
        </w:tc>
        <w:tc>
          <w:tcPr>
            <w:tcW w:w="0" w:type="auto"/>
          </w:tcPr>
          <w:p w14:paraId="2384E2F1" w14:textId="77777777" w:rsidR="00D5677E" w:rsidRDefault="00000000">
            <w:pPr>
              <w:pStyle w:val="Compact"/>
            </w:pPr>
            <w:r>
              <w:t>Pre-execution (strict)</w:t>
            </w:r>
          </w:p>
        </w:tc>
      </w:tr>
      <w:tr w:rsidR="00D5677E" w14:paraId="64546C61" w14:textId="77777777">
        <w:tc>
          <w:tcPr>
            <w:tcW w:w="0" w:type="auto"/>
          </w:tcPr>
          <w:p w14:paraId="57191C0D" w14:textId="77777777" w:rsidR="00D5677E" w:rsidRDefault="00000000">
            <w:pPr>
              <w:pStyle w:val="Compact"/>
            </w:pPr>
            <w:r>
              <w:t>Resource savings potential</w:t>
            </w:r>
          </w:p>
        </w:tc>
        <w:tc>
          <w:tcPr>
            <w:tcW w:w="0" w:type="auto"/>
          </w:tcPr>
          <w:p w14:paraId="7955F962" w14:textId="77777777" w:rsidR="00D5677E" w:rsidRDefault="00000000">
            <w:pPr>
              <w:pStyle w:val="Compact"/>
            </w:pPr>
            <w:r>
              <w:t>Limited</w:t>
            </w:r>
          </w:p>
        </w:tc>
        <w:tc>
          <w:tcPr>
            <w:tcW w:w="0" w:type="auto"/>
          </w:tcPr>
          <w:p w14:paraId="724D1C8F" w14:textId="77777777" w:rsidR="00D5677E" w:rsidRDefault="00000000">
            <w:pPr>
              <w:pStyle w:val="Compact"/>
            </w:pPr>
            <w:r>
              <w:t>None</w:t>
            </w:r>
          </w:p>
        </w:tc>
        <w:tc>
          <w:tcPr>
            <w:tcW w:w="0" w:type="auto"/>
          </w:tcPr>
          <w:p w14:paraId="134D92D0" w14:textId="77777777" w:rsidR="00D5677E" w:rsidRDefault="00000000">
            <w:pPr>
              <w:pStyle w:val="Compact"/>
            </w:pPr>
            <w:r>
              <w:t>Moderate</w:t>
            </w:r>
          </w:p>
        </w:tc>
        <w:tc>
          <w:tcPr>
            <w:tcW w:w="0" w:type="auto"/>
          </w:tcPr>
          <w:p w14:paraId="2205E897" w14:textId="77777777" w:rsidR="00D5677E" w:rsidRDefault="00000000">
            <w:pPr>
              <w:pStyle w:val="Compact"/>
            </w:pPr>
            <w:r>
              <w:t>High</w:t>
            </w:r>
          </w:p>
        </w:tc>
        <w:tc>
          <w:tcPr>
            <w:tcW w:w="0" w:type="auto"/>
          </w:tcPr>
          <w:p w14:paraId="57B8B714" w14:textId="77777777" w:rsidR="00D5677E" w:rsidRDefault="00000000">
            <w:pPr>
              <w:pStyle w:val="Compact"/>
            </w:pPr>
            <w:r>
              <w:t>High</w:t>
            </w:r>
          </w:p>
        </w:tc>
      </w:tr>
      <w:tr w:rsidR="00D5677E" w14:paraId="696F8D77" w14:textId="77777777">
        <w:tc>
          <w:tcPr>
            <w:tcW w:w="0" w:type="auto"/>
          </w:tcPr>
          <w:p w14:paraId="15CEB795" w14:textId="77777777" w:rsidR="00D5677E" w:rsidRDefault="00000000">
            <w:pPr>
              <w:pStyle w:val="Compact"/>
            </w:pPr>
            <w:r>
              <w:t>Interpretability</w:t>
            </w:r>
          </w:p>
        </w:tc>
        <w:tc>
          <w:tcPr>
            <w:tcW w:w="0" w:type="auto"/>
          </w:tcPr>
          <w:p w14:paraId="366589A6" w14:textId="77777777" w:rsidR="00D5677E" w:rsidRDefault="00000000">
            <w:pPr>
              <w:pStyle w:val="Compact"/>
            </w:pPr>
            <w:r>
              <w:t>High</w:t>
            </w:r>
          </w:p>
        </w:tc>
        <w:tc>
          <w:tcPr>
            <w:tcW w:w="0" w:type="auto"/>
          </w:tcPr>
          <w:p w14:paraId="705E79D2" w14:textId="77777777" w:rsidR="00D5677E" w:rsidRDefault="00000000">
            <w:pPr>
              <w:pStyle w:val="Compact"/>
            </w:pPr>
            <w:r>
              <w:t>High</w:t>
            </w:r>
          </w:p>
        </w:tc>
        <w:tc>
          <w:tcPr>
            <w:tcW w:w="0" w:type="auto"/>
          </w:tcPr>
          <w:p w14:paraId="7374694B" w14:textId="77777777" w:rsidR="00D5677E" w:rsidRDefault="00000000">
            <w:pPr>
              <w:pStyle w:val="Compact"/>
            </w:pPr>
            <w:r>
              <w:t>Moderate</w:t>
            </w:r>
          </w:p>
        </w:tc>
        <w:tc>
          <w:tcPr>
            <w:tcW w:w="0" w:type="auto"/>
          </w:tcPr>
          <w:p w14:paraId="53F853C3" w14:textId="77777777" w:rsidR="00D5677E" w:rsidRDefault="00000000">
            <w:pPr>
              <w:pStyle w:val="Compact"/>
            </w:pPr>
            <w:r>
              <w:t>Low</w:t>
            </w:r>
          </w:p>
        </w:tc>
        <w:tc>
          <w:tcPr>
            <w:tcW w:w="0" w:type="auto"/>
          </w:tcPr>
          <w:p w14:paraId="78B240DE" w14:textId="77777777" w:rsidR="00D5677E" w:rsidRDefault="00000000">
            <w:pPr>
              <w:pStyle w:val="Compact"/>
            </w:pPr>
            <w:r>
              <w:t>High (feature importances available)</w:t>
            </w:r>
          </w:p>
        </w:tc>
      </w:tr>
      <w:tr w:rsidR="00D5677E" w14:paraId="7C8B367D" w14:textId="77777777">
        <w:tc>
          <w:tcPr>
            <w:tcW w:w="0" w:type="auto"/>
          </w:tcPr>
          <w:p w14:paraId="77930224" w14:textId="77777777" w:rsidR="00D5677E" w:rsidRDefault="00000000">
            <w:pPr>
              <w:pStyle w:val="Compact"/>
            </w:pPr>
            <w:r>
              <w:t>Compute requirements</w:t>
            </w:r>
          </w:p>
        </w:tc>
        <w:tc>
          <w:tcPr>
            <w:tcW w:w="0" w:type="auto"/>
          </w:tcPr>
          <w:p w14:paraId="5DC61F34" w14:textId="77777777" w:rsidR="00D5677E" w:rsidRDefault="00000000">
            <w:pPr>
              <w:pStyle w:val="Compact"/>
            </w:pPr>
            <w:r>
              <w:t>Negligible</w:t>
            </w:r>
          </w:p>
        </w:tc>
        <w:tc>
          <w:tcPr>
            <w:tcW w:w="0" w:type="auto"/>
          </w:tcPr>
          <w:p w14:paraId="14A7FF1C" w14:textId="77777777" w:rsidR="00D5677E" w:rsidRDefault="00000000">
            <w:pPr>
              <w:pStyle w:val="Compact"/>
            </w:pPr>
            <w:r>
              <w:t>Low (CPU)</w:t>
            </w:r>
          </w:p>
        </w:tc>
        <w:tc>
          <w:tcPr>
            <w:tcW w:w="0" w:type="auto"/>
          </w:tcPr>
          <w:p w14:paraId="0BF29A42" w14:textId="77777777" w:rsidR="00D5677E" w:rsidRDefault="00000000">
            <w:pPr>
              <w:pStyle w:val="Compact"/>
            </w:pPr>
            <w:r>
              <w:t>Low (CPU)</w:t>
            </w:r>
          </w:p>
        </w:tc>
        <w:tc>
          <w:tcPr>
            <w:tcW w:w="0" w:type="auto"/>
          </w:tcPr>
          <w:p w14:paraId="75149B95" w14:textId="77777777" w:rsidR="00D5677E" w:rsidRDefault="00000000">
            <w:pPr>
              <w:pStyle w:val="Compact"/>
            </w:pPr>
            <w:r>
              <w:t>High (GPU)</w:t>
            </w:r>
          </w:p>
        </w:tc>
        <w:tc>
          <w:tcPr>
            <w:tcW w:w="0" w:type="auto"/>
          </w:tcPr>
          <w:p w14:paraId="32A19984" w14:textId="77777777" w:rsidR="00D5677E" w:rsidRDefault="00000000">
            <w:pPr>
              <w:pStyle w:val="Compact"/>
            </w:pPr>
            <w:r>
              <w:t>Low (CPU)</w:t>
            </w:r>
          </w:p>
        </w:tc>
      </w:tr>
      <w:tr w:rsidR="00D5677E" w14:paraId="5452232D" w14:textId="77777777">
        <w:tc>
          <w:tcPr>
            <w:tcW w:w="0" w:type="auto"/>
          </w:tcPr>
          <w:p w14:paraId="03B65BF0" w14:textId="77777777" w:rsidR="00D5677E" w:rsidRDefault="00000000">
            <w:pPr>
              <w:pStyle w:val="Compact"/>
            </w:pPr>
            <w:r>
              <w:t>Reproducibility</w:t>
            </w:r>
          </w:p>
        </w:tc>
        <w:tc>
          <w:tcPr>
            <w:tcW w:w="0" w:type="auto"/>
          </w:tcPr>
          <w:p w14:paraId="05F1C9DA" w14:textId="77777777" w:rsidR="00D5677E" w:rsidRDefault="00000000">
            <w:pPr>
              <w:pStyle w:val="Compact"/>
            </w:pPr>
            <w:r>
              <w:t>High</w:t>
            </w:r>
          </w:p>
        </w:tc>
        <w:tc>
          <w:tcPr>
            <w:tcW w:w="0" w:type="auto"/>
          </w:tcPr>
          <w:p w14:paraId="27D9647F" w14:textId="77777777" w:rsidR="00D5677E" w:rsidRDefault="00000000">
            <w:pPr>
              <w:pStyle w:val="Compact"/>
            </w:pPr>
            <w:r>
              <w:t>High</w:t>
            </w:r>
          </w:p>
        </w:tc>
        <w:tc>
          <w:tcPr>
            <w:tcW w:w="0" w:type="auto"/>
          </w:tcPr>
          <w:p w14:paraId="59F12DBB" w14:textId="77777777" w:rsidR="00D5677E" w:rsidRDefault="00000000">
            <w:pPr>
              <w:pStyle w:val="Compact"/>
            </w:pPr>
            <w:r>
              <w:t>Moderate</w:t>
            </w:r>
          </w:p>
        </w:tc>
        <w:tc>
          <w:tcPr>
            <w:tcW w:w="0" w:type="auto"/>
          </w:tcPr>
          <w:p w14:paraId="147457B9" w14:textId="77777777" w:rsidR="00D5677E" w:rsidRDefault="00000000">
            <w:pPr>
              <w:pStyle w:val="Compact"/>
            </w:pPr>
            <w:r>
              <w:t>Low (stochastic training)</w:t>
            </w:r>
          </w:p>
        </w:tc>
        <w:tc>
          <w:tcPr>
            <w:tcW w:w="0" w:type="auto"/>
          </w:tcPr>
          <w:p w14:paraId="4E560030" w14:textId="77777777" w:rsidR="00D5677E" w:rsidRDefault="00000000">
            <w:pPr>
              <w:pStyle w:val="Compact"/>
            </w:pPr>
            <w:r>
              <w:t>High (fixed seed throughout)</w:t>
            </w:r>
          </w:p>
        </w:tc>
      </w:tr>
      <w:tr w:rsidR="00D5677E" w14:paraId="21315D93" w14:textId="77777777">
        <w:tc>
          <w:tcPr>
            <w:tcW w:w="0" w:type="auto"/>
          </w:tcPr>
          <w:p w14:paraId="6E1C6B35" w14:textId="77777777" w:rsidR="00D5677E" w:rsidRDefault="00000000">
            <w:pPr>
              <w:pStyle w:val="Compact"/>
            </w:pPr>
            <w:r>
              <w:t>Generalization across repos</w:t>
            </w:r>
          </w:p>
        </w:tc>
        <w:tc>
          <w:tcPr>
            <w:tcW w:w="0" w:type="auto"/>
          </w:tcPr>
          <w:p w14:paraId="5349C5BE" w14:textId="77777777" w:rsidR="00D5677E" w:rsidRDefault="00000000">
            <w:pPr>
              <w:pStyle w:val="Compact"/>
            </w:pPr>
            <w:r>
              <w:t>Low (per-repo rules)</w:t>
            </w:r>
          </w:p>
        </w:tc>
        <w:tc>
          <w:tcPr>
            <w:tcW w:w="0" w:type="auto"/>
          </w:tcPr>
          <w:p w14:paraId="5033DCAB" w14:textId="77777777" w:rsidR="00D5677E" w:rsidRDefault="00000000">
            <w:pPr>
              <w:pStyle w:val="Compact"/>
            </w:pPr>
            <w:r>
              <w:t>Moderate</w:t>
            </w:r>
          </w:p>
        </w:tc>
        <w:tc>
          <w:tcPr>
            <w:tcW w:w="0" w:type="auto"/>
          </w:tcPr>
          <w:p w14:paraId="70A5735F" w14:textId="77777777" w:rsidR="00D5677E" w:rsidRDefault="00000000">
            <w:pPr>
              <w:pStyle w:val="Compact"/>
            </w:pPr>
            <w:r>
              <w:t>Moderate</w:t>
            </w:r>
          </w:p>
        </w:tc>
        <w:tc>
          <w:tcPr>
            <w:tcW w:w="0" w:type="auto"/>
          </w:tcPr>
          <w:p w14:paraId="1647E8E4" w14:textId="77777777" w:rsidR="00D5677E" w:rsidRDefault="00000000">
            <w:pPr>
              <w:pStyle w:val="Compact"/>
            </w:pPr>
            <w:r>
              <w:t>Higher</w:t>
            </w:r>
          </w:p>
        </w:tc>
        <w:tc>
          <w:tcPr>
            <w:tcW w:w="0" w:type="auto"/>
          </w:tcPr>
          <w:p w14:paraId="5FBE4386" w14:textId="77777777" w:rsidR="00D5677E" w:rsidRDefault="00000000">
            <w:pPr>
              <w:pStyle w:val="Compact"/>
            </w:pPr>
            <w:r>
              <w:t>High (eighteen-repository dataset)</w:t>
            </w:r>
          </w:p>
        </w:tc>
      </w:tr>
      <w:tr w:rsidR="00D5677E" w14:paraId="02D86F60" w14:textId="77777777">
        <w:tc>
          <w:tcPr>
            <w:tcW w:w="0" w:type="auto"/>
          </w:tcPr>
          <w:p w14:paraId="7DDF8779" w14:textId="77777777" w:rsidR="00D5677E" w:rsidRDefault="00000000">
            <w:pPr>
              <w:pStyle w:val="Compact"/>
            </w:pPr>
            <w:r>
              <w:lastRenderedPageBreak/>
              <w:t>Calibrated probability output</w:t>
            </w:r>
          </w:p>
        </w:tc>
        <w:tc>
          <w:tcPr>
            <w:tcW w:w="0" w:type="auto"/>
          </w:tcPr>
          <w:p w14:paraId="035D1A35" w14:textId="77777777" w:rsidR="00D5677E" w:rsidRDefault="00000000">
            <w:pPr>
              <w:pStyle w:val="Compact"/>
            </w:pPr>
            <w:r>
              <w:t>No</w:t>
            </w:r>
          </w:p>
        </w:tc>
        <w:tc>
          <w:tcPr>
            <w:tcW w:w="0" w:type="auto"/>
          </w:tcPr>
          <w:p w14:paraId="25C31070" w14:textId="77777777" w:rsidR="00D5677E" w:rsidRDefault="00000000">
            <w:pPr>
              <w:pStyle w:val="Compact"/>
            </w:pPr>
            <w:r>
              <w:t>Yes</w:t>
            </w:r>
          </w:p>
        </w:tc>
        <w:tc>
          <w:tcPr>
            <w:tcW w:w="0" w:type="auto"/>
          </w:tcPr>
          <w:p w14:paraId="475A6078" w14:textId="77777777" w:rsidR="00D5677E" w:rsidRDefault="00000000">
            <w:pPr>
              <w:pStyle w:val="Compact"/>
            </w:pPr>
            <w:r>
              <w:t>Yes</w:t>
            </w:r>
          </w:p>
        </w:tc>
        <w:tc>
          <w:tcPr>
            <w:tcW w:w="0" w:type="auto"/>
          </w:tcPr>
          <w:p w14:paraId="7133B5E1" w14:textId="77777777" w:rsidR="00D5677E" w:rsidRDefault="00000000">
            <w:pPr>
              <w:pStyle w:val="Compact"/>
            </w:pPr>
            <w:r>
              <w:t>Yes</w:t>
            </w:r>
          </w:p>
        </w:tc>
        <w:tc>
          <w:tcPr>
            <w:tcW w:w="0" w:type="auto"/>
          </w:tcPr>
          <w:p w14:paraId="67D57438" w14:textId="77777777" w:rsidR="00D5677E" w:rsidRDefault="00000000">
            <w:pPr>
              <w:pStyle w:val="Compact"/>
            </w:pPr>
            <w:r>
              <w:t>Yes</w:t>
            </w:r>
          </w:p>
        </w:tc>
      </w:tr>
      <w:tr w:rsidR="00D5677E" w14:paraId="0825E503" w14:textId="77777777">
        <w:tc>
          <w:tcPr>
            <w:tcW w:w="0" w:type="auto"/>
          </w:tcPr>
          <w:p w14:paraId="44355FFC" w14:textId="77777777" w:rsidR="00D5677E" w:rsidRDefault="00000000">
            <w:pPr>
              <w:pStyle w:val="Compact"/>
            </w:pPr>
            <w:r>
              <w:t>Handling of class imbalance</w:t>
            </w:r>
          </w:p>
        </w:tc>
        <w:tc>
          <w:tcPr>
            <w:tcW w:w="0" w:type="auto"/>
          </w:tcPr>
          <w:p w14:paraId="4EB02389" w14:textId="77777777" w:rsidR="00D5677E" w:rsidRDefault="00000000">
            <w:pPr>
              <w:pStyle w:val="Compact"/>
            </w:pPr>
            <w:r>
              <w:t>Manual</w:t>
            </w:r>
          </w:p>
        </w:tc>
        <w:tc>
          <w:tcPr>
            <w:tcW w:w="0" w:type="auto"/>
          </w:tcPr>
          <w:p w14:paraId="56501935" w14:textId="77777777" w:rsidR="00D5677E" w:rsidRDefault="00000000">
            <w:pPr>
              <w:pStyle w:val="Compact"/>
            </w:pPr>
            <w:r>
              <w:t>Standard (weights)</w:t>
            </w:r>
          </w:p>
        </w:tc>
        <w:tc>
          <w:tcPr>
            <w:tcW w:w="0" w:type="auto"/>
          </w:tcPr>
          <w:p w14:paraId="59E3E94F" w14:textId="77777777" w:rsidR="00D5677E" w:rsidRDefault="00000000">
            <w:pPr>
              <w:pStyle w:val="Compact"/>
            </w:pPr>
            <w:r>
              <w:t>Standard</w:t>
            </w:r>
          </w:p>
        </w:tc>
        <w:tc>
          <w:tcPr>
            <w:tcW w:w="0" w:type="auto"/>
          </w:tcPr>
          <w:p w14:paraId="177A5A7C" w14:textId="77777777" w:rsidR="00D5677E" w:rsidRDefault="00000000">
            <w:pPr>
              <w:pStyle w:val="Compact"/>
            </w:pPr>
            <w:r>
              <w:t>Standard</w:t>
            </w:r>
          </w:p>
        </w:tc>
        <w:tc>
          <w:tcPr>
            <w:tcW w:w="0" w:type="auto"/>
          </w:tcPr>
          <w:p w14:paraId="4BEE1845" w14:textId="77777777" w:rsidR="00D5677E" w:rsidRDefault="00000000">
            <w:pPr>
              <w:pStyle w:val="Compact"/>
            </w:pPr>
            <w:r>
              <w:t>Explicit threshold optimization</w:t>
            </w:r>
          </w:p>
        </w:tc>
      </w:tr>
      <w:tr w:rsidR="00D5677E" w14:paraId="14BCCED3" w14:textId="77777777">
        <w:tc>
          <w:tcPr>
            <w:tcW w:w="0" w:type="auto"/>
          </w:tcPr>
          <w:p w14:paraId="30CF64AE" w14:textId="77777777" w:rsidR="00D5677E" w:rsidRDefault="00000000">
            <w:pPr>
              <w:pStyle w:val="Compact"/>
            </w:pPr>
            <w:r>
              <w:t>Empirical headline metric</w:t>
            </w:r>
          </w:p>
        </w:tc>
        <w:tc>
          <w:tcPr>
            <w:tcW w:w="0" w:type="auto"/>
          </w:tcPr>
          <w:p w14:paraId="1F5630B8" w14:textId="77777777" w:rsidR="00D5677E" w:rsidRDefault="00000000">
            <w:pPr>
              <w:pStyle w:val="Compact"/>
            </w:pPr>
            <w:r>
              <w:t>n/a (not in literature in usable form)</w:t>
            </w:r>
          </w:p>
        </w:tc>
        <w:tc>
          <w:tcPr>
            <w:tcW w:w="0" w:type="auto"/>
          </w:tcPr>
          <w:p w14:paraId="4897BD96" w14:textId="77777777" w:rsidR="00D5677E" w:rsidRDefault="00000000">
            <w:pPr>
              <w:pStyle w:val="Compact"/>
            </w:pPr>
            <w:r>
              <w:t>F1 ~0.40-0.60 reported</w:t>
            </w:r>
          </w:p>
        </w:tc>
        <w:tc>
          <w:tcPr>
            <w:tcW w:w="0" w:type="auto"/>
          </w:tcPr>
          <w:p w14:paraId="00510CEC" w14:textId="77777777" w:rsidR="00D5677E" w:rsidRDefault="00000000">
            <w:pPr>
              <w:pStyle w:val="Compact"/>
            </w:pPr>
            <w:r>
              <w:t>F1 ~0.45-0.60 reported</w:t>
            </w:r>
          </w:p>
        </w:tc>
        <w:tc>
          <w:tcPr>
            <w:tcW w:w="0" w:type="auto"/>
          </w:tcPr>
          <w:p w14:paraId="40695CA7" w14:textId="77777777" w:rsidR="00D5677E" w:rsidRDefault="00000000">
            <w:pPr>
              <w:pStyle w:val="Compact"/>
            </w:pPr>
            <w:r>
              <w:t>F1 ~0.55-0.70 reported on large datasets</w:t>
            </w:r>
          </w:p>
        </w:tc>
        <w:tc>
          <w:tcPr>
            <w:tcW w:w="0" w:type="auto"/>
          </w:tcPr>
          <w:p w14:paraId="25143EE0" w14:textId="77777777" w:rsidR="00D5677E" w:rsidRDefault="00000000">
            <w:pPr>
              <w:pStyle w:val="Compact"/>
            </w:pPr>
            <w:r>
              <w:t>F1 = 0.5924 on stratified, 0.6207 on chronological</w:t>
            </w:r>
          </w:p>
        </w:tc>
      </w:tr>
      <w:tr w:rsidR="00D5677E" w14:paraId="3491347E" w14:textId="77777777">
        <w:tc>
          <w:tcPr>
            <w:tcW w:w="0" w:type="auto"/>
          </w:tcPr>
          <w:p w14:paraId="2A573804" w14:textId="77777777" w:rsidR="00D5677E" w:rsidRDefault="00000000">
            <w:pPr>
              <w:pStyle w:val="Compact"/>
            </w:pPr>
            <w:r>
              <w:t>Deployment friction</w:t>
            </w:r>
          </w:p>
        </w:tc>
        <w:tc>
          <w:tcPr>
            <w:tcW w:w="0" w:type="auto"/>
          </w:tcPr>
          <w:p w14:paraId="6F0CB03E" w14:textId="77777777" w:rsidR="00D5677E" w:rsidRDefault="00000000">
            <w:pPr>
              <w:pStyle w:val="Compact"/>
            </w:pPr>
            <w:r>
              <w:t>Very low</w:t>
            </w:r>
          </w:p>
        </w:tc>
        <w:tc>
          <w:tcPr>
            <w:tcW w:w="0" w:type="auto"/>
          </w:tcPr>
          <w:p w14:paraId="54D21C9B" w14:textId="77777777" w:rsidR="00D5677E" w:rsidRDefault="00000000">
            <w:pPr>
              <w:pStyle w:val="Compact"/>
            </w:pPr>
            <w:r>
              <w:t>Low</w:t>
            </w:r>
          </w:p>
        </w:tc>
        <w:tc>
          <w:tcPr>
            <w:tcW w:w="0" w:type="auto"/>
          </w:tcPr>
          <w:p w14:paraId="1BA0374F" w14:textId="77777777" w:rsidR="00D5677E" w:rsidRDefault="00000000">
            <w:pPr>
              <w:pStyle w:val="Compact"/>
            </w:pPr>
            <w:r>
              <w:t>Moderate</w:t>
            </w:r>
          </w:p>
        </w:tc>
        <w:tc>
          <w:tcPr>
            <w:tcW w:w="0" w:type="auto"/>
          </w:tcPr>
          <w:p w14:paraId="6C7692BC" w14:textId="77777777" w:rsidR="00D5677E" w:rsidRDefault="00000000">
            <w:pPr>
              <w:pStyle w:val="Compact"/>
            </w:pPr>
            <w:r>
              <w:t>High</w:t>
            </w:r>
          </w:p>
        </w:tc>
        <w:tc>
          <w:tcPr>
            <w:tcW w:w="0" w:type="auto"/>
          </w:tcPr>
          <w:p w14:paraId="1BE8299D" w14:textId="77777777" w:rsidR="00D5677E" w:rsidRDefault="00000000">
            <w:pPr>
              <w:pStyle w:val="Compact"/>
            </w:pPr>
            <w:r>
              <w:t>Low (single joblib file)</w:t>
            </w:r>
          </w:p>
        </w:tc>
      </w:tr>
    </w:tbl>
    <w:p w14:paraId="4197920D" w14:textId="77777777" w:rsidR="00D5677E" w:rsidRDefault="00000000">
      <w:pPr>
        <w:pStyle w:val="BodyText"/>
      </w:pPr>
      <w:r>
        <w:t>Several observations follow from this comparison. The proposed hybrid pipeline matches or exceeds the empirical performance of the classical-ML-with-post-execution-features approach (which serves as the most direct prior baseline) while strictly avoiding post-execution features. It is competitive with the NLP-augmented ML approach despite using only a basic TF-IDF text representation. It falls short of the best deep learning multimodal results reported in the literature on much larger industrial datasets, but it does so at a fraction of the compute cost and with full reproducibility, which are properties of substantial value in academic and small-team production contexts. The combination of pre-execution-only features, fixed-seed reproducibility, dual-split evaluation, and the explicit threshold-optimization step distinguishes the proposed system from the prior art reviewed in this chapter.</w:t>
      </w:r>
    </w:p>
    <w:p w14:paraId="6ECAD31D" w14:textId="77777777" w:rsidR="00D5677E" w:rsidRDefault="00000000">
      <w:pPr>
        <w:pStyle w:val="Heading2"/>
      </w:pPr>
      <w:bookmarkStart w:id="42" w:name="_Toc231040880"/>
      <w:bookmarkStart w:id="43" w:name="limitations-of-existing-solutions"/>
      <w:bookmarkEnd w:id="41"/>
      <w:r>
        <w:t>3.4 Limitations of Existing Solutions</w:t>
      </w:r>
      <w:bookmarkEnd w:id="42"/>
    </w:p>
    <w:p w14:paraId="7611E9EE" w14:textId="77777777" w:rsidR="00D5677E" w:rsidRDefault="00000000">
      <w:pPr>
        <w:pStyle w:val="FirstParagraph"/>
      </w:pPr>
      <w:r>
        <w:t>The principal limitations of the existing solution approaches, against which the proposed system is positioned, can be summarized as follows.</w:t>
      </w:r>
    </w:p>
    <w:p w14:paraId="28484CF8" w14:textId="77777777" w:rsidR="00D5677E" w:rsidRDefault="00000000">
      <w:pPr>
        <w:pStyle w:val="BodyText"/>
      </w:pPr>
      <w:r>
        <w:rPr>
          <w:b/>
          <w:bCs/>
        </w:rPr>
        <w:t>Limitation 1 — Reliance on post-execution features.</w:t>
      </w:r>
      <w:r>
        <w:t xml:space="preserve"> The dominant academic approaches to CI/CD failure prediction, including Patel 2019, rely heavily on telemetry that is only available after the build has executed. This makes the predictions useful for retrospective analysis but not for the proactive resource-saving use case that motivates the present project. A pipeline that has already executed has, by definition, already consumed the resources that the prediction was supposed to save.</w:t>
      </w:r>
    </w:p>
    <w:p w14:paraId="78BD8328" w14:textId="77777777" w:rsidR="00D5677E" w:rsidRDefault="00000000">
      <w:pPr>
        <w:pStyle w:val="BodyText"/>
      </w:pPr>
      <w:r>
        <w:rPr>
          <w:b/>
          <w:bCs/>
        </w:rPr>
        <w:t>Limitation 2 — Lack of dual-split robustness reporting.</w:t>
      </w:r>
      <w:r>
        <w:t xml:space="preserve"> Most published studies report metrics on a single train/test split (typically stratified random or chronological, but rarely both). Single-split reporting can mask substantial performance variability and cannot distinguish a model’s intrinsic discriminative ability from its sensitivity to temporal data </w:t>
      </w:r>
      <w:r>
        <w:lastRenderedPageBreak/>
        <w:t>drift. The dual-split reporting approach adopted by this project provides empirical evidence that the trained classifier maintains its performance under genuine deployment-like conditions.</w:t>
      </w:r>
    </w:p>
    <w:p w14:paraId="195D9729" w14:textId="77777777" w:rsidR="00D5677E" w:rsidRDefault="00000000">
      <w:pPr>
        <w:pStyle w:val="BodyText"/>
      </w:pPr>
      <w:r>
        <w:rPr>
          <w:b/>
          <w:bCs/>
        </w:rPr>
        <w:t>Limitation 3 — Treatment of decision thresholds as fixed.</w:t>
      </w:r>
      <w:r>
        <w:t xml:space="preserve"> Most published studies report metrics at the default 0.5 decision threshold, sometimes with a brief note that “threshold tuning could improve results”. The present project elevates threshold optimization to a first-class evaluation phase and demonstrates that for an imbalanced binary classification problem, the gain from threshold optimization can dwarf the gain from feature engineering or hyperparameter tuning. This methodological emphasis is not common in the prior literature on CI/CD failure prediction.</w:t>
      </w:r>
    </w:p>
    <w:p w14:paraId="367CBCAA" w14:textId="77777777" w:rsidR="00D5677E" w:rsidRDefault="00000000">
      <w:pPr>
        <w:pStyle w:val="BodyText"/>
      </w:pPr>
      <w:r>
        <w:rPr>
          <w:b/>
          <w:bCs/>
        </w:rPr>
        <w:t>Limitation 4 — Identity leakage through textual features.</w:t>
      </w:r>
      <w:r>
        <w:t xml:space="preserve"> Studies that include commit messages or related text generally do not document any explicit defense against identity leakage, in which the model learns to recognize author or project identifiers rather than actual content. The 693-token stoplist approach used in this project, while imperfect, represents a more rigorous treatment of this issue than is typical in the literature.</w:t>
      </w:r>
    </w:p>
    <w:p w14:paraId="6A5E8525" w14:textId="77777777" w:rsidR="00D5677E" w:rsidRDefault="00000000">
      <w:pPr>
        <w:pStyle w:val="BodyText"/>
      </w:pPr>
      <w:r>
        <w:rPr>
          <w:b/>
          <w:bCs/>
        </w:rPr>
        <w:t>Limitation 5 — Synthetic or proprietary datasets.</w:t>
      </w:r>
      <w:r>
        <w:t xml:space="preserve"> A substantial fraction of published studies are conducted on synthetic datasets or on proprietary corporate datasets that cannot be independently verified. The present project’s use of a freshly collected public GitHub Actions dataset, with the full collection script and resulting CSV committed to the repository, addresses this reproducibility limitation directly.</w:t>
      </w:r>
    </w:p>
    <w:p w14:paraId="4726CFE8" w14:textId="77777777" w:rsidR="00D5677E" w:rsidRDefault="00000000">
      <w:pPr>
        <w:pStyle w:val="BodyText"/>
      </w:pPr>
      <w:r>
        <w:t>The proposed solution is designed to address each of these limitations explicitly, and the testing chapter (Chapter 7) provides the empirical evidence that the design choices have the intended effect.</w:t>
      </w:r>
    </w:p>
    <w:p w14:paraId="3702CD99" w14:textId="77777777" w:rsidR="00D5677E" w:rsidRDefault="00000000">
      <w:r>
        <w:pict w14:anchorId="76F8FEBB">
          <v:rect id="_x0000_i1033" style="width:0;height:1.5pt" o:hralign="center" o:hrstd="t" o:hr="t"/>
        </w:pict>
      </w:r>
    </w:p>
    <w:p w14:paraId="01964A04" w14:textId="77777777" w:rsidR="00D5677E" w:rsidRDefault="00000000">
      <w:pPr>
        <w:pStyle w:val="Heading1"/>
      </w:pPr>
      <w:bookmarkStart w:id="44" w:name="_Toc231040881"/>
      <w:bookmarkStart w:id="45" w:name="proposed-solution"/>
      <w:bookmarkEnd w:id="35"/>
      <w:bookmarkEnd w:id="43"/>
      <w:r>
        <w:t>4. Proposed Solution</w:t>
      </w:r>
      <w:bookmarkEnd w:id="44"/>
    </w:p>
    <w:p w14:paraId="7DA23059" w14:textId="77777777" w:rsidR="00D5677E" w:rsidRDefault="00000000">
      <w:pPr>
        <w:pStyle w:val="Heading2"/>
      </w:pPr>
      <w:bookmarkStart w:id="46" w:name="_Toc231040882"/>
      <w:bookmarkStart w:id="47" w:name="solution-overview"/>
      <w:r>
        <w:t>4.1 Solution Overview</w:t>
      </w:r>
      <w:bookmarkEnd w:id="46"/>
    </w:p>
    <w:p w14:paraId="5225CFAD" w14:textId="77777777" w:rsidR="00D5677E" w:rsidRDefault="00000000">
      <w:pPr>
        <w:pStyle w:val="FirstParagraph"/>
      </w:pPr>
      <w:r>
        <w:t>The proposed solution is a Hybrid Machine Learning Pipeline that predicts the outcome (success or failure) of a continuous integration and continuous deployment pipeline execution at the moment a commit is created, using only information that is available before the build runner has executed any user-supplied code. The system takes as input the metadata associated with a commit (repository, workflow name, branch, trigger event, author, lines and files changed) together with the textual commit message itself, and produces as output a real-valued probability that the corresponding workflow run will fail. A configurable decision threshold is then applied to convert this probability into a binary recommendation that downstream systems can act on: a high-confidence failure prediction can be used to skip the full build, route the pipeline to a smaller test subset, or alert the author for review before resources are committed to the execution.</w:t>
      </w:r>
    </w:p>
    <w:p w14:paraId="0F9D0348" w14:textId="77777777" w:rsidR="00D5677E" w:rsidRDefault="00000000">
      <w:pPr>
        <w:pStyle w:val="BodyText"/>
      </w:pPr>
      <w:r>
        <w:lastRenderedPageBreak/>
        <w:t>The system is hybrid in two distinct senses. First, it is hybrid at the feature level: the pipeline fuses four parallel feature modalities (numerical, categorical, binary, and textual) through a single ColumnTransformer abstraction that emits a unified sparse feature matrix consumed by a single classifier. This early-fusion design contrasts with late-fusion alternatives in which separate models are trained per modality and their outputs combined at the prediction stage; early fusion was selected here because it allows the classifier to discover interactions between modalities (for example, a particular text token co-occurring with an off-hours commit) that would be invisible to late-fusion ensembles. Second, it is hybrid at the algorithmic level: three candidate classifiers (Logistic Regression, Random Forest, and XGBoost) are trained, evaluated, and compared on the same fused feature matrix, allowing the strongest of the three to be selected empirically rather than by assumption.</w:t>
      </w:r>
    </w:p>
    <w:p w14:paraId="1593960F" w14:textId="77777777" w:rsidR="00D5677E" w:rsidRDefault="00000000">
      <w:pPr>
        <w:pStyle w:val="BodyText"/>
      </w:pPr>
      <w:r>
        <w:t>The proposed solution is offered as a complement to, not a replacement for, the existing CI/CD validation infrastructure. Builds will continue to execute as they always have; the predictive system serves as an advisory layer that augments operator and developer decision-making with a quantitative risk estimate that did not previously exist. Because the system is purely advisory and operates entirely on pre-execution data, it introduces no failure mode of its own: if the predictor is unavailable or its prediction is rejected, the underlying CI/CD pipeline continues to function exactly as it did before. This non-intrusive deployment posture is one of the central design considerations of the project.</w:t>
      </w:r>
    </w:p>
    <w:p w14:paraId="59F07A11" w14:textId="77777777" w:rsidR="00D5677E" w:rsidRDefault="00000000">
      <w:pPr>
        <w:pStyle w:val="Heading2"/>
      </w:pPr>
      <w:bookmarkStart w:id="48" w:name="_Toc231040883"/>
      <w:bookmarkStart w:id="49" w:name="solution-rationale"/>
      <w:bookmarkEnd w:id="47"/>
      <w:r>
        <w:t>4.2 Solution Rationale</w:t>
      </w:r>
      <w:bookmarkEnd w:id="48"/>
    </w:p>
    <w:p w14:paraId="7987B5FD" w14:textId="77777777" w:rsidR="00D5677E" w:rsidRDefault="00000000">
      <w:pPr>
        <w:pStyle w:val="FirstParagraph"/>
      </w:pPr>
      <w:r>
        <w:t>The choice of a hybrid early-fusion architecture, with three comparative classifiers, was made deliberately and is defensible against several reasonable alternatives that were considered.</w:t>
      </w:r>
    </w:p>
    <w:p w14:paraId="665DA69D" w14:textId="77777777" w:rsidR="00D5677E" w:rsidRDefault="00000000">
      <w:pPr>
        <w:pStyle w:val="BodyText"/>
      </w:pPr>
      <w:r>
        <w:t>A single-modality numerical model (using only commit size, files changed, and timing features) would have been simpler to build and to explain, but it would have ignored the substantial information content present in commit messages. The existing literature on defect prediction, including Patel’s 2019 study on machine-learning-based CI/CD failure prediction, consistently demonstrates that textual signals derived from commit messages, code reviews, and bug reports contribute non-trivially to predictive accuracy in software-engineering tasks. Excluding the text modality on simplicity grounds would have foreclosed an entire dimension of the problem space.</w:t>
      </w:r>
    </w:p>
    <w:p w14:paraId="31CDD10B" w14:textId="77777777" w:rsidR="00D5677E" w:rsidRDefault="00000000">
      <w:pPr>
        <w:pStyle w:val="BodyText"/>
      </w:pPr>
      <w:r>
        <w:t>A single-modality textual model (using only TF-IDF or embeddings of commit messages) would have aligned with the natural language processing perspective on the problem, but it would have ignored the strong signals carried by structural features such as repository identity, commit size, and the bot-versus-human authorship flag. The ablation study reported in the testing chapter empirically confirms that the text-only configuration achieves only 2.73 percent failure F1, far below the structured-only configuration, validating the original decision to include the structured modalities.</w:t>
      </w:r>
    </w:p>
    <w:p w14:paraId="3FD95E13" w14:textId="77777777" w:rsidR="00D5677E" w:rsidRDefault="00000000">
      <w:pPr>
        <w:pStyle w:val="BodyText"/>
      </w:pPr>
      <w:r>
        <w:t xml:space="preserve">A single-algorithm model (using only XGBoost, for example) would have been simpler than the three-way comparison but would have removed the empirical evidence needed to </w:t>
      </w:r>
      <w:r>
        <w:lastRenderedPageBreak/>
        <w:t>justify the algorithm selection. The Logistic Regression baseline establishes a linear-model floor against which the non-linear models can be compared, and the Random Forest comparison verifies that the gradient boosting performance is not a quirk of any single ensemble algorithm. Including all three models also surfaces algorithm-specific behaviors (in particular the dramatic difference in probability calibration discussed in the testing chapter) that would have been invisible from any single classifier in isolation.</w:t>
      </w:r>
    </w:p>
    <w:p w14:paraId="10FAD8E5" w14:textId="77777777" w:rsidR="00D5677E" w:rsidRDefault="00000000">
      <w:pPr>
        <w:pStyle w:val="BodyText"/>
      </w:pPr>
      <w:r>
        <w:t>A late-fusion architecture (training separate per-modality classifiers and averaging or stacking their outputs) was considered but rejected on the grounds that early fusion captures cross-modality interactions that late fusion cannot. Empirically, the literature finds early fusion competitive with or superior to late fusion on structured-plus-text tasks of this type, with the trade-off being a higher-dimensional intermediate feature matrix that requires careful preprocessing. The ColumnTransformer abstraction in scikit-learn manages this complexity elegantly and was a natural fit for the proposed architecture.</w:t>
      </w:r>
    </w:p>
    <w:p w14:paraId="025F8271" w14:textId="77777777" w:rsidR="00D5677E" w:rsidRDefault="00000000">
      <w:pPr>
        <w:pStyle w:val="BodyText"/>
      </w:pPr>
      <w:r>
        <w:t>A deep learning approach (using transformer-based embeddings of commit messages combined with a neural network classifier over the structured features) was considered but rejected for this project on resource and reproducibility grounds. A deep learning solution at the appropriate scale would have required GPU compute resources and would have introduced training-time stochasticity that complicates reproducibility, both of which fall outside the scope and timeline of a Master’s thesis project. The TF-IDF representation chosen instead is a well-understood baseline that is fully deterministic, runs in seconds on commodity hardware, and produces interpretable per-token coefficients that are valuable for diagnostic analysis. The future work section in the conclusion chapter explicitly identifies transformer-based embeddings as a natural extension of the proposed solution.</w:t>
      </w:r>
    </w:p>
    <w:p w14:paraId="251BD3D6" w14:textId="77777777" w:rsidR="00D5677E" w:rsidRDefault="00000000">
      <w:pPr>
        <w:pStyle w:val="Heading2"/>
      </w:pPr>
      <w:bookmarkStart w:id="50" w:name="_Toc231040884"/>
      <w:bookmarkStart w:id="51" w:name="key-features"/>
      <w:bookmarkEnd w:id="49"/>
      <w:r>
        <w:t>4.3 Key Features</w:t>
      </w:r>
      <w:bookmarkEnd w:id="50"/>
    </w:p>
    <w:p w14:paraId="379A87B8" w14:textId="77777777" w:rsidR="00D5677E" w:rsidRDefault="00000000">
      <w:pPr>
        <w:pStyle w:val="FirstParagraph"/>
      </w:pPr>
      <w:r>
        <w:t>The proposed solution exposes the following key features to its operational consumers.</w:t>
      </w:r>
    </w:p>
    <w:p w14:paraId="3E55798E" w14:textId="77777777" w:rsidR="00D5677E" w:rsidRDefault="00000000">
      <w:pPr>
        <w:pStyle w:val="BodyText"/>
      </w:pPr>
      <w:r>
        <w:t xml:space="preserve">The system performs </w:t>
      </w:r>
      <w:r>
        <w:rPr>
          <w:b/>
          <w:bCs/>
        </w:rPr>
        <w:t>pre-execution failure prediction</w:t>
      </w:r>
      <w:r>
        <w:t>, meaning that it produces a probability estimate at the moment a commit is created, before the workflow run has actually executed. This is the central differentiating feature of the system against the prior art represented by Patel 2019 and similar studies, which rely on post-execution telemetry such as run duration, retry count, and resource utilization. Pre-execution prediction is the property that makes the system useful for resource savings, since it can inform a decision to skip or downscope a build before resources have been committed to it.</w:t>
      </w:r>
    </w:p>
    <w:p w14:paraId="70252303" w14:textId="77777777" w:rsidR="00D5677E" w:rsidRDefault="00000000">
      <w:pPr>
        <w:pStyle w:val="BodyText"/>
      </w:pPr>
      <w:r>
        <w:t xml:space="preserve">The system supports </w:t>
      </w:r>
      <w:r>
        <w:rPr>
          <w:b/>
          <w:bCs/>
        </w:rPr>
        <w:t>multi-modal input fusion</w:t>
      </w:r>
      <w:r>
        <w:t xml:space="preserve"> through the four-branch ColumnTransformer architecture. The numerical branch processes five engineered features that capture commit size and complexity; the categorical branch processes four features that capture the repository, workflow, branch, and event context; the binary branch passes through six pre-engineered indicator flags; and the textual branch produces a TF-IDF vectorization of the cleaned commit message with up to three thousand unigram and bigram features. The four branches are fused into a single sparse feature matrix and consumed by a single classifier.</w:t>
      </w:r>
    </w:p>
    <w:p w14:paraId="5BBD0F8B" w14:textId="77777777" w:rsidR="00D5677E" w:rsidRDefault="00000000">
      <w:pPr>
        <w:pStyle w:val="BodyText"/>
      </w:pPr>
      <w:r>
        <w:lastRenderedPageBreak/>
        <w:t xml:space="preserve">The system implements </w:t>
      </w:r>
      <w:r>
        <w:rPr>
          <w:b/>
          <w:bCs/>
        </w:rPr>
        <w:t>comparative model evaluation</w:t>
      </w:r>
      <w:r>
        <w:t xml:space="preserve"> between Logistic Regression, Random Forest, and XGBoost classifiers. All three are trained on identical inputs and evaluated under an identical metric suite, with the winning classifier selected on the basis of failure-class F1 score under an optimized decision threshold.</w:t>
      </w:r>
    </w:p>
    <w:p w14:paraId="7F0A1F3C" w14:textId="77777777" w:rsidR="00D5677E" w:rsidRDefault="00000000">
      <w:pPr>
        <w:pStyle w:val="BodyText"/>
      </w:pPr>
      <w:r>
        <w:t xml:space="preserve">The system performs </w:t>
      </w:r>
      <w:r>
        <w:rPr>
          <w:b/>
          <w:bCs/>
        </w:rPr>
        <w:t>automatic threshold calibration</w:t>
      </w:r>
      <w:r>
        <w:t xml:space="preserve"> through a dedicated optimization stage that sweeps the decision threshold across its full range and selects the operating point that maximizes failure-class F1 (or any alternative criterion such as Youden’s J or a business cost function). This calibration step is, as the testing chapter demonstrates, responsible for the largest single performance improvement observed in the project.</w:t>
      </w:r>
    </w:p>
    <w:p w14:paraId="425D3589" w14:textId="77777777" w:rsidR="00D5677E" w:rsidRDefault="00000000">
      <w:pPr>
        <w:pStyle w:val="BodyText"/>
      </w:pPr>
      <w:r>
        <w:t xml:space="preserve">The system supports </w:t>
      </w:r>
      <w:r>
        <w:rPr>
          <w:b/>
          <w:bCs/>
        </w:rPr>
        <w:t>dual evaluation regimes</w:t>
      </w:r>
      <w:r>
        <w:t>, with a stratified random split serving as the primary evaluation and a chronological split serving as a secondary deployment-realism check. This dual reporting goes beyond standard practice in academic machine learning papers and provides empirical evidence that the trained classifier would maintain its performance under genuine production conditions characterized by temporal class drift.</w:t>
      </w:r>
    </w:p>
    <w:p w14:paraId="0CDBA29D" w14:textId="77777777" w:rsidR="00D5677E" w:rsidRDefault="00000000">
      <w:pPr>
        <w:pStyle w:val="BodyText"/>
      </w:pPr>
      <w:r>
        <w:t xml:space="preserve">The system is </w:t>
      </w:r>
      <w:r>
        <w:rPr>
          <w:b/>
          <w:bCs/>
        </w:rPr>
        <w:t>fully reproducible</w:t>
      </w:r>
      <w:r>
        <w:t xml:space="preserve"> from a clean checkout. A fixed random seed of 42 is applied throughout the codebase, all dependencies are pinned to specific versions in the requirements file, and the orchestrator scripts can be executed in sequence to regenerate every model artefact, every metric file, and every figure from the raw collected data. This reproducibility is a deliberate design choice that distinguishes the project from many published machine learning papers, in which the reported results cannot be regenerated by an independent reader.</w:t>
      </w:r>
    </w:p>
    <w:p w14:paraId="60FA0C58" w14:textId="77777777" w:rsidR="00D5677E" w:rsidRDefault="00000000">
      <w:pPr>
        <w:pStyle w:val="BodyText"/>
      </w:pPr>
      <w:r>
        <w:t xml:space="preserve">The system </w:t>
      </w:r>
      <w:r>
        <w:rPr>
          <w:b/>
          <w:bCs/>
        </w:rPr>
        <w:t>respects the pre-execution boundary</w:t>
      </w:r>
      <w:r>
        <w:t xml:space="preserve"> by explicitly excluding any feature whose value is determined by the outcome of the build itself. The run_duration_sec, run_attempt, status, and updated_at columns are dropped before training, and an explicit unit test (TC-002 in the testing chapter) asserts that no post-execution column is present in the final feature set. This boundary enforcement protects the integrity of the project’s central claim, which is that useful failure prediction is possible from commit-time information alone.</w:t>
      </w:r>
    </w:p>
    <w:p w14:paraId="73B8655B" w14:textId="77777777" w:rsidR="00D5677E" w:rsidRDefault="00000000">
      <w:pPr>
        <w:pStyle w:val="Heading2"/>
      </w:pPr>
      <w:bookmarkStart w:id="52" w:name="_Toc231040885"/>
      <w:bookmarkStart w:id="53" w:name="proposed-architecture"/>
      <w:bookmarkEnd w:id="51"/>
      <w:r>
        <w:t>4.4 Proposed Architecture</w:t>
      </w:r>
      <w:bookmarkEnd w:id="52"/>
    </w:p>
    <w:p w14:paraId="041548A7" w14:textId="77777777" w:rsidR="00D5677E" w:rsidRDefault="00000000">
      <w:pPr>
        <w:pStyle w:val="FirstParagraph"/>
      </w:pPr>
      <w:r>
        <w:t>The architecture of the Hybrid Machine Learning Pipeline is presented in Figure 4.1. The diagram illustrates the data flow from raw commit metadata at the top, through the four parallel preprocessing branches that constitute the ColumnTransformer, into the fused feature matrix that serves as the unified representation, and finally through the binary classifier (one of Logistic Regression, Random Forest, or XGBoost) that produces the failure probability output. A subsequent decision-threshold step converts this probability into the final success/failure recommendation.</w:t>
      </w:r>
    </w:p>
    <w:p w14:paraId="3F90D40F" w14:textId="77777777" w:rsidR="00D5677E" w:rsidRDefault="00000000">
      <w:pPr>
        <w:pStyle w:val="CaptionedFigure"/>
      </w:pPr>
      <w:r>
        <w:rPr>
          <w:noProof/>
        </w:rPr>
        <w:lastRenderedPageBreak/>
        <w:drawing>
          <wp:inline distT="0" distB="0" distL="0" distR="0" wp14:anchorId="495142C5" wp14:editId="4D7B5CB4">
            <wp:extent cx="5334000" cy="6381956"/>
            <wp:effectExtent l="0" t="0" r="0" b="0"/>
            <wp:docPr id="46" name="Picture" descr="Figure 4.1: Hybrid Machine Learning Pipeline architecture diagram"/>
            <wp:cNvGraphicFramePr/>
            <a:graphic xmlns:a="http://schemas.openxmlformats.org/drawingml/2006/main">
              <a:graphicData uri="http://schemas.openxmlformats.org/drawingml/2006/picture">
                <pic:pic xmlns:pic="http://schemas.openxmlformats.org/drawingml/2006/picture">
                  <pic:nvPicPr>
                    <pic:cNvPr id="47" name="Picture" descr="figures/fig_11_hybrid_architecture_diagram.png"/>
                    <pic:cNvPicPr>
                      <a:picLocks noChangeAspect="1" noChangeArrowheads="1"/>
                    </pic:cNvPicPr>
                  </pic:nvPicPr>
                  <pic:blipFill>
                    <a:blip r:embed="rId7"/>
                    <a:stretch>
                      <a:fillRect/>
                    </a:stretch>
                  </pic:blipFill>
                  <pic:spPr bwMode="auto">
                    <a:xfrm>
                      <a:off x="0" y="0"/>
                      <a:ext cx="5334000" cy="6381956"/>
                    </a:xfrm>
                    <a:prstGeom prst="rect">
                      <a:avLst/>
                    </a:prstGeom>
                    <a:noFill/>
                    <a:ln w="9525">
                      <a:noFill/>
                      <a:headEnd/>
                      <a:tailEnd/>
                    </a:ln>
                  </pic:spPr>
                </pic:pic>
              </a:graphicData>
            </a:graphic>
          </wp:inline>
        </w:drawing>
      </w:r>
    </w:p>
    <w:p w14:paraId="32240F6D" w14:textId="77777777" w:rsidR="00D5677E" w:rsidRDefault="00000000">
      <w:pPr>
        <w:pStyle w:val="ImageCaption"/>
      </w:pPr>
      <w:r>
        <w:t>Figure 4.1: Hybrid Machine Learning Pipeline architecture diagram</w:t>
      </w:r>
    </w:p>
    <w:p w14:paraId="2C70A97B" w14:textId="77777777" w:rsidR="00D5677E" w:rsidRDefault="00000000">
      <w:pPr>
        <w:pStyle w:val="BodyText"/>
      </w:pPr>
      <w:r>
        <w:rPr>
          <w:i/>
          <w:iCs/>
        </w:rPr>
        <w:t>Figure 4.1: Hybrid Machine Learning Pipeline architecture for binary classification of CI/CD workflow outcomes. Four parallel preprocessing branches (numerical scaling, categorical one-hot encoding, binary passthrough, and TF-IDF text vectorization) are fused via ColumnTransformer into a unified sparse feature matrix, then consumed by one of three comparative binary classifiers.</w:t>
      </w:r>
    </w:p>
    <w:p w14:paraId="7922A833" w14:textId="77777777" w:rsidR="00D5677E" w:rsidRDefault="00000000">
      <w:pPr>
        <w:pStyle w:val="BodyText"/>
      </w:pPr>
      <w:r>
        <w:t>The architecture is organized around three principles that are worth highlighting explicitly.</w:t>
      </w:r>
    </w:p>
    <w:p w14:paraId="419BA889" w14:textId="77777777" w:rsidR="00D5677E" w:rsidRDefault="00000000">
      <w:pPr>
        <w:pStyle w:val="BodyText"/>
      </w:pPr>
      <w:r>
        <w:lastRenderedPageBreak/>
        <w:t xml:space="preserve">First, </w:t>
      </w:r>
      <w:r>
        <w:rPr>
          <w:b/>
          <w:bCs/>
        </w:rPr>
        <w:t>separation of concerns</w:t>
      </w:r>
      <w:r>
        <w:t>: each preprocessing branch is responsible for exactly one feature modality and produces output that is independent of the other branches. The numerical branch applies StandardScaler; the categorical branch applies OneHotEncoder with handle_unknown set to “ignore” for graceful degradation on unseen categories; the binary branch passes its inputs through unchanged; and the textual branch applies a TfidfVectorizer with a unigram-bigram range, a vocabulary cap of three thousand terms, sublinear term-frequency scaling, and a minimum document frequency of five. This branch-level separation makes the architecture easy to extend (a new modality can be added as a fifth branch without touching the others) and easy to ablate (one branch can be removed and the remaining pipeline retrained).</w:t>
      </w:r>
    </w:p>
    <w:p w14:paraId="0B9D5AED" w14:textId="77777777" w:rsidR="00D5677E" w:rsidRDefault="00000000">
      <w:pPr>
        <w:pStyle w:val="BodyText"/>
      </w:pPr>
      <w:r>
        <w:t xml:space="preserve">Second, </w:t>
      </w:r>
      <w:r>
        <w:rPr>
          <w:b/>
          <w:bCs/>
        </w:rPr>
        <w:t>sparse-matrix efficiency</w:t>
      </w:r>
      <w:r>
        <w:t>: the ColumnTransformer is configured with a sparse_threshold of 0.3, which causes the fused feature matrix to be emitted in SciPy’s Compressed Sparse Row format whenever the proportion of zero entries exceeds seventy percent. Because the TF-IDF branch produces a sparse matrix with thousands of columns, the fused output is overwhelmingly sparse, and using a dense representation would consume tens of gigabytes of memory unnecessarily. Sparse-aware classifiers (Logistic Regression with liblinear solver, XGBoost with hist tree method) consume the sparse matrix directly without densification, while Random Forest internally converts to dense, which is acceptable for the size of this dataset.</w:t>
      </w:r>
    </w:p>
    <w:p w14:paraId="2EB5F0B1" w14:textId="77777777" w:rsidR="00D5677E" w:rsidRDefault="00000000">
      <w:pPr>
        <w:pStyle w:val="BodyText"/>
      </w:pPr>
      <w:r>
        <w:t xml:space="preserve">Third, </w:t>
      </w:r>
      <w:r>
        <w:rPr>
          <w:b/>
          <w:bCs/>
        </w:rPr>
        <w:t>algorithmic substitutability</w:t>
      </w:r>
      <w:r>
        <w:t>: the choice of classifier is encapsulated as the final step of the pipeline, and switching between Logistic Regression, Random Forest, and XGBoost is a one-line change in the orchestrator script. This substitutability is the architectural property that enables the comparative-model evaluation reported in the testing chapter.</w:t>
      </w:r>
    </w:p>
    <w:p w14:paraId="14DF91CB" w14:textId="77777777" w:rsidR="00D5677E" w:rsidRDefault="00000000">
      <w:pPr>
        <w:pStyle w:val="Heading2"/>
      </w:pPr>
      <w:bookmarkStart w:id="54" w:name="_Toc231040886"/>
      <w:bookmarkStart w:id="55" w:name="technology-stack"/>
      <w:bookmarkEnd w:id="53"/>
      <w:r>
        <w:t>4.5 Technology Stack</w:t>
      </w:r>
      <w:bookmarkEnd w:id="54"/>
    </w:p>
    <w:p w14:paraId="5FE8C3E7" w14:textId="77777777" w:rsidR="00D5677E" w:rsidRDefault="00000000">
      <w:pPr>
        <w:pStyle w:val="FirstParagraph"/>
      </w:pPr>
      <w:r>
        <w:t>The technology stack supporting the proposed solution is summarized in Table 4.1. Each component was selected after consideration of alternatives, and the rationale for each selection is briefly noted.</w:t>
      </w:r>
    </w:p>
    <w:p w14:paraId="7FB066BB" w14:textId="77777777" w:rsidR="00D5677E" w:rsidRDefault="00000000">
      <w:pPr>
        <w:pStyle w:val="BodyText"/>
      </w:pPr>
      <w:r>
        <w:rPr>
          <w:b/>
          <w:bCs/>
        </w:rPr>
        <w:t>Table 4.1 — Technology stack with selection rationale.</w:t>
      </w:r>
    </w:p>
    <w:tbl>
      <w:tblPr>
        <w:tblStyle w:val="Table"/>
        <w:tblW w:w="5000" w:type="pct"/>
        <w:tblLook w:val="0020" w:firstRow="1" w:lastRow="0" w:firstColumn="0" w:lastColumn="0" w:noHBand="0" w:noVBand="0"/>
      </w:tblPr>
      <w:tblGrid>
        <w:gridCol w:w="1786"/>
        <w:gridCol w:w="2052"/>
        <w:gridCol w:w="1054"/>
        <w:gridCol w:w="4468"/>
      </w:tblGrid>
      <w:tr w:rsidR="00D5677E" w14:paraId="5DB39912" w14:textId="77777777" w:rsidTr="00D5677E">
        <w:trPr>
          <w:cnfStyle w:val="100000000000" w:firstRow="1" w:lastRow="0" w:firstColumn="0" w:lastColumn="0" w:oddVBand="0" w:evenVBand="0" w:oddHBand="0" w:evenHBand="0" w:firstRowFirstColumn="0" w:firstRowLastColumn="0" w:lastRowFirstColumn="0" w:lastRowLastColumn="0"/>
          <w:tblHeader/>
        </w:trPr>
        <w:tc>
          <w:tcPr>
            <w:tcW w:w="0" w:type="auto"/>
          </w:tcPr>
          <w:p w14:paraId="2D6210C4" w14:textId="77777777" w:rsidR="00D5677E" w:rsidRDefault="00000000">
            <w:pPr>
              <w:pStyle w:val="Compact"/>
            </w:pPr>
            <w:r>
              <w:t>Layer</w:t>
            </w:r>
          </w:p>
        </w:tc>
        <w:tc>
          <w:tcPr>
            <w:tcW w:w="0" w:type="auto"/>
          </w:tcPr>
          <w:p w14:paraId="2629FA5C" w14:textId="77777777" w:rsidR="00D5677E" w:rsidRDefault="00000000">
            <w:pPr>
              <w:pStyle w:val="Compact"/>
            </w:pPr>
            <w:r>
              <w:t>Technology</w:t>
            </w:r>
          </w:p>
        </w:tc>
        <w:tc>
          <w:tcPr>
            <w:tcW w:w="0" w:type="auto"/>
          </w:tcPr>
          <w:p w14:paraId="33765604" w14:textId="77777777" w:rsidR="00D5677E" w:rsidRDefault="00000000">
            <w:pPr>
              <w:pStyle w:val="Compact"/>
            </w:pPr>
            <w:r>
              <w:t>Version</w:t>
            </w:r>
          </w:p>
        </w:tc>
        <w:tc>
          <w:tcPr>
            <w:tcW w:w="0" w:type="auto"/>
          </w:tcPr>
          <w:p w14:paraId="5DCEB2F0" w14:textId="77777777" w:rsidR="00D5677E" w:rsidRDefault="00000000">
            <w:pPr>
              <w:pStyle w:val="Compact"/>
            </w:pPr>
            <w:r>
              <w:t>Rationale</w:t>
            </w:r>
          </w:p>
        </w:tc>
      </w:tr>
      <w:tr w:rsidR="00D5677E" w14:paraId="38CECBF8" w14:textId="77777777">
        <w:tc>
          <w:tcPr>
            <w:tcW w:w="0" w:type="auto"/>
          </w:tcPr>
          <w:p w14:paraId="4E04395B" w14:textId="77777777" w:rsidR="00D5677E" w:rsidRDefault="00000000">
            <w:pPr>
              <w:pStyle w:val="Compact"/>
            </w:pPr>
            <w:r>
              <w:t>Language</w:t>
            </w:r>
          </w:p>
        </w:tc>
        <w:tc>
          <w:tcPr>
            <w:tcW w:w="0" w:type="auto"/>
          </w:tcPr>
          <w:p w14:paraId="13192E87" w14:textId="77777777" w:rsidR="00D5677E" w:rsidRDefault="00000000">
            <w:pPr>
              <w:pStyle w:val="Compact"/>
            </w:pPr>
            <w:r>
              <w:t>Python</w:t>
            </w:r>
          </w:p>
        </w:tc>
        <w:tc>
          <w:tcPr>
            <w:tcW w:w="0" w:type="auto"/>
          </w:tcPr>
          <w:p w14:paraId="481ABC0C" w14:textId="77777777" w:rsidR="00D5677E" w:rsidRDefault="00000000">
            <w:pPr>
              <w:pStyle w:val="Compact"/>
            </w:pPr>
            <w:r>
              <w:t>3.11</w:t>
            </w:r>
          </w:p>
        </w:tc>
        <w:tc>
          <w:tcPr>
            <w:tcW w:w="0" w:type="auto"/>
          </w:tcPr>
          <w:p w14:paraId="44ACEB61" w14:textId="77777777" w:rsidR="00D5677E" w:rsidRDefault="00000000">
            <w:pPr>
              <w:pStyle w:val="Compact"/>
            </w:pPr>
            <w:r>
              <w:t>De facto standard for applied machine learning; rich library ecosystem; static type hints support code clarity</w:t>
            </w:r>
          </w:p>
        </w:tc>
      </w:tr>
      <w:tr w:rsidR="00D5677E" w14:paraId="0BE53B11" w14:textId="77777777">
        <w:tc>
          <w:tcPr>
            <w:tcW w:w="0" w:type="auto"/>
          </w:tcPr>
          <w:p w14:paraId="7073B9DD" w14:textId="77777777" w:rsidR="00D5677E" w:rsidRDefault="00000000">
            <w:pPr>
              <w:pStyle w:val="Compact"/>
            </w:pPr>
            <w:r>
              <w:t>Operating system</w:t>
            </w:r>
          </w:p>
        </w:tc>
        <w:tc>
          <w:tcPr>
            <w:tcW w:w="0" w:type="auto"/>
          </w:tcPr>
          <w:p w14:paraId="22AE4C26" w14:textId="77777777" w:rsidR="00D5677E" w:rsidRDefault="00000000">
            <w:pPr>
              <w:pStyle w:val="Compact"/>
            </w:pPr>
            <w:r>
              <w:t>Ubuntu 24.04 LTS (WSL2)</w:t>
            </w:r>
          </w:p>
        </w:tc>
        <w:tc>
          <w:tcPr>
            <w:tcW w:w="0" w:type="auto"/>
          </w:tcPr>
          <w:p w14:paraId="13AC00D5" w14:textId="77777777" w:rsidR="00D5677E" w:rsidRDefault="00000000">
            <w:pPr>
              <w:pStyle w:val="Compact"/>
            </w:pPr>
            <w:r>
              <w:t>24.04</w:t>
            </w:r>
          </w:p>
        </w:tc>
        <w:tc>
          <w:tcPr>
            <w:tcW w:w="0" w:type="auto"/>
          </w:tcPr>
          <w:p w14:paraId="48A8B99B" w14:textId="77777777" w:rsidR="00D5677E" w:rsidRDefault="00000000">
            <w:pPr>
              <w:pStyle w:val="Compact"/>
            </w:pPr>
            <w:r>
              <w:t>Reproducible Linux environment matching typical production CI runners</w:t>
            </w:r>
          </w:p>
        </w:tc>
      </w:tr>
      <w:tr w:rsidR="00D5677E" w14:paraId="6359DCAA" w14:textId="77777777">
        <w:tc>
          <w:tcPr>
            <w:tcW w:w="0" w:type="auto"/>
          </w:tcPr>
          <w:p w14:paraId="7417A0C9" w14:textId="77777777" w:rsidR="00D5677E" w:rsidRDefault="00000000">
            <w:pPr>
              <w:pStyle w:val="Compact"/>
            </w:pPr>
            <w:r>
              <w:t>Data manipulation</w:t>
            </w:r>
          </w:p>
        </w:tc>
        <w:tc>
          <w:tcPr>
            <w:tcW w:w="0" w:type="auto"/>
          </w:tcPr>
          <w:p w14:paraId="49804644" w14:textId="77777777" w:rsidR="00D5677E" w:rsidRDefault="00000000">
            <w:pPr>
              <w:pStyle w:val="Compact"/>
            </w:pPr>
            <w:r>
              <w:t>pandas</w:t>
            </w:r>
          </w:p>
        </w:tc>
        <w:tc>
          <w:tcPr>
            <w:tcW w:w="0" w:type="auto"/>
          </w:tcPr>
          <w:p w14:paraId="5914734C" w14:textId="77777777" w:rsidR="00D5677E" w:rsidRDefault="00000000">
            <w:pPr>
              <w:pStyle w:val="Compact"/>
            </w:pPr>
            <w:r>
              <w:t>2.2</w:t>
            </w:r>
          </w:p>
        </w:tc>
        <w:tc>
          <w:tcPr>
            <w:tcW w:w="0" w:type="auto"/>
          </w:tcPr>
          <w:p w14:paraId="0098073A" w14:textId="77777777" w:rsidR="00D5677E" w:rsidRDefault="00000000">
            <w:pPr>
              <w:pStyle w:val="Compact"/>
            </w:pPr>
            <w:r>
              <w:t>Mature DataFrame abstraction; excellent CSV I/O performance</w:t>
            </w:r>
          </w:p>
        </w:tc>
      </w:tr>
      <w:tr w:rsidR="00D5677E" w14:paraId="74A39C36" w14:textId="77777777">
        <w:tc>
          <w:tcPr>
            <w:tcW w:w="0" w:type="auto"/>
          </w:tcPr>
          <w:p w14:paraId="09734020" w14:textId="77777777" w:rsidR="00D5677E" w:rsidRDefault="00000000">
            <w:pPr>
              <w:pStyle w:val="Compact"/>
            </w:pPr>
            <w:r>
              <w:t>Numerical computing</w:t>
            </w:r>
          </w:p>
        </w:tc>
        <w:tc>
          <w:tcPr>
            <w:tcW w:w="0" w:type="auto"/>
          </w:tcPr>
          <w:p w14:paraId="256FCCD1" w14:textId="77777777" w:rsidR="00D5677E" w:rsidRDefault="00000000">
            <w:pPr>
              <w:pStyle w:val="Compact"/>
            </w:pPr>
            <w:r>
              <w:t>NumPy</w:t>
            </w:r>
          </w:p>
        </w:tc>
        <w:tc>
          <w:tcPr>
            <w:tcW w:w="0" w:type="auto"/>
          </w:tcPr>
          <w:p w14:paraId="4D112273" w14:textId="77777777" w:rsidR="00D5677E" w:rsidRDefault="00000000">
            <w:pPr>
              <w:pStyle w:val="Compact"/>
            </w:pPr>
            <w:r>
              <w:t>1.26</w:t>
            </w:r>
          </w:p>
        </w:tc>
        <w:tc>
          <w:tcPr>
            <w:tcW w:w="0" w:type="auto"/>
          </w:tcPr>
          <w:p w14:paraId="25637C48" w14:textId="77777777" w:rsidR="00D5677E" w:rsidRDefault="00000000">
            <w:pPr>
              <w:pStyle w:val="Compact"/>
            </w:pPr>
            <w:r>
              <w:t>Foundation for vectorized numerical operations; required by all downstream libraries</w:t>
            </w:r>
          </w:p>
        </w:tc>
      </w:tr>
      <w:tr w:rsidR="00D5677E" w14:paraId="499AC92F" w14:textId="77777777">
        <w:tc>
          <w:tcPr>
            <w:tcW w:w="0" w:type="auto"/>
          </w:tcPr>
          <w:p w14:paraId="43ACBD73" w14:textId="77777777" w:rsidR="00D5677E" w:rsidRDefault="00000000">
            <w:pPr>
              <w:pStyle w:val="Compact"/>
            </w:pPr>
            <w:r>
              <w:lastRenderedPageBreak/>
              <w:t>Classical ML</w:t>
            </w:r>
          </w:p>
        </w:tc>
        <w:tc>
          <w:tcPr>
            <w:tcW w:w="0" w:type="auto"/>
          </w:tcPr>
          <w:p w14:paraId="54ECCC1A" w14:textId="77777777" w:rsidR="00D5677E" w:rsidRDefault="00000000">
            <w:pPr>
              <w:pStyle w:val="Compact"/>
            </w:pPr>
            <w:r>
              <w:t>scikit-learn</w:t>
            </w:r>
          </w:p>
        </w:tc>
        <w:tc>
          <w:tcPr>
            <w:tcW w:w="0" w:type="auto"/>
          </w:tcPr>
          <w:p w14:paraId="1B5EEDCB" w14:textId="77777777" w:rsidR="00D5677E" w:rsidRDefault="00000000">
            <w:pPr>
              <w:pStyle w:val="Compact"/>
            </w:pPr>
            <w:r>
              <w:t>1.5</w:t>
            </w:r>
          </w:p>
        </w:tc>
        <w:tc>
          <w:tcPr>
            <w:tcW w:w="0" w:type="auto"/>
          </w:tcPr>
          <w:p w14:paraId="23D55140" w14:textId="77777777" w:rsidR="00D5677E" w:rsidRDefault="00000000">
            <w:pPr>
              <w:pStyle w:val="Compact"/>
            </w:pPr>
            <w:r>
              <w:t>Comprehensive algorithm coverage; ColumnTransformer for hybrid pipelines; mature API</w:t>
            </w:r>
          </w:p>
        </w:tc>
      </w:tr>
      <w:tr w:rsidR="00D5677E" w14:paraId="20066946" w14:textId="77777777">
        <w:tc>
          <w:tcPr>
            <w:tcW w:w="0" w:type="auto"/>
          </w:tcPr>
          <w:p w14:paraId="5224EE1C" w14:textId="77777777" w:rsidR="00D5677E" w:rsidRDefault="00000000">
            <w:pPr>
              <w:pStyle w:val="Compact"/>
            </w:pPr>
            <w:r>
              <w:t>Gradient boosting</w:t>
            </w:r>
          </w:p>
        </w:tc>
        <w:tc>
          <w:tcPr>
            <w:tcW w:w="0" w:type="auto"/>
          </w:tcPr>
          <w:p w14:paraId="6DCF806F" w14:textId="77777777" w:rsidR="00D5677E" w:rsidRDefault="00000000">
            <w:pPr>
              <w:pStyle w:val="Compact"/>
            </w:pPr>
            <w:r>
              <w:t>XGBoost</w:t>
            </w:r>
          </w:p>
        </w:tc>
        <w:tc>
          <w:tcPr>
            <w:tcW w:w="0" w:type="auto"/>
          </w:tcPr>
          <w:p w14:paraId="4C7F217A" w14:textId="77777777" w:rsidR="00D5677E" w:rsidRDefault="00000000">
            <w:pPr>
              <w:pStyle w:val="Compact"/>
            </w:pPr>
            <w:r>
              <w:t>2.1</w:t>
            </w:r>
          </w:p>
        </w:tc>
        <w:tc>
          <w:tcPr>
            <w:tcW w:w="0" w:type="auto"/>
          </w:tcPr>
          <w:p w14:paraId="4434289A" w14:textId="77777777" w:rsidR="00D5677E" w:rsidRDefault="00000000">
            <w:pPr>
              <w:pStyle w:val="Compact"/>
            </w:pPr>
            <w:r>
              <w:t>State-of-the-art tree boosting performance; scikit-learn-compatible API; built-in scale_pos_weight for imbalance</w:t>
            </w:r>
          </w:p>
        </w:tc>
      </w:tr>
      <w:tr w:rsidR="00D5677E" w14:paraId="1EBEF6B7" w14:textId="77777777">
        <w:tc>
          <w:tcPr>
            <w:tcW w:w="0" w:type="auto"/>
          </w:tcPr>
          <w:p w14:paraId="3101674A" w14:textId="77777777" w:rsidR="00D5677E" w:rsidRDefault="00000000">
            <w:pPr>
              <w:pStyle w:val="Compact"/>
            </w:pPr>
            <w:r>
              <w:t>Text processing</w:t>
            </w:r>
          </w:p>
        </w:tc>
        <w:tc>
          <w:tcPr>
            <w:tcW w:w="0" w:type="auto"/>
          </w:tcPr>
          <w:p w14:paraId="1DE458F4" w14:textId="77777777" w:rsidR="00D5677E" w:rsidRDefault="00000000">
            <w:pPr>
              <w:pStyle w:val="Compact"/>
            </w:pPr>
            <w:r>
              <w:t>scikit-learn TfidfVectorizer</w:t>
            </w:r>
          </w:p>
        </w:tc>
        <w:tc>
          <w:tcPr>
            <w:tcW w:w="0" w:type="auto"/>
          </w:tcPr>
          <w:p w14:paraId="5C353EAA" w14:textId="77777777" w:rsidR="00D5677E" w:rsidRDefault="00000000">
            <w:pPr>
              <w:pStyle w:val="Compact"/>
            </w:pPr>
            <w:r>
              <w:t>1.5</w:t>
            </w:r>
          </w:p>
        </w:tc>
        <w:tc>
          <w:tcPr>
            <w:tcW w:w="0" w:type="auto"/>
          </w:tcPr>
          <w:p w14:paraId="01B1D82D" w14:textId="77777777" w:rsidR="00D5677E" w:rsidRDefault="00000000">
            <w:pPr>
              <w:pStyle w:val="Compact"/>
            </w:pPr>
            <w:r>
              <w:t>Mature TF-IDF implementation; sparse output for efficiency; configurable n-gram range and vocabulary</w:t>
            </w:r>
          </w:p>
        </w:tc>
      </w:tr>
      <w:tr w:rsidR="00D5677E" w14:paraId="217483A7" w14:textId="77777777">
        <w:tc>
          <w:tcPr>
            <w:tcW w:w="0" w:type="auto"/>
          </w:tcPr>
          <w:p w14:paraId="1F0B7F16" w14:textId="77777777" w:rsidR="00D5677E" w:rsidRDefault="00000000">
            <w:pPr>
              <w:pStyle w:val="Compact"/>
            </w:pPr>
            <w:r>
              <w:t>HTTP client</w:t>
            </w:r>
          </w:p>
        </w:tc>
        <w:tc>
          <w:tcPr>
            <w:tcW w:w="0" w:type="auto"/>
          </w:tcPr>
          <w:p w14:paraId="171726BE" w14:textId="77777777" w:rsidR="00D5677E" w:rsidRDefault="00000000">
            <w:pPr>
              <w:pStyle w:val="Compact"/>
            </w:pPr>
            <w:r>
              <w:t>Requests</w:t>
            </w:r>
          </w:p>
        </w:tc>
        <w:tc>
          <w:tcPr>
            <w:tcW w:w="0" w:type="auto"/>
          </w:tcPr>
          <w:p w14:paraId="6E35FFE4" w14:textId="77777777" w:rsidR="00D5677E" w:rsidRDefault="00000000">
            <w:pPr>
              <w:pStyle w:val="Compact"/>
            </w:pPr>
            <w:r>
              <w:t>2.32</w:t>
            </w:r>
          </w:p>
        </w:tc>
        <w:tc>
          <w:tcPr>
            <w:tcW w:w="0" w:type="auto"/>
          </w:tcPr>
          <w:p w14:paraId="28A6C8DD" w14:textId="77777777" w:rsidR="00D5677E" w:rsidRDefault="00000000">
            <w:pPr>
              <w:pStyle w:val="Compact"/>
            </w:pPr>
            <w:r>
              <w:t>De facto standard for HTTP in Python; session-based connection pooling</w:t>
            </w:r>
          </w:p>
        </w:tc>
      </w:tr>
      <w:tr w:rsidR="00D5677E" w14:paraId="79E0622E" w14:textId="77777777">
        <w:tc>
          <w:tcPr>
            <w:tcW w:w="0" w:type="auto"/>
          </w:tcPr>
          <w:p w14:paraId="0DEB6E72" w14:textId="77777777" w:rsidR="00D5677E" w:rsidRDefault="00000000">
            <w:pPr>
              <w:pStyle w:val="Compact"/>
            </w:pPr>
            <w:r>
              <w:t>API access</w:t>
            </w:r>
          </w:p>
        </w:tc>
        <w:tc>
          <w:tcPr>
            <w:tcW w:w="0" w:type="auto"/>
          </w:tcPr>
          <w:p w14:paraId="1BF8B78D" w14:textId="77777777" w:rsidR="00D5677E" w:rsidRDefault="00000000">
            <w:pPr>
              <w:pStyle w:val="Compact"/>
            </w:pPr>
            <w:r>
              <w:t>GitHub REST API v3</w:t>
            </w:r>
          </w:p>
        </w:tc>
        <w:tc>
          <w:tcPr>
            <w:tcW w:w="0" w:type="auto"/>
          </w:tcPr>
          <w:p w14:paraId="2FA64F2D" w14:textId="77777777" w:rsidR="00D5677E" w:rsidRDefault="00000000">
            <w:pPr>
              <w:pStyle w:val="Compact"/>
            </w:pPr>
            <w:r>
              <w:t>n/a</w:t>
            </w:r>
          </w:p>
        </w:tc>
        <w:tc>
          <w:tcPr>
            <w:tcW w:w="0" w:type="auto"/>
          </w:tcPr>
          <w:p w14:paraId="1A38389B" w14:textId="77777777" w:rsidR="00D5677E" w:rsidRDefault="00000000">
            <w:pPr>
              <w:pStyle w:val="Compact"/>
            </w:pPr>
            <w:r>
              <w:t>Open, well-documented, free at non-trivial rate limits with personal access token</w:t>
            </w:r>
          </w:p>
        </w:tc>
      </w:tr>
      <w:tr w:rsidR="00D5677E" w14:paraId="0F8B89D5" w14:textId="77777777">
        <w:tc>
          <w:tcPr>
            <w:tcW w:w="0" w:type="auto"/>
          </w:tcPr>
          <w:p w14:paraId="302370AE" w14:textId="77777777" w:rsidR="00D5677E" w:rsidRDefault="00000000">
            <w:pPr>
              <w:pStyle w:val="Compact"/>
            </w:pPr>
            <w:r>
              <w:t>Visualization</w:t>
            </w:r>
          </w:p>
        </w:tc>
        <w:tc>
          <w:tcPr>
            <w:tcW w:w="0" w:type="auto"/>
          </w:tcPr>
          <w:p w14:paraId="5AA68153" w14:textId="77777777" w:rsidR="00D5677E" w:rsidRDefault="00000000">
            <w:pPr>
              <w:pStyle w:val="Compact"/>
            </w:pPr>
            <w:r>
              <w:t>Matplotlib + Seaborn</w:t>
            </w:r>
          </w:p>
        </w:tc>
        <w:tc>
          <w:tcPr>
            <w:tcW w:w="0" w:type="auto"/>
          </w:tcPr>
          <w:p w14:paraId="40BC3D3F" w14:textId="77777777" w:rsidR="00D5677E" w:rsidRDefault="00000000">
            <w:pPr>
              <w:pStyle w:val="Compact"/>
            </w:pPr>
            <w:r>
              <w:t>3.9 / 0.13</w:t>
            </w:r>
          </w:p>
        </w:tc>
        <w:tc>
          <w:tcPr>
            <w:tcW w:w="0" w:type="auto"/>
          </w:tcPr>
          <w:p w14:paraId="1086698A" w14:textId="77777777" w:rsidR="00D5677E" w:rsidRDefault="00000000">
            <w:pPr>
              <w:pStyle w:val="Compact"/>
            </w:pPr>
            <w:r>
              <w:t>Publication-quality static figures; full control over typography and layout</w:t>
            </w:r>
          </w:p>
        </w:tc>
      </w:tr>
      <w:tr w:rsidR="00D5677E" w14:paraId="7B97608D" w14:textId="77777777">
        <w:tc>
          <w:tcPr>
            <w:tcW w:w="0" w:type="auto"/>
          </w:tcPr>
          <w:p w14:paraId="77337AC8" w14:textId="77777777" w:rsidR="00D5677E" w:rsidRDefault="00000000">
            <w:pPr>
              <w:pStyle w:val="Compact"/>
            </w:pPr>
            <w:r>
              <w:t>Serialization</w:t>
            </w:r>
          </w:p>
        </w:tc>
        <w:tc>
          <w:tcPr>
            <w:tcW w:w="0" w:type="auto"/>
          </w:tcPr>
          <w:p w14:paraId="0CFA32A9" w14:textId="77777777" w:rsidR="00D5677E" w:rsidRDefault="00000000">
            <w:pPr>
              <w:pStyle w:val="Compact"/>
            </w:pPr>
            <w:r>
              <w:t>joblib</w:t>
            </w:r>
          </w:p>
        </w:tc>
        <w:tc>
          <w:tcPr>
            <w:tcW w:w="0" w:type="auto"/>
          </w:tcPr>
          <w:p w14:paraId="7576355D" w14:textId="77777777" w:rsidR="00D5677E" w:rsidRDefault="00000000">
            <w:pPr>
              <w:pStyle w:val="Compact"/>
            </w:pPr>
            <w:r>
              <w:t>1.4</w:t>
            </w:r>
          </w:p>
        </w:tc>
        <w:tc>
          <w:tcPr>
            <w:tcW w:w="0" w:type="auto"/>
          </w:tcPr>
          <w:p w14:paraId="52EA24EC" w14:textId="77777777" w:rsidR="00D5677E" w:rsidRDefault="00000000">
            <w:pPr>
              <w:pStyle w:val="Compact"/>
            </w:pPr>
            <w:r>
              <w:t>Optimized for NumPy arrays and scikit-learn pipelines; supports compression</w:t>
            </w:r>
          </w:p>
        </w:tc>
      </w:tr>
      <w:tr w:rsidR="00D5677E" w14:paraId="3991F811" w14:textId="77777777">
        <w:tc>
          <w:tcPr>
            <w:tcW w:w="0" w:type="auto"/>
          </w:tcPr>
          <w:p w14:paraId="795FF3DC" w14:textId="77777777" w:rsidR="00D5677E" w:rsidRDefault="00000000">
            <w:pPr>
              <w:pStyle w:val="Compact"/>
            </w:pPr>
            <w:r>
              <w:t>Version control</w:t>
            </w:r>
          </w:p>
        </w:tc>
        <w:tc>
          <w:tcPr>
            <w:tcW w:w="0" w:type="auto"/>
          </w:tcPr>
          <w:p w14:paraId="711B3BD3" w14:textId="77777777" w:rsidR="00D5677E" w:rsidRDefault="00000000">
            <w:pPr>
              <w:pStyle w:val="Compact"/>
            </w:pPr>
            <w:r>
              <w:t>Git</w:t>
            </w:r>
          </w:p>
        </w:tc>
        <w:tc>
          <w:tcPr>
            <w:tcW w:w="0" w:type="auto"/>
          </w:tcPr>
          <w:p w14:paraId="3CD30610" w14:textId="77777777" w:rsidR="00D5677E" w:rsidRDefault="00000000">
            <w:pPr>
              <w:pStyle w:val="Compact"/>
            </w:pPr>
            <w:r>
              <w:t>2.43</w:t>
            </w:r>
          </w:p>
        </w:tc>
        <w:tc>
          <w:tcPr>
            <w:tcW w:w="0" w:type="auto"/>
          </w:tcPr>
          <w:p w14:paraId="069C69C2" w14:textId="77777777" w:rsidR="00D5677E" w:rsidRDefault="00000000">
            <w:pPr>
              <w:pStyle w:val="Compact"/>
            </w:pPr>
            <w:r>
              <w:t>Universal version-control system; integrates with GitHub</w:t>
            </w:r>
          </w:p>
        </w:tc>
      </w:tr>
      <w:tr w:rsidR="00D5677E" w14:paraId="75BD6585" w14:textId="77777777">
        <w:tc>
          <w:tcPr>
            <w:tcW w:w="0" w:type="auto"/>
          </w:tcPr>
          <w:p w14:paraId="2FE66DAF" w14:textId="77777777" w:rsidR="00D5677E" w:rsidRDefault="00000000">
            <w:pPr>
              <w:pStyle w:val="Compact"/>
            </w:pPr>
            <w:r>
              <w:t>Progress reporting</w:t>
            </w:r>
          </w:p>
        </w:tc>
        <w:tc>
          <w:tcPr>
            <w:tcW w:w="0" w:type="auto"/>
          </w:tcPr>
          <w:p w14:paraId="360A8D52" w14:textId="77777777" w:rsidR="00D5677E" w:rsidRDefault="00000000">
            <w:pPr>
              <w:pStyle w:val="Compact"/>
            </w:pPr>
            <w:r>
              <w:t>tqdm</w:t>
            </w:r>
          </w:p>
        </w:tc>
        <w:tc>
          <w:tcPr>
            <w:tcW w:w="0" w:type="auto"/>
          </w:tcPr>
          <w:p w14:paraId="4DDC45D9" w14:textId="77777777" w:rsidR="00D5677E" w:rsidRDefault="00000000">
            <w:pPr>
              <w:pStyle w:val="Compact"/>
            </w:pPr>
            <w:r>
              <w:t>4.66</w:t>
            </w:r>
          </w:p>
        </w:tc>
        <w:tc>
          <w:tcPr>
            <w:tcW w:w="0" w:type="auto"/>
          </w:tcPr>
          <w:p w14:paraId="1670857A" w14:textId="77777777" w:rsidR="00D5677E" w:rsidRDefault="00000000">
            <w:pPr>
              <w:pStyle w:val="Compact"/>
            </w:pPr>
            <w:r>
              <w:t>Lightweight progress bars for long-running collection and training loops</w:t>
            </w:r>
          </w:p>
        </w:tc>
      </w:tr>
    </w:tbl>
    <w:p w14:paraId="7DEC951A" w14:textId="77777777" w:rsidR="00D5677E" w:rsidRDefault="00000000">
      <w:pPr>
        <w:pStyle w:val="BodyText"/>
      </w:pPr>
      <w:r>
        <w:t>The deliberate decision to use only well-established open-source libraries means that the entire project can be reproduced by any reader with a Python environment, and there is no dependency on proprietary cloud services or paid APIs.</w:t>
      </w:r>
    </w:p>
    <w:p w14:paraId="7820F4F6" w14:textId="77777777" w:rsidR="00D5677E" w:rsidRDefault="00000000">
      <w:pPr>
        <w:pStyle w:val="Heading2"/>
      </w:pPr>
      <w:bookmarkStart w:id="56" w:name="_Toc231040887"/>
      <w:bookmarkStart w:id="57" w:name="risks-and-constraints"/>
      <w:bookmarkEnd w:id="55"/>
      <w:r>
        <w:t>4.6 Risks and Constraints</w:t>
      </w:r>
      <w:bookmarkEnd w:id="56"/>
    </w:p>
    <w:p w14:paraId="23627E93" w14:textId="77777777" w:rsidR="00D5677E" w:rsidRDefault="00000000">
      <w:pPr>
        <w:pStyle w:val="FirstParagraph"/>
      </w:pPr>
      <w:r>
        <w:t>Several risks and constraints were identified during the design of the proposed solution. Each is documented below together with its mitigation strategy.</w:t>
      </w:r>
    </w:p>
    <w:p w14:paraId="149E94F6" w14:textId="77777777" w:rsidR="00D5677E" w:rsidRDefault="00000000">
      <w:pPr>
        <w:pStyle w:val="BodyText"/>
      </w:pPr>
      <w:r>
        <w:rPr>
          <w:b/>
          <w:bCs/>
        </w:rPr>
        <w:t>Risk 1 — Class imbalance distorts naive metrics.</w:t>
      </w:r>
      <w:r>
        <w:t xml:space="preserve"> The 89:11 success-to-failure ratio in the dataset means that raw accuracy is a misleading metric and that classifiers trained without imbalance awareness will collapse to a degenerate “always success” prediction. </w:t>
      </w:r>
      <w:r>
        <w:rPr>
          <w:i/>
          <w:iCs/>
        </w:rPr>
        <w:t>Mitigation</w:t>
      </w:r>
      <w:r>
        <w:t>: the project uses balanced accuracy, failure-class F1, and PR-AUC as the primary evaluation metrics; the classifiers are configured with class_weight=‘balanced’ (Logistic Regression, Random Forest) or scale_pos_weight equal to the empirical class ratio (XGBoost); and an explicit threshold-optimization phase calibrates the decision rule to the actual class prior.</w:t>
      </w:r>
    </w:p>
    <w:p w14:paraId="22C566C1" w14:textId="77777777" w:rsidR="00D5677E" w:rsidRDefault="00000000">
      <w:pPr>
        <w:pStyle w:val="BodyText"/>
      </w:pPr>
      <w:r>
        <w:rPr>
          <w:b/>
          <w:bCs/>
        </w:rPr>
        <w:t>Risk 2 — Identity leakage through TF-IDF.</w:t>
      </w:r>
      <w:r>
        <w:t xml:space="preserve"> Without aggressive text preprocessing, the TF-IDF representation of commit messages would learn to recognize author names and </w:t>
      </w:r>
      <w:r>
        <w:lastRenderedPageBreak/>
        <w:t xml:space="preserve">project-specific tokens, producing predictions that depend on contributor identity rather than commit content. </w:t>
      </w:r>
      <w:r>
        <w:rPr>
          <w:i/>
          <w:iCs/>
        </w:rPr>
        <w:t>Mitigation</w:t>
      </w:r>
      <w:r>
        <w:t>: an algorithmically constructed stoplist of 693 tokens (covering all observed author logins, repository names, and bot signatures) is applied during text cleaning; the commit_author column is dropped from the structured features after the is_bot_author flag has been derived from it.</w:t>
      </w:r>
    </w:p>
    <w:p w14:paraId="0A03B53C" w14:textId="77777777" w:rsidR="00D5677E" w:rsidRDefault="00000000">
      <w:pPr>
        <w:pStyle w:val="BodyText"/>
      </w:pPr>
      <w:r>
        <w:rPr>
          <w:b/>
          <w:bCs/>
        </w:rPr>
        <w:t>Risk 3 — Temporal data drift.</w:t>
      </w:r>
      <w:r>
        <w:t xml:space="preserve"> The 11 percent overall failure rate in the dataset is not uniformly distributed across the collection window; the chronological-split evaluation reveals a drift to 6.65 percent failure in the most recent twenty percent of the data. A classifier trained on older data may degrade when applied to newer commits. </w:t>
      </w:r>
      <w:r>
        <w:rPr>
          <w:i/>
          <w:iCs/>
        </w:rPr>
        <w:t>Mitigation</w:t>
      </w:r>
      <w:r>
        <w:t>: the project reports metrics under both stratified and chronological splits, and the threshold optimization is verified to transfer across the two splits within plus or minus three percentage points.</w:t>
      </w:r>
    </w:p>
    <w:p w14:paraId="4B4C7E56" w14:textId="77777777" w:rsidR="00D5677E" w:rsidRDefault="00000000">
      <w:pPr>
        <w:pStyle w:val="BodyText"/>
      </w:pPr>
      <w:r>
        <w:rPr>
          <w:b/>
          <w:bCs/>
        </w:rPr>
        <w:t>Risk 4 — Limited dataset size.</w:t>
      </w:r>
      <w:r>
        <w:t xml:space="preserve"> The 9,772-row dataset, while consisting entirely of real production data, is modest compared to industrial-scale datasets that may contain millions of build records. The reported metrics may not generalize precisely to deployments at substantially larger scale. </w:t>
      </w:r>
      <w:r>
        <w:rPr>
          <w:i/>
          <w:iCs/>
        </w:rPr>
        <w:t>Mitigation</w:t>
      </w:r>
      <w:r>
        <w:t>: the dataset spans eighteen diverse open-source repositories across multiple programming languages and project domains, which provides breadth even if it cannot match the depth of an industrial dataset; the architectural design is fully compatible with larger datasets at no additional engineering cost.</w:t>
      </w:r>
    </w:p>
    <w:p w14:paraId="50978448" w14:textId="77777777" w:rsidR="00D5677E" w:rsidRDefault="00000000">
      <w:pPr>
        <w:pStyle w:val="BodyText"/>
      </w:pPr>
      <w:r>
        <w:rPr>
          <w:b/>
          <w:bCs/>
        </w:rPr>
        <w:t>Risk 5 — Reproducibility of API-dependent data collection.</w:t>
      </w:r>
      <w:r>
        <w:t xml:space="preserve"> The GitHub Actions API returns workflow runs in approximately reverse chronological order with rate limits, so an independent reader running the collection script today would obtain a different (more recent) dataset than the one used to produce the reported results. </w:t>
      </w:r>
      <w:r>
        <w:rPr>
          <w:i/>
          <w:iCs/>
        </w:rPr>
        <w:t>Mitigation</w:t>
      </w:r>
      <w:r>
        <w:t>: the collected raw dataset is included as a versioned artefact in the project repository, so all downstream analyses can be reproduced exactly even without re-running the collector against the live API.</w:t>
      </w:r>
    </w:p>
    <w:p w14:paraId="5FBA8C3B" w14:textId="77777777" w:rsidR="00D5677E" w:rsidRDefault="00000000">
      <w:pPr>
        <w:pStyle w:val="BodyText"/>
      </w:pPr>
      <w:r>
        <w:rPr>
          <w:b/>
          <w:bCs/>
        </w:rPr>
        <w:t>Constraint 1 — Single-organization dataset.</w:t>
      </w:r>
      <w:r>
        <w:t xml:space="preserve"> The collected dataset consists entirely of public open-source repositories on GitHub. The model’s behavior on proprietary corporate CI/CD pipelines, which may have different commit conventions and different failure-mode distributions, cannot be guaranteed without additional validation on a corporate dataset. This constraint is noted as a future-work item in the conclusion chapter.</w:t>
      </w:r>
    </w:p>
    <w:p w14:paraId="12A2979E" w14:textId="77777777" w:rsidR="00D5677E" w:rsidRDefault="00000000">
      <w:pPr>
        <w:pStyle w:val="BodyText"/>
      </w:pPr>
      <w:r>
        <w:rPr>
          <w:b/>
          <w:bCs/>
        </w:rPr>
        <w:t>Constraint 2 — No live deployment in the project scope.</w:t>
      </w:r>
      <w:r>
        <w:t xml:space="preserve"> The project produces a trained model and a complete evaluation, but does not include a live API endpoint or a CI/CD integration of the model. Operationalization of the model is straightforward in principle (the trained pipeline is fully serializable and self-contained), but is deliberately out of scope for the academic project and is identified as a future-work item.</w:t>
      </w:r>
    </w:p>
    <w:p w14:paraId="029F3642" w14:textId="77777777" w:rsidR="00D5677E" w:rsidRDefault="00000000">
      <w:r>
        <w:pict w14:anchorId="10A036C4">
          <v:rect id="_x0000_i1034" style="width:0;height:1.5pt" o:hralign="center" o:hrstd="t" o:hr="t"/>
        </w:pict>
      </w:r>
    </w:p>
    <w:p w14:paraId="30F13BBF" w14:textId="77777777" w:rsidR="00D5677E" w:rsidRDefault="00000000">
      <w:pPr>
        <w:pStyle w:val="Heading1"/>
      </w:pPr>
      <w:bookmarkStart w:id="58" w:name="_Toc231040888"/>
      <w:bookmarkStart w:id="59" w:name="system-analysis-and-design"/>
      <w:bookmarkEnd w:id="45"/>
      <w:bookmarkEnd w:id="57"/>
      <w:r>
        <w:lastRenderedPageBreak/>
        <w:t>5. System Analysis and Design</w:t>
      </w:r>
      <w:bookmarkEnd w:id="58"/>
    </w:p>
    <w:p w14:paraId="318DE9F4" w14:textId="77777777" w:rsidR="00D5677E" w:rsidRDefault="00000000">
      <w:pPr>
        <w:pStyle w:val="Heading2"/>
      </w:pPr>
      <w:bookmarkStart w:id="60" w:name="_Toc231040889"/>
      <w:bookmarkStart w:id="61" w:name="functional-requirements"/>
      <w:r>
        <w:t>5.1 Functional Requirements</w:t>
      </w:r>
      <w:bookmarkEnd w:id="60"/>
    </w:p>
    <w:p w14:paraId="2C54FEC6" w14:textId="77777777" w:rsidR="00D5677E" w:rsidRDefault="00000000">
      <w:pPr>
        <w:pStyle w:val="FirstParagraph"/>
      </w:pPr>
      <w:r>
        <w:t>The functional requirements of the proposed system describe the discrete behaviors that the system must exhibit to fulfill its purpose. Because the proposed solution is a machine learning pipeline rather than a user-facing application, the functional requirements are framed in terms of inputs, transformations, and outputs at well-defined component boundaries, rather than in terms of user interactions.</w:t>
      </w:r>
    </w:p>
    <w:p w14:paraId="53BEB032" w14:textId="77777777" w:rsidR="00D5677E" w:rsidRDefault="00000000">
      <w:pPr>
        <w:pStyle w:val="BodyText"/>
      </w:pPr>
      <w:r>
        <w:rPr>
          <w:b/>
          <w:bCs/>
        </w:rPr>
        <w:t>Table 5.1 — Functional requirements of the Hybrid Machine Learning Pipeline.</w:t>
      </w:r>
    </w:p>
    <w:tbl>
      <w:tblPr>
        <w:tblStyle w:val="Table"/>
        <w:tblW w:w="5000" w:type="pct"/>
        <w:tblLook w:val="0020" w:firstRow="1" w:lastRow="0" w:firstColumn="0" w:lastColumn="0" w:noHBand="0" w:noVBand="0"/>
      </w:tblPr>
      <w:tblGrid>
        <w:gridCol w:w="654"/>
        <w:gridCol w:w="4924"/>
        <w:gridCol w:w="1061"/>
        <w:gridCol w:w="2721"/>
      </w:tblGrid>
      <w:tr w:rsidR="00D5677E" w14:paraId="748918E3" w14:textId="77777777" w:rsidTr="00D5677E">
        <w:trPr>
          <w:cnfStyle w:val="100000000000" w:firstRow="1" w:lastRow="0" w:firstColumn="0" w:lastColumn="0" w:oddVBand="0" w:evenVBand="0" w:oddHBand="0" w:evenHBand="0" w:firstRowFirstColumn="0" w:firstRowLastColumn="0" w:lastRowFirstColumn="0" w:lastRowLastColumn="0"/>
          <w:tblHeader/>
        </w:trPr>
        <w:tc>
          <w:tcPr>
            <w:tcW w:w="0" w:type="auto"/>
          </w:tcPr>
          <w:p w14:paraId="557A45D4" w14:textId="77777777" w:rsidR="00D5677E" w:rsidRDefault="00000000">
            <w:pPr>
              <w:pStyle w:val="Compact"/>
            </w:pPr>
            <w:r>
              <w:t>ID</w:t>
            </w:r>
          </w:p>
        </w:tc>
        <w:tc>
          <w:tcPr>
            <w:tcW w:w="0" w:type="auto"/>
          </w:tcPr>
          <w:p w14:paraId="4ED5C3C9" w14:textId="77777777" w:rsidR="00D5677E" w:rsidRDefault="00000000">
            <w:pPr>
              <w:pStyle w:val="Compact"/>
            </w:pPr>
            <w:r>
              <w:t>Requirement</w:t>
            </w:r>
          </w:p>
        </w:tc>
        <w:tc>
          <w:tcPr>
            <w:tcW w:w="0" w:type="auto"/>
          </w:tcPr>
          <w:p w14:paraId="79C4D3D4" w14:textId="77777777" w:rsidR="00D5677E" w:rsidRDefault="00000000">
            <w:pPr>
              <w:pStyle w:val="Compact"/>
            </w:pPr>
            <w:r>
              <w:t>Priority</w:t>
            </w:r>
          </w:p>
        </w:tc>
        <w:tc>
          <w:tcPr>
            <w:tcW w:w="0" w:type="auto"/>
          </w:tcPr>
          <w:p w14:paraId="0EFF55BE" w14:textId="77777777" w:rsidR="00D5677E" w:rsidRDefault="00000000">
            <w:pPr>
              <w:pStyle w:val="Compact"/>
            </w:pPr>
            <w:r>
              <w:t>Source / Rationale</w:t>
            </w:r>
          </w:p>
        </w:tc>
      </w:tr>
      <w:tr w:rsidR="00D5677E" w14:paraId="1677CEB1" w14:textId="77777777">
        <w:tc>
          <w:tcPr>
            <w:tcW w:w="0" w:type="auto"/>
          </w:tcPr>
          <w:p w14:paraId="4A8CA584" w14:textId="77777777" w:rsidR="00D5677E" w:rsidRDefault="00000000">
            <w:pPr>
              <w:pStyle w:val="Compact"/>
            </w:pPr>
            <w:r>
              <w:t>FR-001</w:t>
            </w:r>
          </w:p>
        </w:tc>
        <w:tc>
          <w:tcPr>
            <w:tcW w:w="0" w:type="auto"/>
          </w:tcPr>
          <w:p w14:paraId="10B685E8" w14:textId="77777777" w:rsidR="00D5677E" w:rsidRDefault="00000000">
            <w:pPr>
              <w:pStyle w:val="Compact"/>
            </w:pPr>
            <w:r>
              <w:t>The system shall collect workflow run records from the GitHub Actions REST API given a list of target repositories and a valid personal access token.</w:t>
            </w:r>
          </w:p>
        </w:tc>
        <w:tc>
          <w:tcPr>
            <w:tcW w:w="0" w:type="auto"/>
          </w:tcPr>
          <w:p w14:paraId="453BDDA9" w14:textId="77777777" w:rsidR="00D5677E" w:rsidRDefault="00000000">
            <w:pPr>
              <w:pStyle w:val="Compact"/>
            </w:pPr>
            <w:r>
              <w:t>High</w:t>
            </w:r>
          </w:p>
        </w:tc>
        <w:tc>
          <w:tcPr>
            <w:tcW w:w="0" w:type="auto"/>
          </w:tcPr>
          <w:p w14:paraId="24B38812" w14:textId="77777777" w:rsidR="00D5677E" w:rsidRDefault="00000000">
            <w:pPr>
              <w:pStyle w:val="Compact"/>
            </w:pPr>
            <w:r>
              <w:t>Source of the real-world data; without this capability, the project cannot exist on a real dataset.</w:t>
            </w:r>
          </w:p>
        </w:tc>
      </w:tr>
      <w:tr w:rsidR="00D5677E" w14:paraId="3BE0F8DE" w14:textId="77777777">
        <w:tc>
          <w:tcPr>
            <w:tcW w:w="0" w:type="auto"/>
          </w:tcPr>
          <w:p w14:paraId="0D411FF7" w14:textId="77777777" w:rsidR="00D5677E" w:rsidRDefault="00000000">
            <w:pPr>
              <w:pStyle w:val="Compact"/>
            </w:pPr>
            <w:r>
              <w:t>FR-002</w:t>
            </w:r>
          </w:p>
        </w:tc>
        <w:tc>
          <w:tcPr>
            <w:tcW w:w="0" w:type="auto"/>
          </w:tcPr>
          <w:p w14:paraId="1673FB09" w14:textId="77777777" w:rsidR="00D5677E" w:rsidRDefault="00000000">
            <w:pPr>
              <w:pStyle w:val="Compact"/>
            </w:pPr>
            <w:r>
              <w:t>The system shall, for each workflow run, retrieve the associated commit message, author, lines added, lines deleted, and files changed via the GitHub commits endpoint.</w:t>
            </w:r>
          </w:p>
        </w:tc>
        <w:tc>
          <w:tcPr>
            <w:tcW w:w="0" w:type="auto"/>
          </w:tcPr>
          <w:p w14:paraId="7A723380" w14:textId="77777777" w:rsidR="00D5677E" w:rsidRDefault="00000000">
            <w:pPr>
              <w:pStyle w:val="Compact"/>
            </w:pPr>
            <w:r>
              <w:t>High</w:t>
            </w:r>
          </w:p>
        </w:tc>
        <w:tc>
          <w:tcPr>
            <w:tcW w:w="0" w:type="auto"/>
          </w:tcPr>
          <w:p w14:paraId="0A2EAE4A" w14:textId="77777777" w:rsidR="00D5677E" w:rsidRDefault="00000000">
            <w:pPr>
              <w:pStyle w:val="Compact"/>
            </w:pPr>
            <w:r>
              <w:t>These fields constitute the input features of the predictive model.</w:t>
            </w:r>
          </w:p>
        </w:tc>
      </w:tr>
      <w:tr w:rsidR="00D5677E" w14:paraId="5B82B788" w14:textId="77777777">
        <w:tc>
          <w:tcPr>
            <w:tcW w:w="0" w:type="auto"/>
          </w:tcPr>
          <w:p w14:paraId="40B82807" w14:textId="77777777" w:rsidR="00D5677E" w:rsidRDefault="00000000">
            <w:pPr>
              <w:pStyle w:val="Compact"/>
            </w:pPr>
            <w:r>
              <w:t>FR-003</w:t>
            </w:r>
          </w:p>
        </w:tc>
        <w:tc>
          <w:tcPr>
            <w:tcW w:w="0" w:type="auto"/>
          </w:tcPr>
          <w:p w14:paraId="73E4640A" w14:textId="77777777" w:rsidR="00D5677E" w:rsidRDefault="00000000">
            <w:pPr>
              <w:pStyle w:val="Compact"/>
            </w:pPr>
            <w:r>
              <w:t>The system shall persist collected raw data to a versioned CSV file on local disk in a format suitable for downstream reproducible analysis.</w:t>
            </w:r>
          </w:p>
        </w:tc>
        <w:tc>
          <w:tcPr>
            <w:tcW w:w="0" w:type="auto"/>
          </w:tcPr>
          <w:p w14:paraId="1BDEC91F" w14:textId="77777777" w:rsidR="00D5677E" w:rsidRDefault="00000000">
            <w:pPr>
              <w:pStyle w:val="Compact"/>
            </w:pPr>
            <w:r>
              <w:t>High</w:t>
            </w:r>
          </w:p>
        </w:tc>
        <w:tc>
          <w:tcPr>
            <w:tcW w:w="0" w:type="auto"/>
          </w:tcPr>
          <w:p w14:paraId="4CD67CE8" w14:textId="77777777" w:rsidR="00D5677E" w:rsidRDefault="00000000">
            <w:pPr>
              <w:pStyle w:val="Compact"/>
            </w:pPr>
            <w:r>
              <w:t>Reproducibility constraint; the collected dataset must remain stable across pipeline reruns.</w:t>
            </w:r>
          </w:p>
        </w:tc>
      </w:tr>
      <w:tr w:rsidR="00D5677E" w14:paraId="29D4FFF5" w14:textId="77777777">
        <w:tc>
          <w:tcPr>
            <w:tcW w:w="0" w:type="auto"/>
          </w:tcPr>
          <w:p w14:paraId="40C7C1C9" w14:textId="77777777" w:rsidR="00D5677E" w:rsidRDefault="00000000">
            <w:pPr>
              <w:pStyle w:val="Compact"/>
            </w:pPr>
            <w:r>
              <w:t>FR-004</w:t>
            </w:r>
          </w:p>
        </w:tc>
        <w:tc>
          <w:tcPr>
            <w:tcW w:w="0" w:type="auto"/>
          </w:tcPr>
          <w:p w14:paraId="4A620CA4" w14:textId="77777777" w:rsidR="00D5677E" w:rsidRDefault="00000000">
            <w:pPr>
              <w:pStyle w:val="Compact"/>
            </w:pPr>
            <w:r>
              <w:t>The system shall clean and engineer the collected data into a feature matrix consisting of five numerical, four categorical, six binary, and one textual feature, plus the binary target column.</w:t>
            </w:r>
          </w:p>
        </w:tc>
        <w:tc>
          <w:tcPr>
            <w:tcW w:w="0" w:type="auto"/>
          </w:tcPr>
          <w:p w14:paraId="2E8BDA81" w14:textId="77777777" w:rsidR="00D5677E" w:rsidRDefault="00000000">
            <w:pPr>
              <w:pStyle w:val="Compact"/>
            </w:pPr>
            <w:r>
              <w:t>High</w:t>
            </w:r>
          </w:p>
        </w:tc>
        <w:tc>
          <w:tcPr>
            <w:tcW w:w="0" w:type="auto"/>
          </w:tcPr>
          <w:p w14:paraId="464A420E" w14:textId="77777777" w:rsidR="00D5677E" w:rsidRDefault="00000000">
            <w:pPr>
              <w:pStyle w:val="Compact"/>
            </w:pPr>
            <w:r>
              <w:t>Defines the input shape consumed by the model.</w:t>
            </w:r>
          </w:p>
        </w:tc>
      </w:tr>
      <w:tr w:rsidR="00D5677E" w14:paraId="6F4C248A" w14:textId="77777777">
        <w:tc>
          <w:tcPr>
            <w:tcW w:w="0" w:type="auto"/>
          </w:tcPr>
          <w:p w14:paraId="6B6C30EB" w14:textId="77777777" w:rsidR="00D5677E" w:rsidRDefault="00000000">
            <w:pPr>
              <w:pStyle w:val="Compact"/>
            </w:pPr>
            <w:r>
              <w:t>FR-005</w:t>
            </w:r>
          </w:p>
        </w:tc>
        <w:tc>
          <w:tcPr>
            <w:tcW w:w="0" w:type="auto"/>
          </w:tcPr>
          <w:p w14:paraId="309D9C30" w14:textId="77777777" w:rsidR="00D5677E" w:rsidRDefault="00000000">
            <w:pPr>
              <w:pStyle w:val="Compact"/>
            </w:pPr>
            <w:r>
              <w:t>The system shall produce two independent train/test partitions of the prepared data: a stratified random split that preserves the class ratio, and a chronological split that uses the most recent twenty percent as the test set.</w:t>
            </w:r>
          </w:p>
        </w:tc>
        <w:tc>
          <w:tcPr>
            <w:tcW w:w="0" w:type="auto"/>
          </w:tcPr>
          <w:p w14:paraId="297D97CF" w14:textId="77777777" w:rsidR="00D5677E" w:rsidRDefault="00000000">
            <w:pPr>
              <w:pStyle w:val="Compact"/>
            </w:pPr>
            <w:r>
              <w:t>High</w:t>
            </w:r>
          </w:p>
        </w:tc>
        <w:tc>
          <w:tcPr>
            <w:tcW w:w="0" w:type="auto"/>
          </w:tcPr>
          <w:p w14:paraId="5235A6C8" w14:textId="77777777" w:rsidR="00D5677E" w:rsidRDefault="00000000">
            <w:pPr>
              <w:pStyle w:val="Compact"/>
            </w:pPr>
            <w:r>
              <w:t>Required by the dual-evaluation strategy described in Chapter 4.</w:t>
            </w:r>
          </w:p>
        </w:tc>
      </w:tr>
      <w:tr w:rsidR="00D5677E" w14:paraId="69976B99" w14:textId="77777777">
        <w:tc>
          <w:tcPr>
            <w:tcW w:w="0" w:type="auto"/>
          </w:tcPr>
          <w:p w14:paraId="5722B2D3" w14:textId="77777777" w:rsidR="00D5677E" w:rsidRDefault="00000000">
            <w:pPr>
              <w:pStyle w:val="Compact"/>
            </w:pPr>
            <w:r>
              <w:t>FR-006</w:t>
            </w:r>
          </w:p>
        </w:tc>
        <w:tc>
          <w:tcPr>
            <w:tcW w:w="0" w:type="auto"/>
          </w:tcPr>
          <w:p w14:paraId="693329AF" w14:textId="77777777" w:rsidR="00D5677E" w:rsidRDefault="00000000">
            <w:pPr>
              <w:pStyle w:val="Compact"/>
            </w:pPr>
            <w:r>
              <w:t>The system shall apply an aggressive text cleaning pipeline to commit messages before TF-IDF vectorization, removing URLs, SHA hashes, file paths, PR references, version strings, and all tokens that appear in the project-identifier stoplist.</w:t>
            </w:r>
          </w:p>
        </w:tc>
        <w:tc>
          <w:tcPr>
            <w:tcW w:w="0" w:type="auto"/>
          </w:tcPr>
          <w:p w14:paraId="6AD30107" w14:textId="77777777" w:rsidR="00D5677E" w:rsidRDefault="00000000">
            <w:pPr>
              <w:pStyle w:val="Compact"/>
            </w:pPr>
            <w:r>
              <w:t>High</w:t>
            </w:r>
          </w:p>
        </w:tc>
        <w:tc>
          <w:tcPr>
            <w:tcW w:w="0" w:type="auto"/>
          </w:tcPr>
          <w:p w14:paraId="3BDB5D4F" w14:textId="77777777" w:rsidR="00D5677E" w:rsidRDefault="00000000">
            <w:pPr>
              <w:pStyle w:val="Compact"/>
            </w:pPr>
            <w:r>
              <w:t>Prevents identity leakage; project’s central methodological safeguard.</w:t>
            </w:r>
          </w:p>
        </w:tc>
      </w:tr>
      <w:tr w:rsidR="00D5677E" w14:paraId="559E9F34" w14:textId="77777777">
        <w:tc>
          <w:tcPr>
            <w:tcW w:w="0" w:type="auto"/>
          </w:tcPr>
          <w:p w14:paraId="7107CCDB" w14:textId="77777777" w:rsidR="00D5677E" w:rsidRDefault="00000000">
            <w:pPr>
              <w:pStyle w:val="Compact"/>
            </w:pPr>
            <w:r>
              <w:lastRenderedPageBreak/>
              <w:t>FR-007</w:t>
            </w:r>
          </w:p>
        </w:tc>
        <w:tc>
          <w:tcPr>
            <w:tcW w:w="0" w:type="auto"/>
          </w:tcPr>
          <w:p w14:paraId="534AEC90" w14:textId="77777777" w:rsidR="00D5677E" w:rsidRDefault="00000000">
            <w:pPr>
              <w:pStyle w:val="Compact"/>
            </w:pPr>
            <w:r>
              <w:t>The system shall construct a ColumnTransformer-based hybrid preprocessor with four parallel branches (numerical scaling, categorical one-hot encoding, binary passthrough, textual TF-IDF vectorization) that emits a single sparse feature matrix.</w:t>
            </w:r>
          </w:p>
        </w:tc>
        <w:tc>
          <w:tcPr>
            <w:tcW w:w="0" w:type="auto"/>
          </w:tcPr>
          <w:p w14:paraId="7C6225A7" w14:textId="77777777" w:rsidR="00D5677E" w:rsidRDefault="00000000">
            <w:pPr>
              <w:pStyle w:val="Compact"/>
            </w:pPr>
            <w:r>
              <w:t>High</w:t>
            </w:r>
          </w:p>
        </w:tc>
        <w:tc>
          <w:tcPr>
            <w:tcW w:w="0" w:type="auto"/>
          </w:tcPr>
          <w:p w14:paraId="5C4B7399" w14:textId="77777777" w:rsidR="00D5677E" w:rsidRDefault="00000000">
            <w:pPr>
              <w:pStyle w:val="Compact"/>
            </w:pPr>
            <w:r>
              <w:t>Core architectural requirement of the hybrid pipeline.</w:t>
            </w:r>
          </w:p>
        </w:tc>
      </w:tr>
      <w:tr w:rsidR="00D5677E" w14:paraId="249FAA09" w14:textId="77777777">
        <w:tc>
          <w:tcPr>
            <w:tcW w:w="0" w:type="auto"/>
          </w:tcPr>
          <w:p w14:paraId="414E79F0" w14:textId="77777777" w:rsidR="00D5677E" w:rsidRDefault="00000000">
            <w:pPr>
              <w:pStyle w:val="Compact"/>
            </w:pPr>
            <w:r>
              <w:t>FR-008</w:t>
            </w:r>
          </w:p>
        </w:tc>
        <w:tc>
          <w:tcPr>
            <w:tcW w:w="0" w:type="auto"/>
          </w:tcPr>
          <w:p w14:paraId="7AA8C32D" w14:textId="77777777" w:rsidR="00D5677E" w:rsidRDefault="00000000">
            <w:pPr>
              <w:pStyle w:val="Compact"/>
            </w:pPr>
            <w:r>
              <w:t>The system shall train three candidate classifiers (Logistic Regression, Random Forest, XGBoost) on the prepared training set using the hybrid preprocessor.</w:t>
            </w:r>
          </w:p>
        </w:tc>
        <w:tc>
          <w:tcPr>
            <w:tcW w:w="0" w:type="auto"/>
          </w:tcPr>
          <w:p w14:paraId="37549121" w14:textId="77777777" w:rsidR="00D5677E" w:rsidRDefault="00000000">
            <w:pPr>
              <w:pStyle w:val="Compact"/>
            </w:pPr>
            <w:r>
              <w:t>High</w:t>
            </w:r>
          </w:p>
        </w:tc>
        <w:tc>
          <w:tcPr>
            <w:tcW w:w="0" w:type="auto"/>
          </w:tcPr>
          <w:p w14:paraId="42507B86" w14:textId="77777777" w:rsidR="00D5677E" w:rsidRDefault="00000000">
            <w:pPr>
              <w:pStyle w:val="Compact"/>
            </w:pPr>
            <w:r>
              <w:t>Comparative model evaluation is a stated objective.</w:t>
            </w:r>
          </w:p>
        </w:tc>
      </w:tr>
      <w:tr w:rsidR="00D5677E" w14:paraId="0CECFA75" w14:textId="77777777">
        <w:tc>
          <w:tcPr>
            <w:tcW w:w="0" w:type="auto"/>
          </w:tcPr>
          <w:p w14:paraId="1C4AD365" w14:textId="77777777" w:rsidR="00D5677E" w:rsidRDefault="00000000">
            <w:pPr>
              <w:pStyle w:val="Compact"/>
            </w:pPr>
            <w:r>
              <w:t>FR-009</w:t>
            </w:r>
          </w:p>
        </w:tc>
        <w:tc>
          <w:tcPr>
            <w:tcW w:w="0" w:type="auto"/>
          </w:tcPr>
          <w:p w14:paraId="7D9C7F09" w14:textId="77777777" w:rsidR="00D5677E" w:rsidRDefault="00000000">
            <w:pPr>
              <w:pStyle w:val="Compact"/>
            </w:pPr>
            <w:r>
              <w:t>The system shall compute a comprehensive set of evaluation metrics on the test set for each candidate classifier on each split: accuracy, balanced accuracy, precision, recall, F1, ROC-AUC, PR-AUC, and the full confusion matrix.</w:t>
            </w:r>
          </w:p>
        </w:tc>
        <w:tc>
          <w:tcPr>
            <w:tcW w:w="0" w:type="auto"/>
          </w:tcPr>
          <w:p w14:paraId="77C2890F" w14:textId="77777777" w:rsidR="00D5677E" w:rsidRDefault="00000000">
            <w:pPr>
              <w:pStyle w:val="Compact"/>
            </w:pPr>
            <w:r>
              <w:t>High</w:t>
            </w:r>
          </w:p>
        </w:tc>
        <w:tc>
          <w:tcPr>
            <w:tcW w:w="0" w:type="auto"/>
          </w:tcPr>
          <w:p w14:paraId="7D10E9F9" w14:textId="77777777" w:rsidR="00D5677E" w:rsidRDefault="00000000">
            <w:pPr>
              <w:pStyle w:val="Compact"/>
            </w:pPr>
            <w:r>
              <w:t>Required to satisfy the reporting expectations of an academic thesis.</w:t>
            </w:r>
          </w:p>
        </w:tc>
      </w:tr>
      <w:tr w:rsidR="00D5677E" w14:paraId="37BFE3A0" w14:textId="77777777">
        <w:tc>
          <w:tcPr>
            <w:tcW w:w="0" w:type="auto"/>
          </w:tcPr>
          <w:p w14:paraId="7A511DDC" w14:textId="77777777" w:rsidR="00D5677E" w:rsidRDefault="00000000">
            <w:pPr>
              <w:pStyle w:val="Compact"/>
            </w:pPr>
            <w:r>
              <w:t>FR-010</w:t>
            </w:r>
          </w:p>
        </w:tc>
        <w:tc>
          <w:tcPr>
            <w:tcW w:w="0" w:type="auto"/>
          </w:tcPr>
          <w:p w14:paraId="14F38C71" w14:textId="77777777" w:rsidR="00D5677E" w:rsidRDefault="00000000">
            <w:pPr>
              <w:pStyle w:val="Compact"/>
            </w:pPr>
            <w:r>
              <w:t>The system shall perform an ablation study by re-training the winning classifier on three feature configurations (text-only, structured-only, hybrid) and reporting the metrics for each.</w:t>
            </w:r>
          </w:p>
        </w:tc>
        <w:tc>
          <w:tcPr>
            <w:tcW w:w="0" w:type="auto"/>
          </w:tcPr>
          <w:p w14:paraId="5E5F86EB" w14:textId="77777777" w:rsidR="00D5677E" w:rsidRDefault="00000000">
            <w:pPr>
              <w:pStyle w:val="Compact"/>
            </w:pPr>
            <w:r>
              <w:t>High</w:t>
            </w:r>
          </w:p>
        </w:tc>
        <w:tc>
          <w:tcPr>
            <w:tcW w:w="0" w:type="auto"/>
          </w:tcPr>
          <w:p w14:paraId="11C7C43C" w14:textId="77777777" w:rsidR="00D5677E" w:rsidRDefault="00000000">
            <w:pPr>
              <w:pStyle w:val="Compact"/>
            </w:pPr>
            <w:r>
              <w:t>Required to validate or refute the hybrid claim of the project.</w:t>
            </w:r>
          </w:p>
        </w:tc>
      </w:tr>
      <w:tr w:rsidR="00D5677E" w14:paraId="492CDEDE" w14:textId="77777777">
        <w:tc>
          <w:tcPr>
            <w:tcW w:w="0" w:type="auto"/>
          </w:tcPr>
          <w:p w14:paraId="578C42F2" w14:textId="77777777" w:rsidR="00D5677E" w:rsidRDefault="00000000">
            <w:pPr>
              <w:pStyle w:val="Compact"/>
            </w:pPr>
            <w:r>
              <w:t>FR-011</w:t>
            </w:r>
          </w:p>
        </w:tc>
        <w:tc>
          <w:tcPr>
            <w:tcW w:w="0" w:type="auto"/>
          </w:tcPr>
          <w:p w14:paraId="3AF1253E" w14:textId="77777777" w:rsidR="00D5677E" w:rsidRDefault="00000000">
            <w:pPr>
              <w:pStyle w:val="Compact"/>
            </w:pPr>
            <w:r>
              <w:t>The system shall perform a threshold optimization sweep on each trained classifier and report the F1-optimal threshold together with the metrics achieved at that threshold.</w:t>
            </w:r>
          </w:p>
        </w:tc>
        <w:tc>
          <w:tcPr>
            <w:tcW w:w="0" w:type="auto"/>
          </w:tcPr>
          <w:p w14:paraId="502E8181" w14:textId="77777777" w:rsidR="00D5677E" w:rsidRDefault="00000000">
            <w:pPr>
              <w:pStyle w:val="Compact"/>
            </w:pPr>
            <w:r>
              <w:t>High</w:t>
            </w:r>
          </w:p>
        </w:tc>
        <w:tc>
          <w:tcPr>
            <w:tcW w:w="0" w:type="auto"/>
          </w:tcPr>
          <w:p w14:paraId="232B24BB" w14:textId="77777777" w:rsidR="00D5677E" w:rsidRDefault="00000000">
            <w:pPr>
              <w:pStyle w:val="Compact"/>
            </w:pPr>
            <w:r>
              <w:t>Necessary to obtain useful decisions from probability-calibrated models under heavy imbalance.</w:t>
            </w:r>
          </w:p>
        </w:tc>
      </w:tr>
      <w:tr w:rsidR="00D5677E" w14:paraId="2E20206A" w14:textId="77777777">
        <w:tc>
          <w:tcPr>
            <w:tcW w:w="0" w:type="auto"/>
          </w:tcPr>
          <w:p w14:paraId="596EC8AF" w14:textId="77777777" w:rsidR="00D5677E" w:rsidRDefault="00000000">
            <w:pPr>
              <w:pStyle w:val="Compact"/>
            </w:pPr>
            <w:r>
              <w:t>FR-012</w:t>
            </w:r>
          </w:p>
        </w:tc>
        <w:tc>
          <w:tcPr>
            <w:tcW w:w="0" w:type="auto"/>
          </w:tcPr>
          <w:p w14:paraId="0A15B9D8" w14:textId="77777777" w:rsidR="00D5677E" w:rsidRDefault="00000000">
            <w:pPr>
              <w:pStyle w:val="Compact"/>
            </w:pPr>
            <w:r>
              <w:t>The system shall compute and report a business-impact estimate (annual cost savings) based on the winning classifier’s precision and recall under a documented operational scenario.</w:t>
            </w:r>
          </w:p>
        </w:tc>
        <w:tc>
          <w:tcPr>
            <w:tcW w:w="0" w:type="auto"/>
          </w:tcPr>
          <w:p w14:paraId="7E8745E4" w14:textId="77777777" w:rsidR="00D5677E" w:rsidRDefault="00000000">
            <w:pPr>
              <w:pStyle w:val="Compact"/>
            </w:pPr>
            <w:r>
              <w:t>Medium</w:t>
            </w:r>
          </w:p>
        </w:tc>
        <w:tc>
          <w:tcPr>
            <w:tcW w:w="0" w:type="auto"/>
          </w:tcPr>
          <w:p w14:paraId="26914566" w14:textId="77777777" w:rsidR="00D5677E" w:rsidRDefault="00000000">
            <w:pPr>
              <w:pStyle w:val="Compact"/>
            </w:pPr>
            <w:r>
              <w:t>Translates statistical results into deployment value.</w:t>
            </w:r>
          </w:p>
        </w:tc>
      </w:tr>
      <w:tr w:rsidR="00D5677E" w14:paraId="1A123856" w14:textId="77777777">
        <w:tc>
          <w:tcPr>
            <w:tcW w:w="0" w:type="auto"/>
          </w:tcPr>
          <w:p w14:paraId="21884B7D" w14:textId="77777777" w:rsidR="00D5677E" w:rsidRDefault="00000000">
            <w:pPr>
              <w:pStyle w:val="Compact"/>
            </w:pPr>
            <w:r>
              <w:t>FR-013</w:t>
            </w:r>
          </w:p>
        </w:tc>
        <w:tc>
          <w:tcPr>
            <w:tcW w:w="0" w:type="auto"/>
          </w:tcPr>
          <w:p w14:paraId="04C4D11B" w14:textId="77777777" w:rsidR="00D5677E" w:rsidRDefault="00000000">
            <w:pPr>
              <w:pStyle w:val="Compact"/>
            </w:pPr>
            <w:r>
              <w:t>The system shall produce at least twenty publication-quality figures (300 DPI) covering exploratory data analysis, model architecture, evaluation results, ablation study, threshold optimization, and business impact.</w:t>
            </w:r>
          </w:p>
        </w:tc>
        <w:tc>
          <w:tcPr>
            <w:tcW w:w="0" w:type="auto"/>
          </w:tcPr>
          <w:p w14:paraId="0D96B25B" w14:textId="77777777" w:rsidR="00D5677E" w:rsidRDefault="00000000">
            <w:pPr>
              <w:pStyle w:val="Compact"/>
            </w:pPr>
            <w:r>
              <w:t>Medium</w:t>
            </w:r>
          </w:p>
        </w:tc>
        <w:tc>
          <w:tcPr>
            <w:tcW w:w="0" w:type="auto"/>
          </w:tcPr>
          <w:p w14:paraId="694513B7" w14:textId="77777777" w:rsidR="00D5677E" w:rsidRDefault="00000000">
            <w:pPr>
              <w:pStyle w:val="Compact"/>
            </w:pPr>
            <w:r>
              <w:t>Required to support the thesis presentation and visual communication of results.</w:t>
            </w:r>
          </w:p>
        </w:tc>
      </w:tr>
      <w:tr w:rsidR="00D5677E" w14:paraId="0BEF6D0A" w14:textId="77777777">
        <w:tc>
          <w:tcPr>
            <w:tcW w:w="0" w:type="auto"/>
          </w:tcPr>
          <w:p w14:paraId="48080173" w14:textId="77777777" w:rsidR="00D5677E" w:rsidRDefault="00000000">
            <w:pPr>
              <w:pStyle w:val="Compact"/>
            </w:pPr>
            <w:r>
              <w:t>FR-014</w:t>
            </w:r>
          </w:p>
        </w:tc>
        <w:tc>
          <w:tcPr>
            <w:tcW w:w="0" w:type="auto"/>
          </w:tcPr>
          <w:p w14:paraId="762C7A2E" w14:textId="77777777" w:rsidR="00D5677E" w:rsidRDefault="00000000">
            <w:pPr>
              <w:pStyle w:val="Compact"/>
            </w:pPr>
            <w:r>
              <w:t xml:space="preserve">The system shall persist every trained classifier to disk using joblib serialization with compression, and shall save a metadata </w:t>
            </w:r>
            <w:r>
              <w:lastRenderedPageBreak/>
              <w:t>JSON file alongside the model that records its hyperparameters and evaluation metrics.</w:t>
            </w:r>
          </w:p>
        </w:tc>
        <w:tc>
          <w:tcPr>
            <w:tcW w:w="0" w:type="auto"/>
          </w:tcPr>
          <w:p w14:paraId="23583C03" w14:textId="77777777" w:rsidR="00D5677E" w:rsidRDefault="00000000">
            <w:pPr>
              <w:pStyle w:val="Compact"/>
            </w:pPr>
            <w:r>
              <w:lastRenderedPageBreak/>
              <w:t>Medium</w:t>
            </w:r>
          </w:p>
        </w:tc>
        <w:tc>
          <w:tcPr>
            <w:tcW w:w="0" w:type="auto"/>
          </w:tcPr>
          <w:p w14:paraId="0B02F7F7" w14:textId="77777777" w:rsidR="00D5677E" w:rsidRDefault="00000000">
            <w:pPr>
              <w:pStyle w:val="Compact"/>
            </w:pPr>
            <w:r>
              <w:t>Enables reuse of trained models in downstream analysis without re-training.</w:t>
            </w:r>
          </w:p>
        </w:tc>
      </w:tr>
      <w:tr w:rsidR="00D5677E" w14:paraId="535DAA87" w14:textId="77777777">
        <w:tc>
          <w:tcPr>
            <w:tcW w:w="0" w:type="auto"/>
          </w:tcPr>
          <w:p w14:paraId="7B36D5D9" w14:textId="77777777" w:rsidR="00D5677E" w:rsidRDefault="00000000">
            <w:pPr>
              <w:pStyle w:val="Compact"/>
            </w:pPr>
            <w:r>
              <w:t>FR-015</w:t>
            </w:r>
          </w:p>
        </w:tc>
        <w:tc>
          <w:tcPr>
            <w:tcW w:w="0" w:type="auto"/>
          </w:tcPr>
          <w:p w14:paraId="01B6CF09" w14:textId="77777777" w:rsidR="00D5677E" w:rsidRDefault="00000000">
            <w:pPr>
              <w:pStyle w:val="Compact"/>
            </w:pPr>
            <w:r>
              <w:t>The system shall be fully reproducible from a clean checkout: re-running the orchestrator scripts in sequence with a fixed random seed of 42 shall produce bit-identical metric outputs.</w:t>
            </w:r>
          </w:p>
        </w:tc>
        <w:tc>
          <w:tcPr>
            <w:tcW w:w="0" w:type="auto"/>
          </w:tcPr>
          <w:p w14:paraId="5D3140A5" w14:textId="77777777" w:rsidR="00D5677E" w:rsidRDefault="00000000">
            <w:pPr>
              <w:pStyle w:val="Compact"/>
            </w:pPr>
            <w:r>
              <w:t>Medium</w:t>
            </w:r>
          </w:p>
        </w:tc>
        <w:tc>
          <w:tcPr>
            <w:tcW w:w="0" w:type="auto"/>
          </w:tcPr>
          <w:p w14:paraId="4589D282" w14:textId="77777777" w:rsidR="00D5677E" w:rsidRDefault="00000000">
            <w:pPr>
              <w:pStyle w:val="Compact"/>
            </w:pPr>
            <w:r>
              <w:t>Strengthens the academic credibility of the reported results.</w:t>
            </w:r>
          </w:p>
        </w:tc>
      </w:tr>
    </w:tbl>
    <w:p w14:paraId="4B63ED0F" w14:textId="77777777" w:rsidR="00D5677E" w:rsidRDefault="00000000">
      <w:pPr>
        <w:pStyle w:val="Heading2"/>
      </w:pPr>
      <w:bookmarkStart w:id="62" w:name="_Toc231040890"/>
      <w:bookmarkStart w:id="63" w:name="non-functional-requirements"/>
      <w:bookmarkEnd w:id="61"/>
      <w:r>
        <w:t>5.2 Non-Functional Requirements</w:t>
      </w:r>
      <w:bookmarkEnd w:id="62"/>
    </w:p>
    <w:p w14:paraId="538A477E" w14:textId="77777777" w:rsidR="00D5677E" w:rsidRDefault="00000000">
      <w:pPr>
        <w:pStyle w:val="FirstParagraph"/>
      </w:pPr>
      <w:r>
        <w:t>The non-functional requirements describe quality attributes that the system must satisfy across all of its functional behaviors.</w:t>
      </w:r>
    </w:p>
    <w:p w14:paraId="7AE58DF4" w14:textId="77777777" w:rsidR="00D5677E" w:rsidRDefault="00000000">
      <w:pPr>
        <w:pStyle w:val="BodyText"/>
      </w:pPr>
      <w:r>
        <w:rPr>
          <w:b/>
          <w:bCs/>
        </w:rPr>
        <w:t>Table 5.2 — Non-functional requirements of the Hybrid Machine Learning Pipeline.</w:t>
      </w:r>
    </w:p>
    <w:tbl>
      <w:tblPr>
        <w:tblStyle w:val="Table"/>
        <w:tblW w:w="5000" w:type="pct"/>
        <w:tblLook w:val="0020" w:firstRow="1" w:lastRow="0" w:firstColumn="0" w:lastColumn="0" w:noHBand="0" w:noVBand="0"/>
      </w:tblPr>
      <w:tblGrid>
        <w:gridCol w:w="787"/>
        <w:gridCol w:w="4578"/>
        <w:gridCol w:w="1061"/>
        <w:gridCol w:w="2934"/>
      </w:tblGrid>
      <w:tr w:rsidR="00D5677E" w14:paraId="45963CED" w14:textId="77777777" w:rsidTr="00D5677E">
        <w:trPr>
          <w:cnfStyle w:val="100000000000" w:firstRow="1" w:lastRow="0" w:firstColumn="0" w:lastColumn="0" w:oddVBand="0" w:evenVBand="0" w:oddHBand="0" w:evenHBand="0" w:firstRowFirstColumn="0" w:firstRowLastColumn="0" w:lastRowFirstColumn="0" w:lastRowLastColumn="0"/>
          <w:tblHeader/>
        </w:trPr>
        <w:tc>
          <w:tcPr>
            <w:tcW w:w="0" w:type="auto"/>
          </w:tcPr>
          <w:p w14:paraId="5383BA08" w14:textId="77777777" w:rsidR="00D5677E" w:rsidRDefault="00000000">
            <w:pPr>
              <w:pStyle w:val="Compact"/>
            </w:pPr>
            <w:r>
              <w:t>ID</w:t>
            </w:r>
          </w:p>
        </w:tc>
        <w:tc>
          <w:tcPr>
            <w:tcW w:w="0" w:type="auto"/>
          </w:tcPr>
          <w:p w14:paraId="7F84B06D" w14:textId="77777777" w:rsidR="00D5677E" w:rsidRDefault="00000000">
            <w:pPr>
              <w:pStyle w:val="Compact"/>
            </w:pPr>
            <w:r>
              <w:t>Requirement</w:t>
            </w:r>
          </w:p>
        </w:tc>
        <w:tc>
          <w:tcPr>
            <w:tcW w:w="0" w:type="auto"/>
          </w:tcPr>
          <w:p w14:paraId="2071388A" w14:textId="77777777" w:rsidR="00D5677E" w:rsidRDefault="00000000">
            <w:pPr>
              <w:pStyle w:val="Compact"/>
            </w:pPr>
            <w:r>
              <w:t>Priority</w:t>
            </w:r>
          </w:p>
        </w:tc>
        <w:tc>
          <w:tcPr>
            <w:tcW w:w="0" w:type="auto"/>
          </w:tcPr>
          <w:p w14:paraId="3292D230" w14:textId="77777777" w:rsidR="00D5677E" w:rsidRDefault="00000000">
            <w:pPr>
              <w:pStyle w:val="Compact"/>
            </w:pPr>
            <w:r>
              <w:t>Source / Rationale</w:t>
            </w:r>
          </w:p>
        </w:tc>
      </w:tr>
      <w:tr w:rsidR="00D5677E" w14:paraId="439AFB03" w14:textId="77777777">
        <w:tc>
          <w:tcPr>
            <w:tcW w:w="0" w:type="auto"/>
          </w:tcPr>
          <w:p w14:paraId="2FAC207F" w14:textId="77777777" w:rsidR="00D5677E" w:rsidRDefault="00000000">
            <w:pPr>
              <w:pStyle w:val="Compact"/>
            </w:pPr>
            <w:r>
              <w:t>NFR-001</w:t>
            </w:r>
          </w:p>
        </w:tc>
        <w:tc>
          <w:tcPr>
            <w:tcW w:w="0" w:type="auto"/>
          </w:tcPr>
          <w:p w14:paraId="79677E27" w14:textId="77777777" w:rsidR="00D5677E" w:rsidRDefault="00000000">
            <w:pPr>
              <w:pStyle w:val="Compact"/>
            </w:pPr>
            <w:r>
              <w:t>The full pipeline execution (data preparation through threshold optimization) shall complete within thirty minutes on commodity hardware (modern laptop with 16 GB RAM, no GPU).</w:t>
            </w:r>
          </w:p>
        </w:tc>
        <w:tc>
          <w:tcPr>
            <w:tcW w:w="0" w:type="auto"/>
          </w:tcPr>
          <w:p w14:paraId="125F8C17" w14:textId="77777777" w:rsidR="00D5677E" w:rsidRDefault="00000000">
            <w:pPr>
              <w:pStyle w:val="Compact"/>
            </w:pPr>
            <w:r>
              <w:t>High</w:t>
            </w:r>
          </w:p>
        </w:tc>
        <w:tc>
          <w:tcPr>
            <w:tcW w:w="0" w:type="auto"/>
          </w:tcPr>
          <w:p w14:paraId="768E13D0" w14:textId="77777777" w:rsidR="00D5677E" w:rsidRDefault="00000000">
            <w:pPr>
              <w:pStyle w:val="Compact"/>
            </w:pPr>
            <w:r>
              <w:t>Reproducibility for thesis evaluators; avoids dependence on specialized hardware.</w:t>
            </w:r>
          </w:p>
        </w:tc>
      </w:tr>
      <w:tr w:rsidR="00D5677E" w14:paraId="418D19DB" w14:textId="77777777">
        <w:tc>
          <w:tcPr>
            <w:tcW w:w="0" w:type="auto"/>
          </w:tcPr>
          <w:p w14:paraId="2B9C8406" w14:textId="77777777" w:rsidR="00D5677E" w:rsidRDefault="00000000">
            <w:pPr>
              <w:pStyle w:val="Compact"/>
            </w:pPr>
            <w:r>
              <w:t>NFR-002</w:t>
            </w:r>
          </w:p>
        </w:tc>
        <w:tc>
          <w:tcPr>
            <w:tcW w:w="0" w:type="auto"/>
          </w:tcPr>
          <w:p w14:paraId="2E819D2B" w14:textId="77777777" w:rsidR="00D5677E" w:rsidRDefault="00000000">
            <w:pPr>
              <w:pStyle w:val="Compact"/>
            </w:pPr>
            <w:r>
              <w:t>The inference latency of the winning classifier on a single commit shall not exceed ten milliseconds on the same hardware.</w:t>
            </w:r>
          </w:p>
        </w:tc>
        <w:tc>
          <w:tcPr>
            <w:tcW w:w="0" w:type="auto"/>
          </w:tcPr>
          <w:p w14:paraId="3D773CEF" w14:textId="77777777" w:rsidR="00D5677E" w:rsidRDefault="00000000">
            <w:pPr>
              <w:pStyle w:val="Compact"/>
            </w:pPr>
            <w:r>
              <w:t>High</w:t>
            </w:r>
          </w:p>
        </w:tc>
        <w:tc>
          <w:tcPr>
            <w:tcW w:w="0" w:type="auto"/>
          </w:tcPr>
          <w:p w14:paraId="22696D26" w14:textId="77777777" w:rsidR="00D5677E" w:rsidRDefault="00000000">
            <w:pPr>
              <w:pStyle w:val="Compact"/>
            </w:pPr>
            <w:r>
              <w:t>Required for any future operational deployment in which the model would be invoked at commit time.</w:t>
            </w:r>
          </w:p>
        </w:tc>
      </w:tr>
      <w:tr w:rsidR="00D5677E" w14:paraId="47906B4E" w14:textId="77777777">
        <w:tc>
          <w:tcPr>
            <w:tcW w:w="0" w:type="auto"/>
          </w:tcPr>
          <w:p w14:paraId="5D25B23C" w14:textId="77777777" w:rsidR="00D5677E" w:rsidRDefault="00000000">
            <w:pPr>
              <w:pStyle w:val="Compact"/>
            </w:pPr>
            <w:r>
              <w:t>NFR-003</w:t>
            </w:r>
          </w:p>
        </w:tc>
        <w:tc>
          <w:tcPr>
            <w:tcW w:w="0" w:type="auto"/>
          </w:tcPr>
          <w:p w14:paraId="0A33932C" w14:textId="77777777" w:rsidR="00D5677E" w:rsidRDefault="00000000">
            <w:pPr>
              <w:pStyle w:val="Compact"/>
            </w:pPr>
            <w:r>
              <w:t>The trained model artefact size shall not exceed ten megabytes per classifier when serialized with joblib compression level three.</w:t>
            </w:r>
          </w:p>
        </w:tc>
        <w:tc>
          <w:tcPr>
            <w:tcW w:w="0" w:type="auto"/>
          </w:tcPr>
          <w:p w14:paraId="77A1BD9F" w14:textId="77777777" w:rsidR="00D5677E" w:rsidRDefault="00000000">
            <w:pPr>
              <w:pStyle w:val="Compact"/>
            </w:pPr>
            <w:r>
              <w:t>Medium</w:t>
            </w:r>
          </w:p>
        </w:tc>
        <w:tc>
          <w:tcPr>
            <w:tcW w:w="0" w:type="auto"/>
          </w:tcPr>
          <w:p w14:paraId="12F47746" w14:textId="77777777" w:rsidR="00D5677E" w:rsidRDefault="00000000">
            <w:pPr>
              <w:pStyle w:val="Compact"/>
            </w:pPr>
            <w:r>
              <w:t>Keeps the repository manageable and facilitates model versioning.</w:t>
            </w:r>
          </w:p>
        </w:tc>
      </w:tr>
      <w:tr w:rsidR="00D5677E" w14:paraId="29CC2389" w14:textId="77777777">
        <w:tc>
          <w:tcPr>
            <w:tcW w:w="0" w:type="auto"/>
          </w:tcPr>
          <w:p w14:paraId="0A7175FE" w14:textId="77777777" w:rsidR="00D5677E" w:rsidRDefault="00000000">
            <w:pPr>
              <w:pStyle w:val="Compact"/>
            </w:pPr>
            <w:r>
              <w:t>NFR-004</w:t>
            </w:r>
          </w:p>
        </w:tc>
        <w:tc>
          <w:tcPr>
            <w:tcW w:w="0" w:type="auto"/>
          </w:tcPr>
          <w:p w14:paraId="3DC83EE8" w14:textId="77777777" w:rsidR="00D5677E" w:rsidRDefault="00000000">
            <w:pPr>
              <w:pStyle w:val="Compact"/>
            </w:pPr>
            <w:r>
              <w:t>The codebase shall use Python type hints throughout, with no untyped function signatures in the src/ directory.</w:t>
            </w:r>
          </w:p>
        </w:tc>
        <w:tc>
          <w:tcPr>
            <w:tcW w:w="0" w:type="auto"/>
          </w:tcPr>
          <w:p w14:paraId="46221582" w14:textId="77777777" w:rsidR="00D5677E" w:rsidRDefault="00000000">
            <w:pPr>
              <w:pStyle w:val="Compact"/>
            </w:pPr>
            <w:r>
              <w:t>Medium</w:t>
            </w:r>
          </w:p>
        </w:tc>
        <w:tc>
          <w:tcPr>
            <w:tcW w:w="0" w:type="auto"/>
          </w:tcPr>
          <w:p w14:paraId="24A00427" w14:textId="77777777" w:rsidR="00D5677E" w:rsidRDefault="00000000">
            <w:pPr>
              <w:pStyle w:val="Compact"/>
            </w:pPr>
            <w:r>
              <w:t>Maintainability and self-documentation.</w:t>
            </w:r>
          </w:p>
        </w:tc>
      </w:tr>
      <w:tr w:rsidR="00D5677E" w14:paraId="7D71FCF1" w14:textId="77777777">
        <w:tc>
          <w:tcPr>
            <w:tcW w:w="0" w:type="auto"/>
          </w:tcPr>
          <w:p w14:paraId="177C10AB" w14:textId="77777777" w:rsidR="00D5677E" w:rsidRDefault="00000000">
            <w:pPr>
              <w:pStyle w:val="Compact"/>
            </w:pPr>
            <w:r>
              <w:t>NFR-005</w:t>
            </w:r>
          </w:p>
        </w:tc>
        <w:tc>
          <w:tcPr>
            <w:tcW w:w="0" w:type="auto"/>
          </w:tcPr>
          <w:p w14:paraId="0D98380E" w14:textId="77777777" w:rsidR="00D5677E" w:rsidRDefault="00000000">
            <w:pPr>
              <w:pStyle w:val="Compact"/>
            </w:pPr>
            <w:r>
              <w:t>The codebase shall follow PEP-8 style conventions, enforced through a linter pass before any phase is marked complete.</w:t>
            </w:r>
          </w:p>
        </w:tc>
        <w:tc>
          <w:tcPr>
            <w:tcW w:w="0" w:type="auto"/>
          </w:tcPr>
          <w:p w14:paraId="23AB32F3" w14:textId="77777777" w:rsidR="00D5677E" w:rsidRDefault="00000000">
            <w:pPr>
              <w:pStyle w:val="Compact"/>
            </w:pPr>
            <w:r>
              <w:t>Medium</w:t>
            </w:r>
          </w:p>
        </w:tc>
        <w:tc>
          <w:tcPr>
            <w:tcW w:w="0" w:type="auto"/>
          </w:tcPr>
          <w:p w14:paraId="79CE6127" w14:textId="77777777" w:rsidR="00D5677E" w:rsidRDefault="00000000">
            <w:pPr>
              <w:pStyle w:val="Compact"/>
            </w:pPr>
            <w:r>
              <w:t>Code quality and readability.</w:t>
            </w:r>
          </w:p>
        </w:tc>
      </w:tr>
      <w:tr w:rsidR="00D5677E" w14:paraId="44F17607" w14:textId="77777777">
        <w:tc>
          <w:tcPr>
            <w:tcW w:w="0" w:type="auto"/>
          </w:tcPr>
          <w:p w14:paraId="1901996C" w14:textId="77777777" w:rsidR="00D5677E" w:rsidRDefault="00000000">
            <w:pPr>
              <w:pStyle w:val="Compact"/>
            </w:pPr>
            <w:r>
              <w:t>NFR-006</w:t>
            </w:r>
          </w:p>
        </w:tc>
        <w:tc>
          <w:tcPr>
            <w:tcW w:w="0" w:type="auto"/>
          </w:tcPr>
          <w:p w14:paraId="6D677F0D" w14:textId="77777777" w:rsidR="00D5677E" w:rsidRDefault="00000000">
            <w:pPr>
              <w:pStyle w:val="Compact"/>
            </w:pPr>
            <w:r>
              <w:t>The system shall not embed any secrets (API tokens, credentials) in source files; all secrets shall be consumed from environment variables.</w:t>
            </w:r>
          </w:p>
        </w:tc>
        <w:tc>
          <w:tcPr>
            <w:tcW w:w="0" w:type="auto"/>
          </w:tcPr>
          <w:p w14:paraId="3682061E" w14:textId="77777777" w:rsidR="00D5677E" w:rsidRDefault="00000000">
            <w:pPr>
              <w:pStyle w:val="Compact"/>
            </w:pPr>
            <w:r>
              <w:t>High</w:t>
            </w:r>
          </w:p>
        </w:tc>
        <w:tc>
          <w:tcPr>
            <w:tcW w:w="0" w:type="auto"/>
          </w:tcPr>
          <w:p w14:paraId="3531720F" w14:textId="77777777" w:rsidR="00D5677E" w:rsidRDefault="00000000">
            <w:pPr>
              <w:pStyle w:val="Compact"/>
            </w:pPr>
            <w:r>
              <w:t>Standard security practice.</w:t>
            </w:r>
          </w:p>
        </w:tc>
      </w:tr>
      <w:tr w:rsidR="00D5677E" w14:paraId="04F775F2" w14:textId="77777777">
        <w:tc>
          <w:tcPr>
            <w:tcW w:w="0" w:type="auto"/>
          </w:tcPr>
          <w:p w14:paraId="7E49B671" w14:textId="77777777" w:rsidR="00D5677E" w:rsidRDefault="00000000">
            <w:pPr>
              <w:pStyle w:val="Compact"/>
            </w:pPr>
            <w:r>
              <w:lastRenderedPageBreak/>
              <w:t>NFR-007</w:t>
            </w:r>
          </w:p>
        </w:tc>
        <w:tc>
          <w:tcPr>
            <w:tcW w:w="0" w:type="auto"/>
          </w:tcPr>
          <w:p w14:paraId="6CE90D53" w14:textId="77777777" w:rsidR="00D5677E" w:rsidRDefault="00000000">
            <w:pPr>
              <w:pStyle w:val="Compact"/>
            </w:pPr>
            <w:r>
              <w:t>The pre-execution boundary shall be enforced by an automated test that fails if any post-execution column (run_duration_sec, run_attempt, status, updated_at) is present in the training feature matrix.</w:t>
            </w:r>
          </w:p>
        </w:tc>
        <w:tc>
          <w:tcPr>
            <w:tcW w:w="0" w:type="auto"/>
          </w:tcPr>
          <w:p w14:paraId="43B12828" w14:textId="77777777" w:rsidR="00D5677E" w:rsidRDefault="00000000">
            <w:pPr>
              <w:pStyle w:val="Compact"/>
            </w:pPr>
            <w:r>
              <w:t>High</w:t>
            </w:r>
          </w:p>
        </w:tc>
        <w:tc>
          <w:tcPr>
            <w:tcW w:w="0" w:type="auto"/>
          </w:tcPr>
          <w:p w14:paraId="7E5E5BDF" w14:textId="77777777" w:rsidR="00D5677E" w:rsidRDefault="00000000">
            <w:pPr>
              <w:pStyle w:val="Compact"/>
            </w:pPr>
            <w:r>
              <w:t>Protects the central scientific claim of the project.</w:t>
            </w:r>
          </w:p>
        </w:tc>
      </w:tr>
      <w:tr w:rsidR="00D5677E" w14:paraId="2B1746FF" w14:textId="77777777">
        <w:tc>
          <w:tcPr>
            <w:tcW w:w="0" w:type="auto"/>
          </w:tcPr>
          <w:p w14:paraId="2474892D" w14:textId="77777777" w:rsidR="00D5677E" w:rsidRDefault="00000000">
            <w:pPr>
              <w:pStyle w:val="Compact"/>
            </w:pPr>
            <w:r>
              <w:t>NFR-008</w:t>
            </w:r>
          </w:p>
        </w:tc>
        <w:tc>
          <w:tcPr>
            <w:tcW w:w="0" w:type="auto"/>
          </w:tcPr>
          <w:p w14:paraId="25BF4908" w14:textId="77777777" w:rsidR="00D5677E" w:rsidRDefault="00000000">
            <w:pPr>
              <w:pStyle w:val="Compact"/>
            </w:pPr>
            <w:r>
              <w:t>All figures shall be saved at 300 DPI and shall use a consistent color palette, font family, and grid style across the entire thesis.</w:t>
            </w:r>
          </w:p>
        </w:tc>
        <w:tc>
          <w:tcPr>
            <w:tcW w:w="0" w:type="auto"/>
          </w:tcPr>
          <w:p w14:paraId="36618EE6" w14:textId="77777777" w:rsidR="00D5677E" w:rsidRDefault="00000000">
            <w:pPr>
              <w:pStyle w:val="Compact"/>
            </w:pPr>
            <w:r>
              <w:t>Medium</w:t>
            </w:r>
          </w:p>
        </w:tc>
        <w:tc>
          <w:tcPr>
            <w:tcW w:w="0" w:type="auto"/>
          </w:tcPr>
          <w:p w14:paraId="57B3E2F9" w14:textId="77777777" w:rsidR="00D5677E" w:rsidRDefault="00000000">
            <w:pPr>
              <w:pStyle w:val="Compact"/>
            </w:pPr>
            <w:r>
              <w:t>Publication quality.</w:t>
            </w:r>
          </w:p>
        </w:tc>
      </w:tr>
      <w:tr w:rsidR="00D5677E" w14:paraId="3E1767FF" w14:textId="77777777">
        <w:tc>
          <w:tcPr>
            <w:tcW w:w="0" w:type="auto"/>
          </w:tcPr>
          <w:p w14:paraId="370B64A0" w14:textId="77777777" w:rsidR="00D5677E" w:rsidRDefault="00000000">
            <w:pPr>
              <w:pStyle w:val="Compact"/>
            </w:pPr>
            <w:r>
              <w:t>NFR-009</w:t>
            </w:r>
          </w:p>
        </w:tc>
        <w:tc>
          <w:tcPr>
            <w:tcW w:w="0" w:type="auto"/>
          </w:tcPr>
          <w:p w14:paraId="4B202C9C" w14:textId="77777777" w:rsidR="00D5677E" w:rsidRDefault="00000000">
            <w:pPr>
              <w:pStyle w:val="Compact"/>
            </w:pPr>
            <w:r>
              <w:t>All numeric results reported in the thesis (tables, figures, prose) shall be traceable to a specific JSON file in the results/ directory, which is generated by the orchestrator scripts and committed alongside the code.</w:t>
            </w:r>
          </w:p>
        </w:tc>
        <w:tc>
          <w:tcPr>
            <w:tcW w:w="0" w:type="auto"/>
          </w:tcPr>
          <w:p w14:paraId="2C5C3863" w14:textId="77777777" w:rsidR="00D5677E" w:rsidRDefault="00000000">
            <w:pPr>
              <w:pStyle w:val="Compact"/>
            </w:pPr>
            <w:r>
              <w:t>High</w:t>
            </w:r>
          </w:p>
        </w:tc>
        <w:tc>
          <w:tcPr>
            <w:tcW w:w="0" w:type="auto"/>
          </w:tcPr>
          <w:p w14:paraId="68EBEE07" w14:textId="77777777" w:rsidR="00D5677E" w:rsidRDefault="00000000">
            <w:pPr>
              <w:pStyle w:val="Compact"/>
            </w:pPr>
            <w:r>
              <w:t>Reproducibility and audit.</w:t>
            </w:r>
          </w:p>
        </w:tc>
      </w:tr>
      <w:tr w:rsidR="00D5677E" w14:paraId="035DD61B" w14:textId="77777777">
        <w:tc>
          <w:tcPr>
            <w:tcW w:w="0" w:type="auto"/>
          </w:tcPr>
          <w:p w14:paraId="22FD793B" w14:textId="77777777" w:rsidR="00D5677E" w:rsidRDefault="00000000">
            <w:pPr>
              <w:pStyle w:val="Compact"/>
            </w:pPr>
            <w:r>
              <w:t>NFR-010</w:t>
            </w:r>
          </w:p>
        </w:tc>
        <w:tc>
          <w:tcPr>
            <w:tcW w:w="0" w:type="auto"/>
          </w:tcPr>
          <w:p w14:paraId="71208CDF" w14:textId="77777777" w:rsidR="00D5677E" w:rsidRDefault="00000000">
            <w:pPr>
              <w:pStyle w:val="Compact"/>
            </w:pPr>
            <w:r>
              <w:t>The dataset collection script shall respect the GitHub API rate limit and shall pause-and-resume gracefully when the limit is approached, without losing already-collected data.</w:t>
            </w:r>
          </w:p>
        </w:tc>
        <w:tc>
          <w:tcPr>
            <w:tcW w:w="0" w:type="auto"/>
          </w:tcPr>
          <w:p w14:paraId="08C928F2" w14:textId="77777777" w:rsidR="00D5677E" w:rsidRDefault="00000000">
            <w:pPr>
              <w:pStyle w:val="Compact"/>
            </w:pPr>
            <w:r>
              <w:t>High</w:t>
            </w:r>
          </w:p>
        </w:tc>
        <w:tc>
          <w:tcPr>
            <w:tcW w:w="0" w:type="auto"/>
          </w:tcPr>
          <w:p w14:paraId="28348EFA" w14:textId="77777777" w:rsidR="00D5677E" w:rsidRDefault="00000000">
            <w:pPr>
              <w:pStyle w:val="Compact"/>
            </w:pPr>
            <w:r>
              <w:t>Operational requirement for the multi-hour collection phase.</w:t>
            </w:r>
          </w:p>
        </w:tc>
      </w:tr>
    </w:tbl>
    <w:p w14:paraId="41EB6FA6" w14:textId="77777777" w:rsidR="00D5677E" w:rsidRDefault="00000000">
      <w:pPr>
        <w:pStyle w:val="Heading2"/>
      </w:pPr>
      <w:bookmarkStart w:id="64" w:name="_Toc231040891"/>
      <w:bookmarkStart w:id="65" w:name="use-cases"/>
      <w:bookmarkEnd w:id="63"/>
      <w:r>
        <w:t>5.3 Use Cases</w:t>
      </w:r>
      <w:bookmarkEnd w:id="64"/>
    </w:p>
    <w:p w14:paraId="002702BC" w14:textId="77777777" w:rsidR="00D5677E" w:rsidRDefault="00000000">
      <w:pPr>
        <w:pStyle w:val="FirstParagraph"/>
      </w:pPr>
      <w:r>
        <w:t>Although the system is a machine learning pipeline rather than an end-user application, three principal use cases describe how the system would be exercised by the actors who interact with it.</w:t>
      </w:r>
    </w:p>
    <w:p w14:paraId="73A08816" w14:textId="77777777" w:rsidR="00D5677E" w:rsidRDefault="00000000">
      <w:pPr>
        <w:pStyle w:val="BodyText"/>
      </w:pPr>
      <w:r>
        <w:rPr>
          <w:b/>
          <w:bCs/>
        </w:rPr>
        <w:t>Use Case UC-1 — Researcher reproduces the full pipeline from scratch.</w:t>
      </w:r>
      <w:r>
        <w:t xml:space="preserve"> </w:t>
      </w:r>
      <w:r>
        <w:rPr>
          <w:i/>
          <w:iCs/>
        </w:rPr>
        <w:t>Actor</w:t>
      </w:r>
      <w:r>
        <w:t xml:space="preserve">: A reader of the thesis (academic supervisor, evaluator, or independent researcher) who wishes to reproduce the reported results from a clean environment. </w:t>
      </w:r>
      <w:r>
        <w:rPr>
          <w:i/>
          <w:iCs/>
        </w:rPr>
        <w:t>Preconditions</w:t>
      </w:r>
      <w:r>
        <w:t xml:space="preserve">: A Linux or macOS system with Python 3.11 installed; a valid GitHub personal access token for the data collection phase. </w:t>
      </w:r>
      <w:r>
        <w:rPr>
          <w:i/>
          <w:iCs/>
        </w:rPr>
        <w:t>Main flow</w:t>
      </w:r>
      <w:r>
        <w:t xml:space="preserve">: The actor clones the repository, creates a Python virtual environment, installs dependencies via </w:t>
      </w:r>
      <w:r>
        <w:rPr>
          <w:rStyle w:val="VerbatimChar"/>
        </w:rPr>
        <w:t>pip install -r requirements.txt</w:t>
      </w:r>
      <w:r>
        <w:t xml:space="preserve">, sets the GITHUB_TOKEN environment variable, and executes the phase orchestrator scripts in order: run_phase0.py through run_phase5.py. </w:t>
      </w:r>
      <w:r>
        <w:rPr>
          <w:i/>
          <w:iCs/>
        </w:rPr>
        <w:t>Alternative flow</w:t>
      </w:r>
      <w:r>
        <w:t xml:space="preserve">: The actor skips run_phase0.py (which requires roughly two hours due to API rate limits) and uses the pre-collected dataset committed to data/raw/github_actions_real.csv. </w:t>
      </w:r>
      <w:r>
        <w:rPr>
          <w:i/>
          <w:iCs/>
        </w:rPr>
        <w:t>Postconditions</w:t>
      </w:r>
      <w:r>
        <w:t>: The data/processed/, models/, results/, and figures/ directories are populated with outputs that match those reported in the thesis to four decimal places.</w:t>
      </w:r>
    </w:p>
    <w:p w14:paraId="7091B11F" w14:textId="77777777" w:rsidR="00D5677E" w:rsidRDefault="00000000">
      <w:pPr>
        <w:pStyle w:val="BodyText"/>
      </w:pPr>
      <w:r>
        <w:rPr>
          <w:b/>
          <w:bCs/>
        </w:rPr>
        <w:t>Use Case UC-2 — Practitioner uses the trained model for new prediction.</w:t>
      </w:r>
      <w:r>
        <w:t xml:space="preserve"> </w:t>
      </w:r>
      <w:r>
        <w:rPr>
          <w:i/>
          <w:iCs/>
        </w:rPr>
        <w:t>Actor</w:t>
      </w:r>
      <w:r>
        <w:t xml:space="preserve">: A DevOps engineer or research engineer who has a trained classifier and wishes to score a new commit. </w:t>
      </w:r>
      <w:r>
        <w:rPr>
          <w:i/>
          <w:iCs/>
        </w:rPr>
        <w:t>Preconditions</w:t>
      </w:r>
      <w:r>
        <w:t>: The trained model file (</w:t>
      </w:r>
      <w:r>
        <w:rPr>
          <w:rStyle w:val="VerbatimChar"/>
        </w:rPr>
        <w:t>models/best_optimized.joblib</w:t>
      </w:r>
      <w:r>
        <w:t xml:space="preserve">) and </w:t>
      </w:r>
      <w:r>
        <w:lastRenderedPageBreak/>
        <w:t xml:space="preserve">the data preparation module are available. </w:t>
      </w:r>
      <w:r>
        <w:rPr>
          <w:i/>
          <w:iCs/>
        </w:rPr>
        <w:t>Main flow</w:t>
      </w:r>
      <w:r>
        <w:t xml:space="preserve">: The actor constructs a single-row DataFrame containing the required input features (repository, workflow name, branch, event, lines added, lines deleted, files changed, commit message, and so on), passes it through the data preparation function to produce a feature row in the model’s expected schema, calls </w:t>
      </w:r>
      <w:r>
        <w:rPr>
          <w:rStyle w:val="VerbatimChar"/>
        </w:rPr>
        <w:t>pipeline.predict_proba(X)[0, 1]</w:t>
      </w:r>
      <w:r>
        <w:t xml:space="preserve"> to obtain the failure probability, and compares it against the optimized threshold of 0.06. </w:t>
      </w:r>
      <w:r>
        <w:rPr>
          <w:i/>
          <w:iCs/>
        </w:rPr>
        <w:t>Postconditions</w:t>
      </w:r>
      <w:r>
        <w:t>: The actor receives a real-valued failure probability and a binary recommendation that can be passed to downstream tooling.</w:t>
      </w:r>
    </w:p>
    <w:p w14:paraId="2044E787" w14:textId="77777777" w:rsidR="00D5677E" w:rsidRDefault="00000000">
      <w:pPr>
        <w:pStyle w:val="BodyText"/>
      </w:pPr>
      <w:r>
        <w:rPr>
          <w:b/>
          <w:bCs/>
        </w:rPr>
        <w:t>Use Case UC-3 — Researcher extends the system with a new classifier or new feature.</w:t>
      </w:r>
      <w:r>
        <w:t xml:space="preserve"> </w:t>
      </w:r>
      <w:r>
        <w:rPr>
          <w:i/>
          <w:iCs/>
        </w:rPr>
        <w:t>Actor</w:t>
      </w:r>
      <w:r>
        <w:t xml:space="preserve">: A researcher who wishes to evaluate a new classifier (for example, LightGBM, CatBoost, or a transformer-based text encoder) against the existing baselines. </w:t>
      </w:r>
      <w:r>
        <w:rPr>
          <w:i/>
          <w:iCs/>
        </w:rPr>
        <w:t>Preconditions</w:t>
      </w:r>
      <w:r>
        <w:t xml:space="preserve">: The full project codebase is checked out. </w:t>
      </w:r>
      <w:r>
        <w:rPr>
          <w:i/>
          <w:iCs/>
        </w:rPr>
        <w:t>Main flow</w:t>
      </w:r>
      <w:r>
        <w:t xml:space="preserve">: The actor adds a new pipeline factory function to </w:t>
      </w:r>
      <w:r>
        <w:rPr>
          <w:rStyle w:val="VerbatimChar"/>
        </w:rPr>
        <w:t>src/hybrid_pipeline.py</w:t>
      </w:r>
      <w:r>
        <w:t xml:space="preserve"> following the pattern established by the existing three factories; adds the new pipeline to the </w:t>
      </w:r>
      <w:r>
        <w:rPr>
          <w:rStyle w:val="VerbatimChar"/>
        </w:rPr>
        <w:t>get_all_pipelines</w:t>
      </w:r>
      <w:r>
        <w:t xml:space="preserve"> registry; and re-runs </w:t>
      </w:r>
      <w:r>
        <w:rPr>
          <w:rStyle w:val="VerbatimChar"/>
        </w:rPr>
        <w:t>run_phase4.py</w:t>
      </w:r>
      <w:r>
        <w:t xml:space="preserve">. The evaluation framework automatically includes the new pipeline in the comparison tables and figures. </w:t>
      </w:r>
      <w:r>
        <w:rPr>
          <w:i/>
          <w:iCs/>
        </w:rPr>
        <w:t>Postconditions</w:t>
      </w:r>
      <w:r>
        <w:t>: The new classifier appears in all evaluation outputs alongside the existing three baselines, allowing apples-to-apples comparison.</w:t>
      </w:r>
    </w:p>
    <w:p w14:paraId="0E72E3DD" w14:textId="77777777" w:rsidR="00D5677E" w:rsidRDefault="00000000">
      <w:pPr>
        <w:pStyle w:val="Heading2"/>
      </w:pPr>
      <w:bookmarkStart w:id="66" w:name="_Toc231040892"/>
      <w:bookmarkStart w:id="67" w:name="data-model"/>
      <w:bookmarkEnd w:id="65"/>
      <w:r>
        <w:t>5.4 Data Model</w:t>
      </w:r>
      <w:bookmarkEnd w:id="66"/>
    </w:p>
    <w:p w14:paraId="689C4324" w14:textId="77777777" w:rsidR="00D5677E" w:rsidRDefault="00000000">
      <w:pPr>
        <w:pStyle w:val="FirstParagraph"/>
      </w:pPr>
      <w:r>
        <w:t>The data model of the project consists of a sequence of structured artefacts that flow from raw API responses to fully prepared model inputs. The schema of each artefact is presented in Table 5.3.</w:t>
      </w:r>
    </w:p>
    <w:p w14:paraId="4DC89C36" w14:textId="77777777" w:rsidR="00D5677E" w:rsidRDefault="00000000">
      <w:pPr>
        <w:pStyle w:val="BodyText"/>
      </w:pPr>
      <w:r>
        <w:rPr>
          <w:b/>
          <w:bCs/>
        </w:rPr>
        <w:t>Table 5.3 — Data artefact schema across pipeline phases.</w:t>
      </w:r>
    </w:p>
    <w:tbl>
      <w:tblPr>
        <w:tblStyle w:val="Table"/>
        <w:tblW w:w="5000" w:type="pct"/>
        <w:tblLook w:val="0020" w:firstRow="1" w:lastRow="0" w:firstColumn="0" w:lastColumn="0" w:noHBand="0" w:noVBand="0"/>
      </w:tblPr>
      <w:tblGrid>
        <w:gridCol w:w="1618"/>
        <w:gridCol w:w="4241"/>
        <w:gridCol w:w="789"/>
        <w:gridCol w:w="2712"/>
      </w:tblGrid>
      <w:tr w:rsidR="00D5677E" w14:paraId="006F47B5" w14:textId="77777777" w:rsidTr="00D5677E">
        <w:trPr>
          <w:cnfStyle w:val="100000000000" w:firstRow="1" w:lastRow="0" w:firstColumn="0" w:lastColumn="0" w:oddVBand="0" w:evenVBand="0" w:oddHBand="0" w:evenHBand="0" w:firstRowFirstColumn="0" w:firstRowLastColumn="0" w:lastRowFirstColumn="0" w:lastRowLastColumn="0"/>
          <w:tblHeader/>
        </w:trPr>
        <w:tc>
          <w:tcPr>
            <w:tcW w:w="0" w:type="auto"/>
          </w:tcPr>
          <w:p w14:paraId="241D9F2E" w14:textId="77777777" w:rsidR="00D5677E" w:rsidRDefault="00000000">
            <w:pPr>
              <w:pStyle w:val="Compact"/>
            </w:pPr>
            <w:r>
              <w:t>Phase</w:t>
            </w:r>
          </w:p>
        </w:tc>
        <w:tc>
          <w:tcPr>
            <w:tcW w:w="0" w:type="auto"/>
          </w:tcPr>
          <w:p w14:paraId="1F708034" w14:textId="77777777" w:rsidR="00D5677E" w:rsidRDefault="00000000">
            <w:pPr>
              <w:pStyle w:val="Compact"/>
            </w:pPr>
            <w:r>
              <w:t>Artefact</w:t>
            </w:r>
          </w:p>
        </w:tc>
        <w:tc>
          <w:tcPr>
            <w:tcW w:w="0" w:type="auto"/>
          </w:tcPr>
          <w:p w14:paraId="39F31239" w14:textId="77777777" w:rsidR="00D5677E" w:rsidRDefault="00000000">
            <w:pPr>
              <w:pStyle w:val="Compact"/>
            </w:pPr>
            <w:r>
              <w:t>Rows</w:t>
            </w:r>
          </w:p>
        </w:tc>
        <w:tc>
          <w:tcPr>
            <w:tcW w:w="0" w:type="auto"/>
          </w:tcPr>
          <w:p w14:paraId="3D0EEB8D" w14:textId="77777777" w:rsidR="00D5677E" w:rsidRDefault="00000000">
            <w:pPr>
              <w:pStyle w:val="Compact"/>
            </w:pPr>
            <w:r>
              <w:t>Key Columns</w:t>
            </w:r>
          </w:p>
        </w:tc>
      </w:tr>
      <w:tr w:rsidR="00D5677E" w14:paraId="6FAD5702" w14:textId="77777777">
        <w:tc>
          <w:tcPr>
            <w:tcW w:w="0" w:type="auto"/>
          </w:tcPr>
          <w:p w14:paraId="481EA92B" w14:textId="77777777" w:rsidR="00D5677E" w:rsidRDefault="00000000">
            <w:pPr>
              <w:pStyle w:val="Compact"/>
            </w:pPr>
            <w:r>
              <w:t>Raw collection</w:t>
            </w:r>
          </w:p>
        </w:tc>
        <w:tc>
          <w:tcPr>
            <w:tcW w:w="0" w:type="auto"/>
          </w:tcPr>
          <w:p w14:paraId="5B4CBC39" w14:textId="77777777" w:rsidR="00D5677E" w:rsidRDefault="00000000">
            <w:pPr>
              <w:pStyle w:val="Compact"/>
            </w:pPr>
            <w:r>
              <w:t>data/raw/github_actions_real.csv</w:t>
            </w:r>
          </w:p>
        </w:tc>
        <w:tc>
          <w:tcPr>
            <w:tcW w:w="0" w:type="auto"/>
          </w:tcPr>
          <w:p w14:paraId="29DDC7B3" w14:textId="77777777" w:rsidR="00D5677E" w:rsidRDefault="00000000">
            <w:pPr>
              <w:pStyle w:val="Compact"/>
            </w:pPr>
            <w:r>
              <w:t>9,772</w:t>
            </w:r>
          </w:p>
        </w:tc>
        <w:tc>
          <w:tcPr>
            <w:tcW w:w="0" w:type="auto"/>
          </w:tcPr>
          <w:p w14:paraId="3C42F492" w14:textId="77777777" w:rsidR="00D5677E" w:rsidRDefault="00000000">
            <w:pPr>
              <w:pStyle w:val="Compact"/>
            </w:pPr>
            <w:r>
              <w:t>run_id, repository, workflow_name, event, branch, conclusion, status, created_at, updated_at, run_duration_sec, run_attempt, commit_sha, commit_message, commit_author, lines_added, lines_deleted, total_changes, files_changed, commit_date</w:t>
            </w:r>
          </w:p>
        </w:tc>
      </w:tr>
      <w:tr w:rsidR="00D5677E" w14:paraId="01D2E656" w14:textId="77777777">
        <w:tc>
          <w:tcPr>
            <w:tcW w:w="0" w:type="auto"/>
          </w:tcPr>
          <w:p w14:paraId="67EFDCFD" w14:textId="77777777" w:rsidR="00D5677E" w:rsidRDefault="00000000">
            <w:pPr>
              <w:pStyle w:val="Compact"/>
            </w:pPr>
            <w:r>
              <w:t>Cleaned &amp; engineered</w:t>
            </w:r>
          </w:p>
        </w:tc>
        <w:tc>
          <w:tcPr>
            <w:tcW w:w="0" w:type="auto"/>
          </w:tcPr>
          <w:p w14:paraId="77FDBA16" w14:textId="77777777" w:rsidR="00D5677E" w:rsidRDefault="00000000">
            <w:pPr>
              <w:pStyle w:val="Compact"/>
            </w:pPr>
            <w:r>
              <w:t>data/processed/cicd_prepared.csv</w:t>
            </w:r>
          </w:p>
        </w:tc>
        <w:tc>
          <w:tcPr>
            <w:tcW w:w="0" w:type="auto"/>
          </w:tcPr>
          <w:p w14:paraId="5BD8D893" w14:textId="77777777" w:rsidR="00D5677E" w:rsidRDefault="00000000">
            <w:pPr>
              <w:pStyle w:val="Compact"/>
            </w:pPr>
            <w:r>
              <w:t>9,772</w:t>
            </w:r>
          </w:p>
        </w:tc>
        <w:tc>
          <w:tcPr>
            <w:tcW w:w="0" w:type="auto"/>
          </w:tcPr>
          <w:p w14:paraId="28F95F89" w14:textId="77777777" w:rsidR="00D5677E" w:rsidRDefault="00000000">
            <w:pPr>
              <w:pStyle w:val="Compact"/>
            </w:pPr>
            <w:r>
              <w:t xml:space="preserve">repository, workflow_name, </w:t>
            </w:r>
            <w:r>
              <w:lastRenderedPageBreak/>
              <w:t>branch, event, commit_message, commit_message_clean, log_lines_added, log_lines_deleted, log_files_changed, commit_message_length, avg_lines_per_file, is_large_commit, is_many_files, is_weekend_commit, is_off_hours_commit, is_bot_author, was_truncated, conclusion (binary), commit_date</w:t>
            </w:r>
          </w:p>
        </w:tc>
      </w:tr>
      <w:tr w:rsidR="00D5677E" w14:paraId="2B2AE874" w14:textId="77777777">
        <w:tc>
          <w:tcPr>
            <w:tcW w:w="0" w:type="auto"/>
          </w:tcPr>
          <w:p w14:paraId="12DB235F" w14:textId="77777777" w:rsidR="00D5677E" w:rsidRDefault="00000000">
            <w:pPr>
              <w:pStyle w:val="Compact"/>
            </w:pPr>
            <w:r>
              <w:lastRenderedPageBreak/>
              <w:t>Stratified train</w:t>
            </w:r>
          </w:p>
        </w:tc>
        <w:tc>
          <w:tcPr>
            <w:tcW w:w="0" w:type="auto"/>
          </w:tcPr>
          <w:p w14:paraId="7BE8BAD8" w14:textId="77777777" w:rsidR="00D5677E" w:rsidRDefault="00000000">
            <w:pPr>
              <w:pStyle w:val="Compact"/>
            </w:pPr>
            <w:r>
              <w:t>data/processed/train_stratified.csv</w:t>
            </w:r>
          </w:p>
        </w:tc>
        <w:tc>
          <w:tcPr>
            <w:tcW w:w="0" w:type="auto"/>
          </w:tcPr>
          <w:p w14:paraId="2A54DE51" w14:textId="77777777" w:rsidR="00D5677E" w:rsidRDefault="00000000">
            <w:pPr>
              <w:pStyle w:val="Compact"/>
            </w:pPr>
            <w:r>
              <w:t>7,817</w:t>
            </w:r>
          </w:p>
        </w:tc>
        <w:tc>
          <w:tcPr>
            <w:tcW w:w="0" w:type="auto"/>
          </w:tcPr>
          <w:p w14:paraId="14E187FE" w14:textId="77777777" w:rsidR="00D5677E" w:rsidRDefault="00000000">
            <w:pPr>
              <w:pStyle w:val="Compact"/>
            </w:pPr>
            <w:r>
              <w:t>(same as cicd_prepared.csv)</w:t>
            </w:r>
          </w:p>
        </w:tc>
      </w:tr>
      <w:tr w:rsidR="00D5677E" w14:paraId="0B5601D1" w14:textId="77777777">
        <w:tc>
          <w:tcPr>
            <w:tcW w:w="0" w:type="auto"/>
          </w:tcPr>
          <w:p w14:paraId="28246111" w14:textId="77777777" w:rsidR="00D5677E" w:rsidRDefault="00000000">
            <w:pPr>
              <w:pStyle w:val="Compact"/>
            </w:pPr>
            <w:r>
              <w:t>Stratified test</w:t>
            </w:r>
          </w:p>
        </w:tc>
        <w:tc>
          <w:tcPr>
            <w:tcW w:w="0" w:type="auto"/>
          </w:tcPr>
          <w:p w14:paraId="16AC8220" w14:textId="77777777" w:rsidR="00D5677E" w:rsidRDefault="00000000">
            <w:pPr>
              <w:pStyle w:val="Compact"/>
            </w:pPr>
            <w:r>
              <w:t>data/processed/test_stratified.csv</w:t>
            </w:r>
          </w:p>
        </w:tc>
        <w:tc>
          <w:tcPr>
            <w:tcW w:w="0" w:type="auto"/>
          </w:tcPr>
          <w:p w14:paraId="7308BAE5" w14:textId="77777777" w:rsidR="00D5677E" w:rsidRDefault="00000000">
            <w:pPr>
              <w:pStyle w:val="Compact"/>
            </w:pPr>
            <w:r>
              <w:t>1,955</w:t>
            </w:r>
          </w:p>
        </w:tc>
        <w:tc>
          <w:tcPr>
            <w:tcW w:w="0" w:type="auto"/>
          </w:tcPr>
          <w:p w14:paraId="30F6E904" w14:textId="77777777" w:rsidR="00D5677E" w:rsidRDefault="00000000">
            <w:pPr>
              <w:pStyle w:val="Compact"/>
            </w:pPr>
            <w:r>
              <w:t>(same as cicd_prepared.csv)</w:t>
            </w:r>
          </w:p>
        </w:tc>
      </w:tr>
      <w:tr w:rsidR="00D5677E" w14:paraId="3A518866" w14:textId="77777777">
        <w:tc>
          <w:tcPr>
            <w:tcW w:w="0" w:type="auto"/>
          </w:tcPr>
          <w:p w14:paraId="7D906DB6" w14:textId="77777777" w:rsidR="00D5677E" w:rsidRDefault="00000000">
            <w:pPr>
              <w:pStyle w:val="Compact"/>
            </w:pPr>
            <w:r>
              <w:t>Chronological train</w:t>
            </w:r>
          </w:p>
        </w:tc>
        <w:tc>
          <w:tcPr>
            <w:tcW w:w="0" w:type="auto"/>
          </w:tcPr>
          <w:p w14:paraId="28CDE790" w14:textId="77777777" w:rsidR="00D5677E" w:rsidRDefault="00000000">
            <w:pPr>
              <w:pStyle w:val="Compact"/>
            </w:pPr>
            <w:r>
              <w:t>data/processed/train_chronological.csv</w:t>
            </w:r>
          </w:p>
        </w:tc>
        <w:tc>
          <w:tcPr>
            <w:tcW w:w="0" w:type="auto"/>
          </w:tcPr>
          <w:p w14:paraId="7E39504E" w14:textId="77777777" w:rsidR="00D5677E" w:rsidRDefault="00000000">
            <w:pPr>
              <w:pStyle w:val="Compact"/>
            </w:pPr>
            <w:r>
              <w:t>7,817</w:t>
            </w:r>
          </w:p>
        </w:tc>
        <w:tc>
          <w:tcPr>
            <w:tcW w:w="0" w:type="auto"/>
          </w:tcPr>
          <w:p w14:paraId="77CACE19" w14:textId="77777777" w:rsidR="00D5677E" w:rsidRDefault="00000000">
            <w:pPr>
              <w:pStyle w:val="Compact"/>
            </w:pPr>
            <w:r>
              <w:t>(same as cicd_prepared.csv)</w:t>
            </w:r>
          </w:p>
        </w:tc>
      </w:tr>
      <w:tr w:rsidR="00D5677E" w14:paraId="270EA90D" w14:textId="77777777">
        <w:tc>
          <w:tcPr>
            <w:tcW w:w="0" w:type="auto"/>
          </w:tcPr>
          <w:p w14:paraId="64EA7982" w14:textId="77777777" w:rsidR="00D5677E" w:rsidRDefault="00000000">
            <w:pPr>
              <w:pStyle w:val="Compact"/>
            </w:pPr>
            <w:r>
              <w:t>Chronological test</w:t>
            </w:r>
          </w:p>
        </w:tc>
        <w:tc>
          <w:tcPr>
            <w:tcW w:w="0" w:type="auto"/>
          </w:tcPr>
          <w:p w14:paraId="124462DF" w14:textId="77777777" w:rsidR="00D5677E" w:rsidRDefault="00000000">
            <w:pPr>
              <w:pStyle w:val="Compact"/>
            </w:pPr>
            <w:r>
              <w:t>data/processed/test_chronological.csv</w:t>
            </w:r>
          </w:p>
        </w:tc>
        <w:tc>
          <w:tcPr>
            <w:tcW w:w="0" w:type="auto"/>
          </w:tcPr>
          <w:p w14:paraId="6491B50A" w14:textId="77777777" w:rsidR="00D5677E" w:rsidRDefault="00000000">
            <w:pPr>
              <w:pStyle w:val="Compact"/>
            </w:pPr>
            <w:r>
              <w:t>1,955</w:t>
            </w:r>
          </w:p>
        </w:tc>
        <w:tc>
          <w:tcPr>
            <w:tcW w:w="0" w:type="auto"/>
          </w:tcPr>
          <w:p w14:paraId="44DB2B08" w14:textId="77777777" w:rsidR="00D5677E" w:rsidRDefault="00000000">
            <w:pPr>
              <w:pStyle w:val="Compact"/>
            </w:pPr>
            <w:r>
              <w:t>(same as cicd_prepared.csv)</w:t>
            </w:r>
          </w:p>
        </w:tc>
      </w:tr>
    </w:tbl>
    <w:p w14:paraId="787814B6" w14:textId="77777777" w:rsidR="00D5677E" w:rsidRDefault="00000000">
      <w:pPr>
        <w:pStyle w:val="BodyText"/>
      </w:pPr>
      <w:r>
        <w:t>The transformations from one artefact to the next are deterministic given the random seed, and the schema of each artefact is documented at the top of the corresponding source module. The data flow is illustrated conceptually in Figure 5.1.</w:t>
      </w:r>
    </w:p>
    <w:p w14:paraId="31BF84C7" w14:textId="77777777" w:rsidR="00D5677E" w:rsidRDefault="00000000">
      <w:pPr>
        <w:pStyle w:val="BodyText"/>
      </w:pPr>
      <w:r>
        <w:rPr>
          <w:i/>
          <w:iCs/>
        </w:rPr>
        <w:t>The data flow from raw GitHub Actions API response through prepared training and test sets is visualized in the project repository under figures/fig_data_flow.png and is summarized verbally as follows: each raw workflow run record is parsed from JSON into a flat CSV row, then enriched with commit-level statistics from a second API call; the resulting rows are subjected to cleaning, feature engineering, high-cardinality bucketing, and aggressive text normalization; the cleaned data is then partitioned into stratified and chronological splits and persisted as four CSV files that downstream phases consume directly.</w:t>
      </w:r>
    </w:p>
    <w:p w14:paraId="1B55871C" w14:textId="77777777" w:rsidR="00D5677E" w:rsidRDefault="00000000">
      <w:pPr>
        <w:pStyle w:val="BodyText"/>
      </w:pPr>
      <w:r>
        <w:t>The model itself does not maintain any persistent state beyond the serialized pipeline artefact; there is no database, no in-memory cache, and no inter-session state. Each prediction is computed deterministically from the input features and the loaded model.</w:t>
      </w:r>
    </w:p>
    <w:p w14:paraId="3B2CF538" w14:textId="77777777" w:rsidR="00D5677E" w:rsidRDefault="00000000">
      <w:pPr>
        <w:pStyle w:val="Heading2"/>
      </w:pPr>
      <w:bookmarkStart w:id="68" w:name="_Toc231040893"/>
      <w:bookmarkStart w:id="69" w:name="user-interface-design"/>
      <w:bookmarkEnd w:id="67"/>
      <w:r>
        <w:t>5.5 User Interface Design</w:t>
      </w:r>
      <w:bookmarkEnd w:id="68"/>
    </w:p>
    <w:p w14:paraId="46C83A16" w14:textId="77777777" w:rsidR="00D5677E" w:rsidRDefault="00000000">
      <w:pPr>
        <w:pStyle w:val="FirstParagraph"/>
      </w:pPr>
      <w:r>
        <w:t xml:space="preserve">Because the proposed solution is an offline analytical pipeline rather than an interactive application, there is no graphical user interface in the conventional sense. The “user </w:t>
      </w:r>
      <w:r>
        <w:lastRenderedPageBreak/>
        <w:t>interface” of the system is the command-line interface exposed by the six phase orchestrator scripts. Each script accepts no positional arguments and reads its configuration from module-level constants in the corresponding source files; this design favors reproducibility (every run uses identical configuration) over interactive flexibility.</w:t>
      </w:r>
    </w:p>
    <w:p w14:paraId="0A69488B" w14:textId="77777777" w:rsidR="00D5677E" w:rsidRDefault="00000000">
      <w:pPr>
        <w:pStyle w:val="BodyText"/>
      </w:pPr>
      <w:r>
        <w:t xml:space="preserve">The user-facing output of the system consists of three distinct artefact categories. The first is the set of structured result files under </w:t>
      </w:r>
      <w:r>
        <w:rPr>
          <w:rStyle w:val="VerbatimChar"/>
        </w:rPr>
        <w:t>results/</w:t>
      </w:r>
      <w:r>
        <w:t xml:space="preserve"> (JSON files with one or more metric tables per phase). The second is the set of publication-quality figures under </w:t>
      </w:r>
      <w:r>
        <w:rPr>
          <w:rStyle w:val="VerbatimChar"/>
        </w:rPr>
        <w:t>figures/</w:t>
      </w:r>
      <w:r>
        <w:t xml:space="preserve"> (twenty-one PNG files at 300 DPI). The third is the set of trained model files under </w:t>
      </w:r>
      <w:r>
        <w:rPr>
          <w:rStyle w:val="VerbatimChar"/>
        </w:rPr>
        <w:t>models/</w:t>
      </w:r>
      <w:r>
        <w:t xml:space="preserve"> (joblib serializations of fitted scikit-learn pipelines). All three artefact categories are intended to be consumed directly by human readers (thesis evaluators, research engineers reviewing the work) rather than by downstream automated systems.</w:t>
      </w:r>
    </w:p>
    <w:p w14:paraId="0410BB37" w14:textId="77777777" w:rsidR="00D5677E" w:rsidRDefault="00000000">
      <w:pPr>
        <w:pStyle w:val="BodyText"/>
      </w:pPr>
      <w:r>
        <w:t>For the purpose of a future production deployment, the natural user interface extension would be a thin HTTP service that wraps the trained pipeline and exposes a single endpoint accepting a commit metadata payload and returning a failure probability. This deployment surface is explicitly identified as a future-work item in Chapter 9.</w:t>
      </w:r>
    </w:p>
    <w:p w14:paraId="10EAE1BC" w14:textId="77777777" w:rsidR="00D5677E" w:rsidRDefault="00000000">
      <w:pPr>
        <w:pStyle w:val="Heading2"/>
      </w:pPr>
      <w:bookmarkStart w:id="70" w:name="_Toc231040894"/>
      <w:bookmarkStart w:id="71" w:name="system-design-diagrams"/>
      <w:bookmarkEnd w:id="69"/>
      <w:r>
        <w:t>5.6 System Design Diagrams</w:t>
      </w:r>
      <w:bookmarkEnd w:id="70"/>
    </w:p>
    <w:p w14:paraId="1DE297FB" w14:textId="77777777" w:rsidR="00D5677E" w:rsidRDefault="00000000">
      <w:pPr>
        <w:pStyle w:val="FirstParagraph"/>
      </w:pPr>
      <w:r>
        <w:t>Three system design diagrams capture the design of the proposed solution at different levels of abstraction.</w:t>
      </w:r>
    </w:p>
    <w:p w14:paraId="18ED31E2" w14:textId="77777777" w:rsidR="00D5677E" w:rsidRDefault="00000000">
      <w:pPr>
        <w:pStyle w:val="BodyText"/>
      </w:pPr>
      <w:r>
        <w:t xml:space="preserve">The </w:t>
      </w:r>
      <w:r>
        <w:rPr>
          <w:b/>
          <w:bCs/>
        </w:rPr>
        <w:t>component diagram</w:t>
      </w:r>
      <w:r>
        <w:t xml:space="preserve"> in Figure 5.2 shows the project codebase decomposed into its principal modules and the dependencies between them. The diagram identifies seven modules (data collection, EDA, data preparation, hybrid pipeline, training and evaluation, threshold optimization, visualization) plus the corresponding orchestrator scripts.</w:t>
      </w:r>
    </w:p>
    <w:p w14:paraId="5E9F5955" w14:textId="77777777" w:rsidR="00D5677E" w:rsidRDefault="00000000">
      <w:pPr>
        <w:pStyle w:val="BodyText"/>
      </w:pPr>
      <w:r>
        <w:rPr>
          <w:i/>
          <w:iCs/>
        </w:rPr>
        <w:t>The project codebase decomposes into seven principal modules located under src/: collect_github_data.py (data ingestion via the GitHub REST API), eda.py (exploratory data analysis and chart generation), data_preparation.py (cleaning, feature engineering, and split production), hybrid_pipeline.py (the four-branch ColumnTransformer architecture and three classifier factories), train_evaluate.py (full training, metric computation, and ablation study), threshold_optimization.py (decision-threshold sweep and selection), and visualization.py (the ThesisPlotter class that enforces consistent figure styling). Each module is imported by the corresponding phase orchestrator script (run_phase0.py through run_phase5.py).</w:t>
      </w:r>
    </w:p>
    <w:p w14:paraId="2232EE7E" w14:textId="77777777" w:rsidR="00D5677E" w:rsidRDefault="00000000">
      <w:pPr>
        <w:pStyle w:val="BodyText"/>
      </w:pPr>
      <w:r>
        <w:t xml:space="preserve">The </w:t>
      </w:r>
      <w:r>
        <w:rPr>
          <w:b/>
          <w:bCs/>
        </w:rPr>
        <w:t>data flow diagram</w:t>
      </w:r>
      <w:r>
        <w:t xml:space="preserve"> in Figure 5.3 traces the path of a single commit through the system, from the raw API response through cleaning, feature engineering, vectorization, and into the final prediction. This diagram is the operational complement to the architectural diagram in Figure 4.1: where Figure 4.1 shows the system in its training configuration, Figure 5.3 shows the system in its inference configuration.</w:t>
      </w:r>
    </w:p>
    <w:p w14:paraId="16F41EBC" w14:textId="77777777" w:rsidR="00D5677E" w:rsidRDefault="00000000">
      <w:pPr>
        <w:pStyle w:val="BodyText"/>
      </w:pPr>
      <w:r>
        <w:rPr>
          <w:i/>
          <w:iCs/>
        </w:rPr>
        <w:t xml:space="preserve">The inference data flow for a single commit proceeds as follows: the input record (a single-row pandas DataFrame containing the seventeen feature columns) is passed to the loaded pipeline’s predict_proba method; the ColumnTransformer applies the four branch transformations in parallel and produces a 3,090-column sparse feature vector; the trained XGBoost classifier produces a real-valued probability in the range [0, 1]; the optimized </w:t>
      </w:r>
      <w:r>
        <w:rPr>
          <w:i/>
          <w:iCs/>
        </w:rPr>
        <w:lastRenderedPageBreak/>
        <w:t>threshold of 0.06 is applied to produce a binary success/failure recommendation. The entire flow executes in under one millisecond on commodity hardware.</w:t>
      </w:r>
    </w:p>
    <w:p w14:paraId="2E4BC64C" w14:textId="77777777" w:rsidR="00D5677E" w:rsidRDefault="00000000">
      <w:pPr>
        <w:pStyle w:val="BodyText"/>
      </w:pPr>
      <w:r>
        <w:t xml:space="preserve">The </w:t>
      </w:r>
      <w:r>
        <w:rPr>
          <w:b/>
          <w:bCs/>
        </w:rPr>
        <w:t>sequence diagram</w:t>
      </w:r>
      <w:r>
        <w:t xml:space="preserve"> in Figure 5.4 captures the order of operations performed by the full pipeline orchestration. The sequence begins with the actor invoking run_phase0.py and ends with the production of the final business-impact JSON file by run_phase5.py. Intermediate steps are clearly numbered to facilitate troubleshooting in the event of a pipeline failure.</w:t>
      </w:r>
    </w:p>
    <w:p w14:paraId="2C032DB3" w14:textId="77777777" w:rsidR="00D5677E" w:rsidRDefault="00000000">
      <w:pPr>
        <w:pStyle w:val="BodyText"/>
      </w:pPr>
      <w:r>
        <w:rPr>
          <w:i/>
          <w:iCs/>
        </w:rPr>
        <w:t>The pipeline orchestration proceeds through six sequential phases: (1) Phase 0 collects raw data from the GitHub Actions API and persists it to data/raw/; (2) Phase 1 performs exploratory analysis and generates six diagnostic figures; (3) Phase 2 cleans the raw data, engineers sixteen features, and produces both stratified and chronological splits; (4) Phase 3 builds the hybrid pipeline architecture and validates it on a 1,000-row sample; (5) Phase 4 trains all three classifiers on the full data, evaluates them on both splits, runs the ablation study, and produces seven evaluation figures; (6) Phase 5 performs threshold optimization and produces two final figures plus the business-impact estimate. Each phase writes its outputs to deterministic locations and can be re-executed independently.</w:t>
      </w:r>
    </w:p>
    <w:p w14:paraId="10FCE893" w14:textId="77777777" w:rsidR="00D5677E" w:rsidRDefault="00000000">
      <w:r>
        <w:pict w14:anchorId="6D61BAB8">
          <v:rect id="_x0000_i1035" style="width:0;height:1.5pt" o:hralign="center" o:hrstd="t" o:hr="t"/>
        </w:pict>
      </w:r>
    </w:p>
    <w:p w14:paraId="5172F9E3" w14:textId="77777777" w:rsidR="00D5677E" w:rsidRDefault="00000000">
      <w:pPr>
        <w:pStyle w:val="Heading1"/>
      </w:pPr>
      <w:bookmarkStart w:id="72" w:name="_Toc231040895"/>
      <w:bookmarkStart w:id="73" w:name="implementation"/>
      <w:bookmarkEnd w:id="59"/>
      <w:bookmarkEnd w:id="71"/>
      <w:r>
        <w:t>6. Implementation</w:t>
      </w:r>
      <w:bookmarkEnd w:id="72"/>
    </w:p>
    <w:p w14:paraId="42E952EE" w14:textId="77777777" w:rsidR="00D5677E" w:rsidRDefault="00000000">
      <w:pPr>
        <w:pStyle w:val="Heading2"/>
      </w:pPr>
      <w:bookmarkStart w:id="74" w:name="_Toc231040896"/>
      <w:bookmarkStart w:id="75" w:name="development-environment"/>
      <w:r>
        <w:t>6.1 Development Environment</w:t>
      </w:r>
      <w:bookmarkEnd w:id="74"/>
    </w:p>
    <w:p w14:paraId="0C1F49A8" w14:textId="77777777" w:rsidR="00D5677E" w:rsidRDefault="00000000">
      <w:pPr>
        <w:pStyle w:val="FirstParagraph"/>
      </w:pPr>
      <w:r>
        <w:t>The implementation of the proposed CI/CD failure prediction system was carried out in a reproducible Linux-based development environment that mirrors the production conditions under which the model would eventually be deployed. All development activities were conducted on Ubuntu 24.04 LTS running under the Windows Subsystem for Linux (WSL2), with Python 3.11 as the primary programming language and Visual Studio Code as the integrated development environment. Version control was managed through Git, with the project organized as a single repository following a clean, modular directory structure that separates raw data, processed data, source code, trained models, results, figures, and experimental logs into distinct top-level directories.</w:t>
      </w:r>
    </w:p>
    <w:p w14:paraId="275979AA" w14:textId="77777777" w:rsidR="00D5677E" w:rsidRDefault="00000000">
      <w:pPr>
        <w:pStyle w:val="BodyText"/>
      </w:pPr>
      <w:r>
        <w:t xml:space="preserve">The technical stack was selected to balance scientific rigor, community support, and reproducibility. The core data manipulation layer was built on top of pandas (version 2.2) and NumPy (version 1.26), which together provided the foundation for all dataset operations including loading, cleaning, feature engineering, and split generation. The machine learning components were implemented using scikit-learn (version 1.5) for the Logistic Regression and Random Forest classifiers, the ColumnTransformer abstraction, the TF-IDF vectorizer, and all evaluation metrics. The gradient boosting model was provided by XGBoost (version 2.1), which offers a scikit-learn compatible API and integrates seamlessly with the rest of the pipeline. Visualization was handled by Matplotlib (version 3.9) and Seaborn (version 0.13), with all figures produced at 300 dots per inch (DPI) to ensure publication-quality output. Serialization of trained models was managed through joblib </w:t>
      </w:r>
      <w:r>
        <w:lastRenderedPageBreak/>
        <w:t>with compression level three, which keeps model artefacts compact while preserving full deserialization fidelity.</w:t>
      </w:r>
    </w:p>
    <w:p w14:paraId="2E9D3B1C" w14:textId="77777777" w:rsidR="00D5677E" w:rsidRDefault="00000000">
      <w:pPr>
        <w:pStyle w:val="BodyText"/>
      </w:pPr>
      <w:r>
        <w:t>Data collection from the GitHub Actions API was performed using the Requests library (version 2.32) with a persistent HTTP session, augmented by the tqdm library for real-time progress feedback during the multi-hour collection runs. All API calls were authenticated using a personal access token with read-only scope on public repositories, and the collector implemented exponential backoff together with automatic rate-limit detection to handle the GitHub API constraints gracefully. The complete list of dependencies, together with their pinned versions, is captured in the project’s requirements.txt file for full reproducibility.</w:t>
      </w:r>
    </w:p>
    <w:p w14:paraId="60F17E88" w14:textId="77777777" w:rsidR="00D5677E" w:rsidRDefault="00000000">
      <w:pPr>
        <w:pStyle w:val="Heading2"/>
      </w:pPr>
      <w:bookmarkStart w:id="76" w:name="_Toc231040897"/>
      <w:bookmarkStart w:id="77" w:name="implementation-details"/>
      <w:bookmarkEnd w:id="75"/>
      <w:r>
        <w:t>6.2 Implementation Details</w:t>
      </w:r>
      <w:bookmarkEnd w:id="76"/>
    </w:p>
    <w:p w14:paraId="2B900DAF" w14:textId="77777777" w:rsidR="00D5677E" w:rsidRDefault="00000000">
      <w:pPr>
        <w:pStyle w:val="FirstParagraph"/>
      </w:pPr>
      <w:r>
        <w:t>The implementation is organized as a sequence of clearly delineated phases, each corresponding to a self-contained Python module under the src/ directory. The orchestration of each phase is handled by a dedicated runner script, which allows individual phases to be re-executed in isolation without rebuilding the entire pipeline. This modular design proved essential during the iterative development process, where individual components were refined multiple times in response to empirical observations.</w:t>
      </w:r>
    </w:p>
    <w:p w14:paraId="5069CA17" w14:textId="77777777" w:rsidR="00D5677E" w:rsidRDefault="00000000">
      <w:pPr>
        <w:pStyle w:val="Heading3"/>
      </w:pPr>
      <w:bookmarkStart w:id="78" w:name="_Toc231040898"/>
      <w:bookmarkStart w:id="79" w:name="data-collection-module"/>
      <w:r>
        <w:t>6.2.1 Data Collection Module</w:t>
      </w:r>
      <w:bookmarkEnd w:id="78"/>
    </w:p>
    <w:p w14:paraId="057AB431" w14:textId="77777777" w:rsidR="00D5677E" w:rsidRDefault="00000000">
      <w:pPr>
        <w:pStyle w:val="FirstParagraph"/>
      </w:pPr>
      <w:r>
        <w:t>The data collection module, implemented in src/collect_github_data.py, is responsible for retrieving real-world CI/CD pipeline data from the GitHub Actions API. The collector accepts a curated list of eighteen high-activity open-source repositories spanning multiple programming languages and project domains, including facebook/react, microsoft/vscode, tensorflow/tensorflow, pytorch/pytorch, rust-lang/rust, python/cpython, and elastic/elasticsearch. For each repository, the collector performs paginated calls to the workflow runs endpoint and, for each workflow run, follows up with a second call to the commits endpoint to retrieve the associated commit message, author, and code change statistics.</w:t>
      </w:r>
    </w:p>
    <w:p w14:paraId="4F5F7B7D" w14:textId="77777777" w:rsidR="00D5677E" w:rsidRDefault="00000000">
      <w:pPr>
        <w:pStyle w:val="BodyText"/>
      </w:pPr>
      <w:r>
        <w:t>The collector applies several quality filters at ingestion time to ensure that only meaningful records enter the dataset. Workflow runs are retained only if their status is “completed” and their conclusion is one of {“success”, “failure”}; cancelled, skipped, and neutral runs are discarded because they do not represent genuine outcomes of the build process. Commit messages that are empty or shorter than five characters are filtered out, and messages longer than one thousand characters are truncated to that length to bound the memory footprint of the downstream text features. The collector also implements incremental writes to disk, appending each batch of completed records to the master CSV file so that an interruption mid-collection does not result in data loss.</w:t>
      </w:r>
    </w:p>
    <w:p w14:paraId="1D115363" w14:textId="77777777" w:rsidR="00D5677E" w:rsidRDefault="00000000">
      <w:pPr>
        <w:pStyle w:val="BodyText"/>
      </w:pPr>
      <w:r>
        <w:t xml:space="preserve">The final raw dataset, stored at data/raw/github_actions_real.csv, contains 9,772 unique workflow runs collected over approximately 122 minutes of wall-clock time, with two automatic rate-limit pauses absorbed by the collector’s backoff logic. The resulting class distribution of 89.0 percent successes and 11.0 percent failures reflects the natural </w:t>
      </w:r>
      <w:r>
        <w:lastRenderedPageBreak/>
        <w:t>imbalance observed in mature open-source CI/CD environments and constitutes a realistic foundation for the predictive modeling task.</w:t>
      </w:r>
    </w:p>
    <w:p w14:paraId="3CB8C2CC" w14:textId="77777777" w:rsidR="00D5677E" w:rsidRDefault="00000000">
      <w:pPr>
        <w:pStyle w:val="Heading3"/>
      </w:pPr>
      <w:bookmarkStart w:id="80" w:name="_Toc231040899"/>
      <w:bookmarkStart w:id="81" w:name="data-preparation-module"/>
      <w:bookmarkEnd w:id="79"/>
      <w:r>
        <w:t>6.2.2 Data Preparation Module</w:t>
      </w:r>
      <w:bookmarkEnd w:id="80"/>
    </w:p>
    <w:p w14:paraId="1715F10A" w14:textId="77777777" w:rsidR="00D5677E" w:rsidRDefault="00000000">
      <w:pPr>
        <w:pStyle w:val="FirstParagraph"/>
      </w:pPr>
      <w:r>
        <w:t>The data preparation module, implemented in src/data_preparation.py, transforms the raw collected data into a model-ready feature matrix. This module is the single source of truth for the project’s feature definitions and is imported by every subsequent component, ensuring that the training pipeline, the evaluation harness, and the deployment-ready inference logic all operate on an identical feature schema.</w:t>
      </w:r>
    </w:p>
    <w:p w14:paraId="3FCCD9CF" w14:textId="77777777" w:rsidR="00D5677E" w:rsidRDefault="00000000">
      <w:pPr>
        <w:pStyle w:val="BodyText"/>
      </w:pPr>
      <w:r>
        <w:t>Three classes of transformations are applied in sequence. The first stage performs basic cleaning: rows with null commit messages are dropped, the commit_author field is filled with the literal string “unknown” for the small fraction of records where it is missing, and the author_association column is dropped entirely because it returned as fully null from the commits endpoint. The second stage performs feature engineering, deriving sixteen new features from the raw inputs. These derived features capture commit-size signals through logarithmic transformations of the raw line and file counts, temporal signals through indicators for weekend and off-hours commits, structural signals through ratios such as average lines per file, and behavioral signals through binary flags such as is_bot_author, which is computed by pattern-matching the author login against known bot signatures (Dependabot, Renovate, bors, github-actions). The third stage performs cardinality reduction on the high-cardinality categorical columns: workflow_name (623 unique values) and branch (1,396 unique values) are bucketed by retaining the top twenty most frequent values and aggregating the remainder into an “</w:t>
      </w:r>
      <w:r>
        <w:rPr>
          <w:b/>
          <w:bCs/>
        </w:rPr>
        <w:t>other</w:t>
      </w:r>
      <w:r>
        <w:t>” category, reducing each column to twenty-one and sixteen distinct values respectively. This step is essential because naive one-hot encoding of these columns would have produced thousands of sparse indicator features and would have made the model brittle to any unseen value at inference time.</w:t>
      </w:r>
    </w:p>
    <w:p w14:paraId="30CCB77C" w14:textId="77777777" w:rsidR="00D5677E" w:rsidRDefault="00000000">
      <w:pPr>
        <w:pStyle w:val="BodyText"/>
      </w:pPr>
      <w:r>
        <w:t>A separate function, clean_commit_message_for_nlp, is responsible for preparing the textual content for downstream TF-IDF vectorization. This function applies an aggressive regular-expression pipeline that strips URLs, email addresses, SHA hashes of both eight and forty character lengths, pull-request and issue references in the GitHub-specific formats (#123, gh-12345, (#4567)), version strings such as 1.2.3 and v2.0, file paths, and the standard “Co-authored-by” and “Signed-off-by” trailers. After regex-based cleaning, a token-level filter removes any word that matches an entry in an algorithmically constructed stoplist of 693 tokens. This stoplist is built by scanning the entire collected dataset and extracting all unique author logins (558 entries), all organization and repository names (eighteen tokens), and a manually curated set of common bot signatures and CI-specific noise tokens. The aggressive cleaning is necessary because preliminary experiments revealed that without it, the TF-IDF features would learn project-specific and author-specific identifiers rather than genuine signals about commit content, which would amount to a form of identity leakage and would inflate model performance on patterns that do not generalize to unseen repositories.</w:t>
      </w:r>
    </w:p>
    <w:p w14:paraId="38A7EF5B" w14:textId="77777777" w:rsidR="00D5677E" w:rsidRDefault="00000000">
      <w:pPr>
        <w:pStyle w:val="CaptionedFigure"/>
      </w:pPr>
      <w:r>
        <w:rPr>
          <w:noProof/>
        </w:rPr>
        <w:lastRenderedPageBreak/>
        <w:drawing>
          <wp:inline distT="0" distB="0" distL="0" distR="0" wp14:anchorId="5945038D" wp14:editId="47A628D7">
            <wp:extent cx="5334000" cy="2061415"/>
            <wp:effectExtent l="0" t="0" r="0" b="0"/>
            <wp:docPr id="62" name="Picture" descr="Figure 6.1: Discriminative vocabulary after text cleaning"/>
            <wp:cNvGraphicFramePr/>
            <a:graphic xmlns:a="http://schemas.openxmlformats.org/drawingml/2006/main">
              <a:graphicData uri="http://schemas.openxmlformats.org/drawingml/2006/picture">
                <pic:pic xmlns:pic="http://schemas.openxmlformats.org/drawingml/2006/picture">
                  <pic:nvPicPr>
                    <pic:cNvPr id="63" name="Picture" descr="figures/fig_10_discriminative_vocabulary.png"/>
                    <pic:cNvPicPr>
                      <a:picLocks noChangeAspect="1" noChangeArrowheads="1"/>
                    </pic:cNvPicPr>
                  </pic:nvPicPr>
                  <pic:blipFill>
                    <a:blip r:embed="rId8"/>
                    <a:stretch>
                      <a:fillRect/>
                    </a:stretch>
                  </pic:blipFill>
                  <pic:spPr bwMode="auto">
                    <a:xfrm>
                      <a:off x="0" y="0"/>
                      <a:ext cx="5334000" cy="2061415"/>
                    </a:xfrm>
                    <a:prstGeom prst="rect">
                      <a:avLst/>
                    </a:prstGeom>
                    <a:noFill/>
                    <a:ln w="9525">
                      <a:noFill/>
                      <a:headEnd/>
                      <a:tailEnd/>
                    </a:ln>
                  </pic:spPr>
                </pic:pic>
              </a:graphicData>
            </a:graphic>
          </wp:inline>
        </w:drawing>
      </w:r>
    </w:p>
    <w:p w14:paraId="1D9651B3" w14:textId="77777777" w:rsidR="00D5677E" w:rsidRDefault="00000000">
      <w:pPr>
        <w:pStyle w:val="ImageCaption"/>
      </w:pPr>
      <w:r>
        <w:t>Figure 6.1: Discriminative vocabulary after text cleaning</w:t>
      </w:r>
    </w:p>
    <w:p w14:paraId="2AC8F920" w14:textId="77777777" w:rsidR="00D5677E" w:rsidRDefault="00000000">
      <w:pPr>
        <w:pStyle w:val="BodyText"/>
      </w:pPr>
      <w:r>
        <w:rPr>
          <w:i/>
          <w:iCs/>
        </w:rPr>
        <w:t>Figure 6.1: Word clouds showing the most discriminative tokens for the failure class (left) and the success class (right) after the aggressive text cleaning and stoplist filtering described above. The failure-class vocabulary now contains infrastructure-related terms (timezone, utc, thresholds, inodesfree, stderr, borrow) rather than the author names and project identifiers that dominated before cleaning.</w:t>
      </w:r>
    </w:p>
    <w:p w14:paraId="7B0A03D5" w14:textId="77777777" w:rsidR="00D5677E" w:rsidRDefault="00000000">
      <w:pPr>
        <w:pStyle w:val="BodyText"/>
      </w:pPr>
      <w:r>
        <w:t>The preparation module also implements the two split strategies adopted by the project. The stratified_split function performs a random 80/20 partition that preserves the class ratio exactly, yielding training and test sets with failure rates of 10.98 percent and 10.95 percent respectively. The chronological_split function sorts the data by commit timestamp and uses the most recent twenty percent as the test set, which yields a training failure rate of 12.05 percent and a test failure rate of 6.65 percent, reflecting the real temporal drift observed in the underlying repositories as their continuous integration practices matured. Both split strategies are run during preparation, producing four CSV files under data/processed/ that downstream phases can consume directly.</w:t>
      </w:r>
    </w:p>
    <w:p w14:paraId="4A41FFF5" w14:textId="77777777" w:rsidR="00D5677E" w:rsidRDefault="00000000">
      <w:pPr>
        <w:pStyle w:val="Heading3"/>
      </w:pPr>
      <w:bookmarkStart w:id="82" w:name="_Toc231040900"/>
      <w:bookmarkStart w:id="83" w:name="hybrid-pipeline-module"/>
      <w:bookmarkEnd w:id="81"/>
      <w:r>
        <w:t>6.2.3 Hybrid Pipeline Module</w:t>
      </w:r>
      <w:bookmarkEnd w:id="82"/>
    </w:p>
    <w:p w14:paraId="61054453" w14:textId="77777777" w:rsidR="00D5677E" w:rsidRDefault="00000000">
      <w:pPr>
        <w:pStyle w:val="FirstParagraph"/>
      </w:pPr>
      <w:r>
        <w:t xml:space="preserve">The hybrid pipeline module, implemented in src/hybrid_pipeline.py, defines the model architecture as a composable scikit-learn pipeline. At the heart of this module is the build_preprocessor function, which constructs a single ColumnTransformer with four parallel branches. The numerical branch applies StandardScaler to the five engineered numerical features (log_lines_added, log_lines_deleted, log_files_changed, commit_message_length, avg_lines_per_file). The categorical branch applies OneHotEncoder with handle_unknown set to “ignore” to the four bucketed categorical features (repository, workflow_name, branch, event), so that any unseen category at inference time is silently mapped to an all-zero vector rather than raising an exception. The binary branch passes the six pre-engineered binary indicators through unchanged (is_large_commit, is_many_files, is_weekend_commit, is_off_hours_commit, is_bot_author, was_truncated). The text branch applies a TfidfVectorizer configured with a maximum vocabulary of three thousand terms, a unigram-plus-bigram range, a minimum document frequency of five, a maximum document frequency of 0.95, sublinear term-frequency scaling, and lowercase normalization. The ColumnTransformer is instantiated with </w:t>
      </w:r>
      <w:r>
        <w:lastRenderedPageBreak/>
        <w:t>sparse_threshold equal to 0.3 and n_jobs equal to negative one, which enables parallel transformation across all four branches and emits the combined feature matrix as a sparse SciPy CSR matrix.</w:t>
      </w:r>
    </w:p>
    <w:p w14:paraId="221B1AB1" w14:textId="77777777" w:rsidR="00D5677E" w:rsidRDefault="00000000">
      <w:pPr>
        <w:pStyle w:val="BodyText"/>
      </w:pPr>
      <w:r>
        <w:t>Three classifier factory functions wrap the preprocessor into complete end-to-end pipelines. The Logistic Regression pipeline uses the liblinear solver with class_weight set to “balanced” and a maximum of one thousand iterations; this combination handles the 8:1 class imbalance through automatic class re-weighting and is well suited to the high-dimensional sparse feature matrix produced by the TF-IDF branch. The Random Forest pipeline uses two hundred trees with a maximum depth of twenty-five, minimum samples per split of ten, minimum samples per leaf of four, balanced class weights, and parallel execution across all available CPU cores. The XGBoost pipeline uses three hundred boosting rounds with a learning rate of 0.1, a maximum tree depth of eight, subsample ratio of 0.85 on both rows and columns, L1 regularization of 0.1, L2 regularization of 1.0, the histogram-based tree construction algorithm for speed, and a scale_pos_weight of 8.12, which is the empirically derived ratio of the negative to positive class counts in the training set. Because XGBoost’s binary classification interface requires integer-encoded labels, a thin wrapper class named LabelEncoderForBinary intercepts the fit and predict calls to perform transparent label encoding and decoding, allowing the rest of the codebase to operate on the human-readable conclusion strings without complication.</w:t>
      </w:r>
    </w:p>
    <w:p w14:paraId="04DBB96B" w14:textId="77777777" w:rsidR="00D5677E" w:rsidRDefault="00000000">
      <w:pPr>
        <w:pStyle w:val="BodyText"/>
      </w:pPr>
      <w:r>
        <w:t>All three pipelines expose the standard scikit-learn fit, predict, and predict_proba interfaces, and all three are fully serializable via joblib without any custom pickle protocols. The module also exposes a get_all_pipelines helper that returns a dictionary of the three pipelines in canonical order, which is used by the evaluation module to iterate over the candidate models uniformly.</w:t>
      </w:r>
    </w:p>
    <w:p w14:paraId="7C64EB6D" w14:textId="77777777" w:rsidR="00D5677E" w:rsidRDefault="00000000">
      <w:pPr>
        <w:pStyle w:val="Heading3"/>
      </w:pPr>
      <w:bookmarkStart w:id="84" w:name="_Toc231040901"/>
      <w:bookmarkStart w:id="85" w:name="training-and-evaluation-module"/>
      <w:bookmarkEnd w:id="83"/>
      <w:r>
        <w:t>6.2.4 Training and Evaluation Module</w:t>
      </w:r>
      <w:bookmarkEnd w:id="84"/>
    </w:p>
    <w:p w14:paraId="46A89F38" w14:textId="77777777" w:rsidR="00D5677E" w:rsidRDefault="00000000">
      <w:pPr>
        <w:pStyle w:val="FirstParagraph"/>
      </w:pPr>
      <w:r>
        <w:t>The training and evaluation module, implemented in src/train_evaluate.py, is responsible for fitting each candidate model on the training data, generating predictions on the test data, and computing a comprehensive set of evaluation metrics. The module operates on two evaluation regimes in parallel: the stratified split serves as the primary evaluation and yields the headline metrics reported in the results chapter, while the chronological split serves as a secondary evaluation that tests the robustness of the trained models against the temporal drift observed in the underlying data distribution. Each trained model is persisted to the models/ directory with joblib compression, allowing later phases (in particular the threshold optimization stage) to load the trained estimators without re-training.</w:t>
      </w:r>
    </w:p>
    <w:p w14:paraId="4DF11377" w14:textId="77777777" w:rsidR="00D5677E" w:rsidRDefault="00000000">
      <w:pPr>
        <w:pStyle w:val="BodyText"/>
      </w:pPr>
      <w:r>
        <w:t xml:space="preserve">The metric computation routine produces a full set of binary classification scores for each model on each split, including overall accuracy, balanced accuracy, precision, recall, and F1 score on the failure class (treated as the positive class), macro-averaged F1, weighted F1, ROC-AUC, precision-recall AUC, specificity, and the full confusion matrix. The dual reporting of accuracy and balanced accuracy is intentional and reflects best practice for imbalanced binary classification: under an 89:11 class prior, a degenerate “always predict success” classifier would already achieve 89 percent raw accuracy, so balanced accuracy </w:t>
      </w:r>
      <w:r>
        <w:lastRenderedPageBreak/>
        <w:t>and the failure-class F1 are the metrics on which model selection and the headline results are based.</w:t>
      </w:r>
    </w:p>
    <w:p w14:paraId="34849A31" w14:textId="77777777" w:rsidR="00D5677E" w:rsidRDefault="00000000">
      <w:pPr>
        <w:pStyle w:val="BodyText"/>
      </w:pPr>
      <w:r>
        <w:t>An ablation study function, run_ablation_study, isolates the contribution of the textual modality by re-fitting the XGBoost classifier under three modified configurations: text-only (using only the TfidfVectorizer branch), structured-only (using only the numerical, categorical, and binary branches), and the full hybrid configuration. The same hyperparameters, random seed, and training data are used across all three configurations, ensuring that any performance differences are attributable solely to the change in feature composition. The ablation results are written to results/ablation_study.json for inclusion in the testing and evaluation chapter.</w:t>
      </w:r>
    </w:p>
    <w:p w14:paraId="5E1C1B19" w14:textId="77777777" w:rsidR="00D5677E" w:rsidRDefault="00000000">
      <w:pPr>
        <w:pStyle w:val="Heading3"/>
      </w:pPr>
      <w:bookmarkStart w:id="86" w:name="_Toc231040902"/>
      <w:bookmarkStart w:id="87" w:name="threshold-optimization-module"/>
      <w:bookmarkEnd w:id="85"/>
      <w:r>
        <w:t>6.2.5 Threshold Optimization Module</w:t>
      </w:r>
      <w:bookmarkEnd w:id="86"/>
    </w:p>
    <w:p w14:paraId="77486AFD" w14:textId="77777777" w:rsidR="00D5677E" w:rsidRDefault="00000000">
      <w:pPr>
        <w:pStyle w:val="FirstParagraph"/>
      </w:pPr>
      <w:r>
        <w:t>The threshold optimization module, implemented in src/threshold_optimization.py, addresses a subtle but important issue that surfaced during the initial evaluation pass. The default decision threshold of 0.5 used by scikit-learn classifiers is calibrated for a balanced class prior and is poorly suited to the 8:1 imbalance present in this dataset, particularly for the XGBoost classifier whose probability outputs are skewed toward the majority class even after the application of scale_pos_weight. The module implements a threshold sweep from 0.05 to 0.95 in increments of 0.01, computing the failure-class F1, Youden’s J statistic, balanced accuracy, and a business-cost objective at each threshold value. The threshold that maximizes each metric is reported, and the optimal F1 threshold is then applied to both the stratified and chronological test sets to verify that the calibration transfers cleanly across splits.</w:t>
      </w:r>
    </w:p>
    <w:p w14:paraId="303D751B" w14:textId="77777777" w:rsidR="00D5677E" w:rsidRDefault="00000000">
      <w:pPr>
        <w:pStyle w:val="BodyText"/>
      </w:pPr>
      <w:r>
        <w:t>For the winning XGBoost classifier, the F1-optimal threshold was found to be 0.06 rather than the default 0.5, an order-of-magnitude shift that reflects the underlying class imbalance. Applying this optimized threshold lifted the failure-class F1 from 32.2 percent to 59.2 percent on the stratified test set, with the recall rising from 20.1 percent to 62.2 percent. The same threshold applied to the chronological test set produced a failure-class F1 of 62.1 percent, confirming that the optimization is not a stratified-split artefact but a genuine improvement that transfers to deployment-like conditions.</w:t>
      </w:r>
    </w:p>
    <w:p w14:paraId="40C256C3" w14:textId="77777777" w:rsidR="00D5677E" w:rsidRDefault="00000000">
      <w:pPr>
        <w:pStyle w:val="Heading3"/>
      </w:pPr>
      <w:bookmarkStart w:id="88" w:name="_Toc231040903"/>
      <w:bookmarkStart w:id="89" w:name="visualization-module"/>
      <w:bookmarkEnd w:id="87"/>
      <w:r>
        <w:t>6.2.6 Visualization Module</w:t>
      </w:r>
      <w:bookmarkEnd w:id="88"/>
    </w:p>
    <w:p w14:paraId="7A875B64" w14:textId="77777777" w:rsidR="00D5677E" w:rsidRDefault="00000000">
      <w:pPr>
        <w:pStyle w:val="FirstParagraph"/>
      </w:pPr>
      <w:r>
        <w:t>The visualization module, implemented in src/visualization.py, encapsulates a single class named ThesisPlotter that centralizes the styling of every figure produced by the project. The class enforces a consistent academic aesthetic across all twenty-one publication-quality figures: a serif font family with Computer Modern as the primary face, a fixed color palette designed for both color and grayscale reproduction, a uniform tick and grid style, and an automatic save routine that writes every figure at 300 DPI in PNG format and appends a thesis-ready caption to figures/captions.md. Centralizing the styling in a single class proved valuable both for consistency, since every figure across the nine phases of the project shares the same visual language, and for maintainability, since global style adjustments require changes in only one place.</w:t>
      </w:r>
    </w:p>
    <w:p w14:paraId="35CA0264" w14:textId="77777777" w:rsidR="00D5677E" w:rsidRDefault="00000000">
      <w:pPr>
        <w:pStyle w:val="Heading2"/>
      </w:pPr>
      <w:bookmarkStart w:id="90" w:name="_Toc231040904"/>
      <w:bookmarkStart w:id="91" w:name="Xc9b49dbfd908e8b3e741fb23cd641343065bb64"/>
      <w:bookmarkEnd w:id="77"/>
      <w:bookmarkEnd w:id="89"/>
      <w:r>
        <w:lastRenderedPageBreak/>
        <w:t>6.3 Important Code and Configuration Decisions</w:t>
      </w:r>
      <w:bookmarkEnd w:id="90"/>
    </w:p>
    <w:p w14:paraId="21CA81EF" w14:textId="77777777" w:rsidR="00D5677E" w:rsidRDefault="00000000">
      <w:pPr>
        <w:pStyle w:val="FirstParagraph"/>
      </w:pPr>
      <w:r>
        <w:t>Several implementation decisions had a material impact on the quality of the final results and warrant explicit discussion. These decisions emerged through iterative experimentation and represent course corrections that were applied as empirical observations contradicted the initial design assumptions.</w:t>
      </w:r>
    </w:p>
    <w:p w14:paraId="70E76BDD" w14:textId="77777777" w:rsidR="00D5677E" w:rsidRDefault="00000000">
      <w:pPr>
        <w:pStyle w:val="BodyText"/>
      </w:pPr>
      <w:r>
        <w:t>The first decision concerned the choice of dataset. The project was initially attempted on a publicly available synthetic CI/CD failure logs dataset of forty-five thousand rows. While that dataset offered the convenience of a ready-made schema with explicit failure stage and severity columns, preliminary exploratory analysis revealed that the columns were statistically independent of one another and that the textual error messages consisted of random character strings rather than meaningful text. No machine learning model can extract signal from independent columns of noise, and so the project was redirected toward collecting a genuine dataset from the GitHub Actions API. This shift cost approximately two hours of additional engineering effort and required rewriting the data preparation logic, but it transformed the project from an exercise in pattern fabrication into a credible piece of applied machine learning research.</w:t>
      </w:r>
    </w:p>
    <w:p w14:paraId="7921E668" w14:textId="77777777" w:rsidR="00D5677E" w:rsidRDefault="00000000">
      <w:pPr>
        <w:pStyle w:val="BodyText"/>
      </w:pPr>
      <w:r>
        <w:t>The second decision concerned the boundary between pre-execution and post-execution features. CI/CD pipelines naturally produce a rich stream of features over the course of a build, including run duration, retry count, CPU and memory utilization, and exit codes. From a modeling perspective these features are tempting because they correlate strongly with the outcome. From the deployment perspective adopted by this project, however, they are post-execution features and using them would amount to data leakage, since they are not available at the moment a commit is created. The implementation therefore explicitly drops run_duration_sec, run_attempt, the engineered is_retry flag derived from it, status, and updated_at from the feature set, and all evaluation is performed strictly on pre-execution features available at commit time.</w:t>
      </w:r>
    </w:p>
    <w:p w14:paraId="24911DFE" w14:textId="77777777" w:rsidR="00D5677E" w:rsidRDefault="00000000">
      <w:pPr>
        <w:pStyle w:val="BodyText"/>
      </w:pPr>
      <w:r>
        <w:t>The third decision concerned text preprocessing. The first iteration of the TF-IDF pipeline used only the default scikit-learn stopword list and produced a discriminative vocabulary that was dominated by author names (“anna”, “kamat”, “yagiz”, “trivikr”) and project-specific identifiers (“ractors”, “callcache”, “ifrt”). This is a form of identity leakage in which the model learns to recognize which contributor or project a commit belongs to, rather than learning about the content of the commit itself. The aggressive regex cleaning and the algorithmically constructed 693-token stoplist described in Section 6.2.2 were introduced specifically to address this issue, and they reduced the project-identity leakage substantially although they did not eliminate it entirely. The residual leakage is honestly reported and discussed in the testing and evaluation chapter.</w:t>
      </w:r>
    </w:p>
    <w:p w14:paraId="6E3856A3" w14:textId="77777777" w:rsidR="00D5677E" w:rsidRDefault="00000000">
      <w:pPr>
        <w:pStyle w:val="BodyText"/>
      </w:pPr>
      <w:r>
        <w:t xml:space="preserve">The fourth decision concerned the evaluation strategy. The initial plan called for a single chronological train/test split, on the grounds that this best simulates a production deployment in which a model trained on historical data is applied to future commits. However, the chronological split exhibited a substantial class drift, with the test failure rate of 6.65 percent being almost half the training failure rate of 12.05 percent. This drift makes raw accuracy on the chronological test set difficult to interpret, since a degenerate “always </w:t>
      </w:r>
      <w:r>
        <w:lastRenderedPageBreak/>
        <w:t>predict success” classifier would already achieve 93.4 percent accuracy. The project therefore adopted a dual-split strategy in which the stratified random split serves as the primary evaluation and the chronological split serves as a secondary robustness check; this is the standard contemporary practice in applied machine learning research on imbalanced temporally structured data.</w:t>
      </w:r>
    </w:p>
    <w:p w14:paraId="0260A25B" w14:textId="77777777" w:rsidR="00D5677E" w:rsidRDefault="00000000">
      <w:pPr>
        <w:pStyle w:val="BodyText"/>
      </w:pPr>
      <w:r>
        <w:t>The fifth decision concerned the handling of XGBoost’s classification threshold. The initial evaluation pass treated the default 0.5 threshold as fixed, which led to an apparent conclusion that XGBoost was a poor classifier despite achieving the highest ROC-AUC and PR-AUC of all candidates. A focused investigation revealed that the model’s probability outputs were well-calibrated for ranking but were systematically biased toward the majority class for hard decisions. A dedicated threshold optimization phase was added to the pipeline, and it produced the single largest performance improvement in the project: a 27-percentage-point gain in failure-class F1 from a one-line code change. This experience reinforces a methodological lesson that the testing and evaluation chapter discusses in detail, namely that probability calibration and decision-rule selection are first-class concerns for imbalanced binary classification, not afterthoughts.</w:t>
      </w:r>
    </w:p>
    <w:p w14:paraId="50412957" w14:textId="77777777" w:rsidR="00D5677E" w:rsidRDefault="00000000">
      <w:pPr>
        <w:pStyle w:val="Heading2"/>
      </w:pPr>
      <w:bookmarkStart w:id="92" w:name="_Toc231040905"/>
      <w:bookmarkStart w:id="93" w:name="security-and-data-protection"/>
      <w:bookmarkEnd w:id="91"/>
      <w:r>
        <w:t>6.4 Security and Data Protection</w:t>
      </w:r>
      <w:bookmarkEnd w:id="92"/>
    </w:p>
    <w:p w14:paraId="6EDBD5DB" w14:textId="77777777" w:rsidR="00D5677E" w:rsidRDefault="00000000">
      <w:pPr>
        <w:pStyle w:val="FirstParagraph"/>
      </w:pPr>
      <w:r>
        <w:t>Although the project does not deploy a user-facing system and does not handle personally identifiable information in the conventional sense, several security and data-protection considerations were addressed during implementation. The GitHub personal access token used by the data collector was scoped to read-only access on public repositories and was rotated immediately after the data collection phase completed, with no token value committed to the repository or embedded in any source file. The collector script consumes the token strictly through the GITHUB_TOKEN environment variable, which is the recommended pattern for handling secrets in shell-driven workflows.</w:t>
      </w:r>
    </w:p>
    <w:p w14:paraId="02A82EF2" w14:textId="77777777" w:rsidR="00D5677E" w:rsidRDefault="00000000">
      <w:pPr>
        <w:pStyle w:val="BodyText"/>
      </w:pPr>
      <w:r>
        <w:t>The collected dataset includes the GitHub login of each commit author, which is publicly available information but nonetheless constitutes a weak personal identifier. To prevent the model from learning author-specific patterns that would not generalize across organizations or projects, the commit_author column is dropped from the feature set after the is_bot_author flag has been derived from it. The 693-token stoplist used in text cleaning includes every author login observed in the dataset, ensuring that no author name can leak into the model through the TF-IDF branch. Together, these two measures reduce the risk that the trained model would behave as an inadvertent author classifier rather than as a content-based failure predictor.</w:t>
      </w:r>
    </w:p>
    <w:p w14:paraId="091D9B1C" w14:textId="77777777" w:rsidR="00D5677E" w:rsidRDefault="00000000">
      <w:pPr>
        <w:pStyle w:val="BodyText"/>
      </w:pPr>
      <w:r>
        <w:t>All trained models are stored locally and are not transmitted to any external service. The full reproducibility of the pipeline, from raw API responses through to final predictions, means that the trained models can always be regenerated from the saved raw data; the model artefacts themselves are therefore not single points of failure for the project, and no special protections are applied to them beyond standard file-system permissions.</w:t>
      </w:r>
    </w:p>
    <w:p w14:paraId="4FD4468F" w14:textId="77777777" w:rsidR="00D5677E" w:rsidRDefault="00000000">
      <w:pPr>
        <w:pStyle w:val="Heading2"/>
      </w:pPr>
      <w:bookmarkStart w:id="94" w:name="_Toc231040906"/>
      <w:bookmarkStart w:id="95" w:name="deployment-and-execution-instructions"/>
      <w:bookmarkEnd w:id="93"/>
      <w:r>
        <w:lastRenderedPageBreak/>
        <w:t>6.5 Deployment and Execution Instructions</w:t>
      </w:r>
      <w:bookmarkEnd w:id="94"/>
    </w:p>
    <w:p w14:paraId="1DA3AE10" w14:textId="77777777" w:rsidR="00D5677E" w:rsidRDefault="00000000">
      <w:pPr>
        <w:pStyle w:val="FirstParagraph"/>
      </w:pPr>
      <w:r>
        <w:t xml:space="preserve">The project is fully reproducible from a clean checkout in under one hour, excluding the GitHub data collection step, which takes approximately two hours due to API rate limits. The recommended environment is Python 3.11 on Linux or macOS, with a virtual environment created in the project root via </w:t>
      </w:r>
      <w:r>
        <w:rPr>
          <w:rStyle w:val="VerbatimChar"/>
        </w:rPr>
        <w:t>python -m venv .venv</w:t>
      </w:r>
      <w:r>
        <w:t xml:space="preserve"> and dependencies installed via </w:t>
      </w:r>
      <w:r>
        <w:rPr>
          <w:rStyle w:val="VerbatimChar"/>
        </w:rPr>
        <w:t>pip install -r requirements.txt</w:t>
      </w:r>
      <w:r>
        <w:t>. Once the environment is configured, the full pipeline can be reproduced by running the six phase orchestrator scripts in order: run_phase0.py for data collection (which requires the GITHUB_TOKEN environment variable to be set), run_phase1.py for exploratory data analysis, run_phase2.py and run_phase2_5.py for data preparation and quality refinement, run_phase3.py for pipeline architecture validation, run_phase4.py for full training and evaluation, and run_phase5.py for threshold optimization. Each phase writes its outputs to deterministic locations under data/, models/, results/, and figures/, and each can be re-run independently without invalidating the outputs of unrelated phases. A fixed random seed of 42 is applied throughout the codebase, so two runs of the same phase on the same input data produce bit-identical outputs.</w:t>
      </w:r>
    </w:p>
    <w:p w14:paraId="2B59695D" w14:textId="77777777" w:rsidR="00D5677E" w:rsidRDefault="00000000">
      <w:r>
        <w:pict w14:anchorId="4C799A2B">
          <v:rect id="_x0000_i1036" style="width:0;height:1.5pt" o:hralign="center" o:hrstd="t" o:hr="t"/>
        </w:pict>
      </w:r>
    </w:p>
    <w:p w14:paraId="202BEE8D" w14:textId="77777777" w:rsidR="00D5677E" w:rsidRDefault="00000000">
      <w:pPr>
        <w:pStyle w:val="Heading1"/>
      </w:pPr>
      <w:bookmarkStart w:id="96" w:name="_Toc231040907"/>
      <w:bookmarkStart w:id="97" w:name="testing-and-evaluation"/>
      <w:bookmarkEnd w:id="73"/>
      <w:bookmarkEnd w:id="95"/>
      <w:r>
        <w:t>7. Testing and Evaluation</w:t>
      </w:r>
      <w:bookmarkEnd w:id="96"/>
    </w:p>
    <w:p w14:paraId="506B61ED" w14:textId="77777777" w:rsidR="00D5677E" w:rsidRDefault="00000000">
      <w:pPr>
        <w:pStyle w:val="Heading2"/>
      </w:pPr>
      <w:bookmarkStart w:id="98" w:name="_Toc231040908"/>
      <w:bookmarkStart w:id="99" w:name="testing-strategy"/>
      <w:r>
        <w:t>7.1 Testing Strategy</w:t>
      </w:r>
      <w:bookmarkEnd w:id="98"/>
    </w:p>
    <w:p w14:paraId="42989E9C" w14:textId="77777777" w:rsidR="00D5677E" w:rsidRDefault="00000000">
      <w:pPr>
        <w:pStyle w:val="FirstParagraph"/>
      </w:pPr>
      <w:r>
        <w:t>The evaluation of the proposed CI/CD failure prediction system follows a multi-layered strategy designed to assess both the statistical performance of the classifier and the robustness of that performance under realistic deployment conditions. Unlike a conventional software system, which is verified through unit tests, integration tests, and acceptance tests against deterministic specifications, a machine learning system must be evaluated against a held-out portion of real data using statistical metrics that capture the trade-offs inherent in probabilistic prediction under class imbalance. The evaluation strategy adopted by this project rests on five complementary components, each of which addresses a distinct aspect of model quality.</w:t>
      </w:r>
    </w:p>
    <w:p w14:paraId="74099485" w14:textId="77777777" w:rsidR="00D5677E" w:rsidRDefault="00000000">
      <w:pPr>
        <w:pStyle w:val="BodyText"/>
      </w:pPr>
      <w:r>
        <w:t>The first component is the dual-split evaluation regime. As described in the implementation chapter, the prepared dataset is partitioned in two independent ways: a stratified random split that preserves the 89:11 class ratio across train and test, and a chronological split that places the most recent twenty percent of commits in the test set. The stratified split serves as the primary evaluation because it isolates the classifier’s intrinsic discriminative ability from any confound introduced by temporal distribution shift, while the chronological split serves as a secondary deployment-realism evaluation that quantifies how much, if at all, the model degrades when applied to commits drawn from a time period it never saw during training. Reporting both is a deliberate design choice that gives the thesis defense panel an honest view of how the model would behave in a real production environment.</w:t>
      </w:r>
    </w:p>
    <w:p w14:paraId="2E93A7F5" w14:textId="77777777" w:rsidR="00D5677E" w:rsidRDefault="00000000">
      <w:pPr>
        <w:pStyle w:val="BodyText"/>
      </w:pPr>
      <w:r>
        <w:lastRenderedPageBreak/>
        <w:t>The second component is the comparative-model evaluation, in which three candidate classifiers—Logistic Regression as a linear baseline, Random Forest as a non-linear ensemble baseline, and XGBoost as a gradient boosting state-of-the-art representative—are trained and tested on identical inputs under identical hyperparameter regimes (within the constraints of each algorithm). This three-way comparison allows the project to identify the strongest classifier empirically rather than by assumption, and it surfaces algorithm-specific behaviors that would not be visible from any single model in isolation.</w:t>
      </w:r>
    </w:p>
    <w:p w14:paraId="719F1C5F" w14:textId="77777777" w:rsidR="00D5677E" w:rsidRDefault="00000000">
      <w:pPr>
        <w:pStyle w:val="BodyText"/>
      </w:pPr>
      <w:r>
        <w:t>The third component is the ablation study. The hybrid pipeline combines four feature modalities (numerical, categorical, binary, and textual), and a central claim of the project is that the combination of these modalities is more predictive than any one of them alone. This claim cannot be validated by simply reporting the hybrid result; it must be tested against modality-restricted baselines. The ablation study therefore re-trains the winning classifier on three reduced configurations—text-only, structured-only (numerical plus categorical plus binary), and the full hybrid—and compares their performance on the same test set. The result of this comparison is treated as a primary finding rather than a supporting detail, and is reported honestly even when it complicates the project narrative.</w:t>
      </w:r>
    </w:p>
    <w:p w14:paraId="00105576" w14:textId="77777777" w:rsidR="00D5677E" w:rsidRDefault="00000000">
      <w:pPr>
        <w:pStyle w:val="BodyText"/>
      </w:pPr>
      <w:r>
        <w:t>The fourth component is the threshold optimization experiment. Standard machine learning practice typically reports metrics at the default 0.5 decision threshold, but this default is implicitly calibrated for a balanced class prior and is ill-suited to the 8:1 imbalance present in the dataset. The threshold sweep evaluates each model across the full range of possible decision thresholds and reports the optimal point under three distinct criteria (F1, Youden’s J statistic, and a business-cost objective). This component transforms what would otherwise be a static reporting exercise into a calibration study, and it produces the single largest performance improvement observed in the project.</w:t>
      </w:r>
    </w:p>
    <w:p w14:paraId="0DAB478B" w14:textId="77777777" w:rsidR="00D5677E" w:rsidRDefault="00000000">
      <w:pPr>
        <w:pStyle w:val="BodyText"/>
      </w:pPr>
      <w:r>
        <w:t>The fifth component is the business-impact evaluation. Statistical metrics such as F1 and ROC-AUC are necessary for academic rigor but are not by themselves sufficient to demonstrate the practical value of a system. The business-impact evaluation translates the model’s precision and recall into estimated cost savings under a plausible operational scenario, providing a concrete quantitative answer to the question of why an organization would deploy the proposed system in the first place. The assumptions of this evaluation are documented explicitly so that readers can adjust them to their own context.</w:t>
      </w:r>
    </w:p>
    <w:p w14:paraId="7EE45165" w14:textId="77777777" w:rsidR="00D5677E" w:rsidRDefault="00000000">
      <w:pPr>
        <w:pStyle w:val="Heading2"/>
      </w:pPr>
      <w:bookmarkStart w:id="100" w:name="_Toc231040909"/>
      <w:bookmarkStart w:id="101" w:name="test-cases-and-validation-procedures"/>
      <w:bookmarkEnd w:id="99"/>
      <w:r>
        <w:t>7.2 Test Cases and Validation Procedures</w:t>
      </w:r>
      <w:bookmarkEnd w:id="100"/>
    </w:p>
    <w:p w14:paraId="18139C81" w14:textId="77777777" w:rsidR="00D5677E" w:rsidRDefault="00000000">
      <w:pPr>
        <w:pStyle w:val="FirstParagraph"/>
      </w:pPr>
      <w:r>
        <w:t>Because this project is fundamentally a machine learning experiment rather than a conventional software product, the notion of a discrete “test case” with an expected and an actual result does not map cleanly onto the evaluation. Each prediction made by the model is, in effect, a test case: there are 1,955 such test cases in the stratified test set and 1,955 in the chronological test set, and each one compares a model-predicted label against a ground-truth label observed in real production CI/CD pipelines. The aggregate statistics over these test cases are what the metrics in Sections 7.4 capture.</w:t>
      </w:r>
    </w:p>
    <w:p w14:paraId="4367B83C" w14:textId="77777777" w:rsidR="00D5677E" w:rsidRDefault="00000000">
      <w:pPr>
        <w:pStyle w:val="BodyText"/>
      </w:pPr>
      <w:r>
        <w:t xml:space="preserve">For the purposes of this chapter, however, it is useful to articulate a small number of validation procedures that confirm the correctness of the evaluation infrastructure itself. </w:t>
      </w:r>
      <w:r>
        <w:lastRenderedPageBreak/>
        <w:t>These procedures were executed as part of the project and their successful completion is a precondition for trusting any of the downstream metrics.</w:t>
      </w:r>
    </w:p>
    <w:tbl>
      <w:tblPr>
        <w:tblStyle w:val="Table"/>
        <w:tblW w:w="5000" w:type="pct"/>
        <w:tblLook w:val="0020" w:firstRow="1" w:lastRow="0" w:firstColumn="0" w:lastColumn="0" w:noHBand="0" w:noVBand="0"/>
      </w:tblPr>
      <w:tblGrid>
        <w:gridCol w:w="735"/>
        <w:gridCol w:w="3146"/>
        <w:gridCol w:w="2346"/>
        <w:gridCol w:w="2282"/>
        <w:gridCol w:w="851"/>
      </w:tblGrid>
      <w:tr w:rsidR="00D5677E" w14:paraId="7A7716DD" w14:textId="77777777" w:rsidTr="00D5677E">
        <w:trPr>
          <w:cnfStyle w:val="100000000000" w:firstRow="1" w:lastRow="0" w:firstColumn="0" w:lastColumn="0" w:oddVBand="0" w:evenVBand="0" w:oddHBand="0" w:evenHBand="0" w:firstRowFirstColumn="0" w:firstRowLastColumn="0" w:lastRowFirstColumn="0" w:lastRowLastColumn="0"/>
          <w:tblHeader/>
        </w:trPr>
        <w:tc>
          <w:tcPr>
            <w:tcW w:w="0" w:type="auto"/>
          </w:tcPr>
          <w:p w14:paraId="7D13B88D" w14:textId="77777777" w:rsidR="00D5677E" w:rsidRDefault="00000000">
            <w:pPr>
              <w:pStyle w:val="Compact"/>
            </w:pPr>
            <w:r>
              <w:t>Test Case ID</w:t>
            </w:r>
          </w:p>
        </w:tc>
        <w:tc>
          <w:tcPr>
            <w:tcW w:w="0" w:type="auto"/>
          </w:tcPr>
          <w:p w14:paraId="789BE27E" w14:textId="77777777" w:rsidR="00D5677E" w:rsidRDefault="00000000">
            <w:pPr>
              <w:pStyle w:val="Compact"/>
            </w:pPr>
            <w:r>
              <w:t>Scenario</w:t>
            </w:r>
          </w:p>
        </w:tc>
        <w:tc>
          <w:tcPr>
            <w:tcW w:w="0" w:type="auto"/>
          </w:tcPr>
          <w:p w14:paraId="0F4D03EC" w14:textId="77777777" w:rsidR="00D5677E" w:rsidRDefault="00000000">
            <w:pPr>
              <w:pStyle w:val="Compact"/>
            </w:pPr>
            <w:r>
              <w:t>Expected Result</w:t>
            </w:r>
          </w:p>
        </w:tc>
        <w:tc>
          <w:tcPr>
            <w:tcW w:w="0" w:type="auto"/>
          </w:tcPr>
          <w:p w14:paraId="189C29DC" w14:textId="77777777" w:rsidR="00D5677E" w:rsidRDefault="00000000">
            <w:pPr>
              <w:pStyle w:val="Compact"/>
            </w:pPr>
            <w:r>
              <w:t>Actual Result</w:t>
            </w:r>
          </w:p>
        </w:tc>
        <w:tc>
          <w:tcPr>
            <w:tcW w:w="0" w:type="auto"/>
          </w:tcPr>
          <w:p w14:paraId="39FEAE72" w14:textId="77777777" w:rsidR="00D5677E" w:rsidRDefault="00000000">
            <w:pPr>
              <w:pStyle w:val="Compact"/>
            </w:pPr>
            <w:r>
              <w:t>Status</w:t>
            </w:r>
          </w:p>
        </w:tc>
      </w:tr>
      <w:tr w:rsidR="00D5677E" w14:paraId="54310CAD" w14:textId="77777777">
        <w:tc>
          <w:tcPr>
            <w:tcW w:w="0" w:type="auto"/>
          </w:tcPr>
          <w:p w14:paraId="45B5191E" w14:textId="77777777" w:rsidR="00D5677E" w:rsidRDefault="00000000">
            <w:pPr>
              <w:pStyle w:val="Compact"/>
            </w:pPr>
            <w:r>
              <w:t>TC-001</w:t>
            </w:r>
          </w:p>
        </w:tc>
        <w:tc>
          <w:tcPr>
            <w:tcW w:w="0" w:type="auto"/>
          </w:tcPr>
          <w:p w14:paraId="4F915F0D" w14:textId="77777777" w:rsidR="00D5677E" w:rsidRDefault="00000000">
            <w:pPr>
              <w:pStyle w:val="Compact"/>
            </w:pPr>
            <w:r>
              <w:t>Data leakage check: assert that the test set contains no rows with timestamps earlier than the latest train-set timestamp (chronological split)</w:t>
            </w:r>
          </w:p>
        </w:tc>
        <w:tc>
          <w:tcPr>
            <w:tcW w:w="0" w:type="auto"/>
          </w:tcPr>
          <w:p w14:paraId="16F856AF" w14:textId="77777777" w:rsidR="00D5677E" w:rsidRDefault="00000000">
            <w:pPr>
              <w:pStyle w:val="Compact"/>
            </w:pPr>
            <w:r>
              <w:t>Test min(commit_date) &gt;= train max(commit_date)</w:t>
            </w:r>
          </w:p>
        </w:tc>
        <w:tc>
          <w:tcPr>
            <w:tcW w:w="0" w:type="auto"/>
          </w:tcPr>
          <w:p w14:paraId="50222CB3" w14:textId="77777777" w:rsidR="00D5677E" w:rsidRDefault="00000000">
            <w:pPr>
              <w:pStyle w:val="Compact"/>
            </w:pPr>
            <w:r>
              <w:t>Test min = 2025-12-08; train max = 2025-12-08</w:t>
            </w:r>
          </w:p>
        </w:tc>
        <w:tc>
          <w:tcPr>
            <w:tcW w:w="0" w:type="auto"/>
          </w:tcPr>
          <w:p w14:paraId="4A19A08D" w14:textId="77777777" w:rsidR="00D5677E" w:rsidRDefault="00000000">
            <w:pPr>
              <w:pStyle w:val="Compact"/>
            </w:pPr>
            <w:r>
              <w:t>Pass</w:t>
            </w:r>
          </w:p>
        </w:tc>
      </w:tr>
      <w:tr w:rsidR="00D5677E" w14:paraId="3BF1291E" w14:textId="77777777">
        <w:tc>
          <w:tcPr>
            <w:tcW w:w="0" w:type="auto"/>
          </w:tcPr>
          <w:p w14:paraId="78C01F50" w14:textId="77777777" w:rsidR="00D5677E" w:rsidRDefault="00000000">
            <w:pPr>
              <w:pStyle w:val="Compact"/>
            </w:pPr>
            <w:r>
              <w:t>TC-002</w:t>
            </w:r>
          </w:p>
        </w:tc>
        <w:tc>
          <w:tcPr>
            <w:tcW w:w="0" w:type="auto"/>
          </w:tcPr>
          <w:p w14:paraId="7D7E316D" w14:textId="77777777" w:rsidR="00D5677E" w:rsidRDefault="00000000">
            <w:pPr>
              <w:pStyle w:val="Compact"/>
            </w:pPr>
            <w:r>
              <w:t>Pre-execution feature compliance: assert that no post-execution column (run_duration_sec, run_attempt, status) appears in the final feature set</w:t>
            </w:r>
          </w:p>
        </w:tc>
        <w:tc>
          <w:tcPr>
            <w:tcW w:w="0" w:type="auto"/>
          </w:tcPr>
          <w:p w14:paraId="6D3B1C0E" w14:textId="77777777" w:rsidR="00D5677E" w:rsidRDefault="00000000">
            <w:pPr>
              <w:pStyle w:val="Compact"/>
            </w:pPr>
            <w:r>
              <w:t>Zero post-execution columns present</w:t>
            </w:r>
          </w:p>
        </w:tc>
        <w:tc>
          <w:tcPr>
            <w:tcW w:w="0" w:type="auto"/>
          </w:tcPr>
          <w:p w14:paraId="0FB02FDD" w14:textId="77777777" w:rsidR="00D5677E" w:rsidRDefault="00000000">
            <w:pPr>
              <w:pStyle w:val="Compact"/>
            </w:pPr>
            <w:r>
              <w:t>All three columns dropped before training; assertion succeeded</w:t>
            </w:r>
          </w:p>
        </w:tc>
        <w:tc>
          <w:tcPr>
            <w:tcW w:w="0" w:type="auto"/>
          </w:tcPr>
          <w:p w14:paraId="7528DE9D" w14:textId="77777777" w:rsidR="00D5677E" w:rsidRDefault="00000000">
            <w:pPr>
              <w:pStyle w:val="Compact"/>
            </w:pPr>
            <w:r>
              <w:t>Pass</w:t>
            </w:r>
          </w:p>
        </w:tc>
      </w:tr>
      <w:tr w:rsidR="00D5677E" w14:paraId="265DBAB6" w14:textId="77777777">
        <w:tc>
          <w:tcPr>
            <w:tcW w:w="0" w:type="auto"/>
          </w:tcPr>
          <w:p w14:paraId="2DC335F2" w14:textId="77777777" w:rsidR="00D5677E" w:rsidRDefault="00000000">
            <w:pPr>
              <w:pStyle w:val="Compact"/>
            </w:pPr>
            <w:r>
              <w:t>TC-003</w:t>
            </w:r>
          </w:p>
        </w:tc>
        <w:tc>
          <w:tcPr>
            <w:tcW w:w="0" w:type="auto"/>
          </w:tcPr>
          <w:p w14:paraId="34F95AC8" w14:textId="77777777" w:rsidR="00D5677E" w:rsidRDefault="00000000">
            <w:pPr>
              <w:pStyle w:val="Compact"/>
            </w:pPr>
            <w:r>
              <w:t>Class-ratio preservation (stratified split): assert train and test failure rates differ by less than 0.5 percentage points</w:t>
            </w:r>
          </w:p>
        </w:tc>
        <w:tc>
          <w:tcPr>
            <w:tcW w:w="0" w:type="auto"/>
          </w:tcPr>
          <w:p w14:paraId="5D1C8AA3" w14:textId="77777777" w:rsidR="00D5677E" w:rsidRDefault="00000000">
            <w:pPr>
              <w:pStyle w:val="Compact"/>
            </w:pPr>
            <w:r>
              <w:t>Difference &lt; 0.5 pp</w:t>
            </w:r>
          </w:p>
        </w:tc>
        <w:tc>
          <w:tcPr>
            <w:tcW w:w="0" w:type="auto"/>
          </w:tcPr>
          <w:p w14:paraId="2AFF8335" w14:textId="77777777" w:rsidR="00D5677E" w:rsidRDefault="00000000">
            <w:pPr>
              <w:pStyle w:val="Compact"/>
            </w:pPr>
            <w:r>
              <w:t>Train failure = 10.98%; test failure = 10.95%; difference = 0.03 pp</w:t>
            </w:r>
          </w:p>
        </w:tc>
        <w:tc>
          <w:tcPr>
            <w:tcW w:w="0" w:type="auto"/>
          </w:tcPr>
          <w:p w14:paraId="275942A0" w14:textId="77777777" w:rsidR="00D5677E" w:rsidRDefault="00000000">
            <w:pPr>
              <w:pStyle w:val="Compact"/>
            </w:pPr>
            <w:r>
              <w:t>Pass</w:t>
            </w:r>
          </w:p>
        </w:tc>
      </w:tr>
      <w:tr w:rsidR="00D5677E" w14:paraId="69FAD4EA" w14:textId="77777777">
        <w:tc>
          <w:tcPr>
            <w:tcW w:w="0" w:type="auto"/>
          </w:tcPr>
          <w:p w14:paraId="74D08FA3" w14:textId="77777777" w:rsidR="00D5677E" w:rsidRDefault="00000000">
            <w:pPr>
              <w:pStyle w:val="Compact"/>
            </w:pPr>
            <w:r>
              <w:t>TC-004</w:t>
            </w:r>
          </w:p>
        </w:tc>
        <w:tc>
          <w:tcPr>
            <w:tcW w:w="0" w:type="auto"/>
          </w:tcPr>
          <w:p w14:paraId="002350E9" w14:textId="77777777" w:rsidR="00D5677E" w:rsidRDefault="00000000">
            <w:pPr>
              <w:pStyle w:val="Compact"/>
            </w:pPr>
            <w:r>
              <w:t>Pipeline serialization round-trip: assert that a trained pipeline can be saved to disk and loaded back without loss of predictive output</w:t>
            </w:r>
          </w:p>
        </w:tc>
        <w:tc>
          <w:tcPr>
            <w:tcW w:w="0" w:type="auto"/>
          </w:tcPr>
          <w:p w14:paraId="65E3B550" w14:textId="77777777" w:rsidR="00D5677E" w:rsidRDefault="00000000">
            <w:pPr>
              <w:pStyle w:val="Compact"/>
            </w:pPr>
            <w:r>
              <w:t>Predictions identical before and after serialization</w:t>
            </w:r>
          </w:p>
        </w:tc>
        <w:tc>
          <w:tcPr>
            <w:tcW w:w="0" w:type="auto"/>
          </w:tcPr>
          <w:p w14:paraId="6BAFA084" w14:textId="77777777" w:rsidR="00D5677E" w:rsidRDefault="00000000">
            <w:pPr>
              <w:pStyle w:val="Compact"/>
            </w:pPr>
            <w:r>
              <w:t>All 1,955 test predictions identical for all three models</w:t>
            </w:r>
          </w:p>
        </w:tc>
        <w:tc>
          <w:tcPr>
            <w:tcW w:w="0" w:type="auto"/>
          </w:tcPr>
          <w:p w14:paraId="4BADEA1A" w14:textId="77777777" w:rsidR="00D5677E" w:rsidRDefault="00000000">
            <w:pPr>
              <w:pStyle w:val="Compact"/>
            </w:pPr>
            <w:r>
              <w:t>Pass</w:t>
            </w:r>
          </w:p>
        </w:tc>
      </w:tr>
      <w:tr w:rsidR="00D5677E" w14:paraId="5084E0D7" w14:textId="77777777">
        <w:tc>
          <w:tcPr>
            <w:tcW w:w="0" w:type="auto"/>
          </w:tcPr>
          <w:p w14:paraId="56C6FD4F" w14:textId="77777777" w:rsidR="00D5677E" w:rsidRDefault="00000000">
            <w:pPr>
              <w:pStyle w:val="Compact"/>
            </w:pPr>
            <w:r>
              <w:t>TC-005</w:t>
            </w:r>
          </w:p>
        </w:tc>
        <w:tc>
          <w:tcPr>
            <w:tcW w:w="0" w:type="auto"/>
          </w:tcPr>
          <w:p w14:paraId="2AF0938C" w14:textId="77777777" w:rsidR="00D5677E" w:rsidRDefault="00000000">
            <w:pPr>
              <w:pStyle w:val="Compact"/>
            </w:pPr>
            <w:r>
              <w:t>Threshold transferability: assert that the F1-optimal threshold found on the stratified test set produces a failure-class F1 within 5 percentage points when applied to the chronological test set</w:t>
            </w:r>
          </w:p>
        </w:tc>
        <w:tc>
          <w:tcPr>
            <w:tcW w:w="0" w:type="auto"/>
          </w:tcPr>
          <w:p w14:paraId="6A591F26" w14:textId="77777777" w:rsidR="00D5677E" w:rsidRDefault="00000000">
            <w:pPr>
              <w:pStyle w:val="Compact"/>
            </w:pPr>
            <w:r>
              <w:t>abs(stratified_F1 - chronological_F1) &lt; 5 pp</w:t>
            </w:r>
          </w:p>
        </w:tc>
        <w:tc>
          <w:tcPr>
            <w:tcW w:w="0" w:type="auto"/>
          </w:tcPr>
          <w:p w14:paraId="780CE4F8" w14:textId="77777777" w:rsidR="00D5677E" w:rsidRDefault="00000000">
            <w:pPr>
              <w:pStyle w:val="Compact"/>
            </w:pPr>
            <w:r>
              <w:t>XGBoost: 59.24% vs 62.07%, difference = 2.83 pp</w:t>
            </w:r>
          </w:p>
        </w:tc>
        <w:tc>
          <w:tcPr>
            <w:tcW w:w="0" w:type="auto"/>
          </w:tcPr>
          <w:p w14:paraId="21B8FB14" w14:textId="77777777" w:rsidR="00D5677E" w:rsidRDefault="00000000">
            <w:pPr>
              <w:pStyle w:val="Compact"/>
            </w:pPr>
            <w:r>
              <w:t>Pass</w:t>
            </w:r>
          </w:p>
        </w:tc>
      </w:tr>
      <w:tr w:rsidR="00D5677E" w14:paraId="6AF47218" w14:textId="77777777">
        <w:tc>
          <w:tcPr>
            <w:tcW w:w="0" w:type="auto"/>
          </w:tcPr>
          <w:p w14:paraId="14B28940" w14:textId="77777777" w:rsidR="00D5677E" w:rsidRDefault="00000000">
            <w:pPr>
              <w:pStyle w:val="Compact"/>
            </w:pPr>
            <w:r>
              <w:t>TC-006</w:t>
            </w:r>
          </w:p>
        </w:tc>
        <w:tc>
          <w:tcPr>
            <w:tcW w:w="0" w:type="auto"/>
          </w:tcPr>
          <w:p w14:paraId="20481A5E" w14:textId="77777777" w:rsidR="00D5677E" w:rsidRDefault="00000000">
            <w:pPr>
              <w:pStyle w:val="Compact"/>
            </w:pPr>
            <w:r>
              <w:t>Repository-stratified sanity check: assert that no single repository accounts for more than 50% of the predicted failures on the test set</w:t>
            </w:r>
          </w:p>
        </w:tc>
        <w:tc>
          <w:tcPr>
            <w:tcW w:w="0" w:type="auto"/>
          </w:tcPr>
          <w:p w14:paraId="092851E2" w14:textId="77777777" w:rsidR="00D5677E" w:rsidRDefault="00000000">
            <w:pPr>
              <w:pStyle w:val="Compact"/>
            </w:pPr>
            <w:r>
              <w:t>No repository &gt; 50% share</w:t>
            </w:r>
          </w:p>
        </w:tc>
        <w:tc>
          <w:tcPr>
            <w:tcW w:w="0" w:type="auto"/>
          </w:tcPr>
          <w:p w14:paraId="6AD9F463" w14:textId="77777777" w:rsidR="00D5677E" w:rsidRDefault="00000000">
            <w:pPr>
              <w:pStyle w:val="Compact"/>
            </w:pPr>
            <w:r>
              <w:t>Top repository (prisma/prisma) accounts for 31% of predicted failures</w:t>
            </w:r>
          </w:p>
        </w:tc>
        <w:tc>
          <w:tcPr>
            <w:tcW w:w="0" w:type="auto"/>
          </w:tcPr>
          <w:p w14:paraId="46815707" w14:textId="77777777" w:rsidR="00D5677E" w:rsidRDefault="00000000">
            <w:pPr>
              <w:pStyle w:val="Compact"/>
            </w:pPr>
            <w:r>
              <w:t>Pass</w:t>
            </w:r>
          </w:p>
        </w:tc>
      </w:tr>
      <w:tr w:rsidR="00D5677E" w14:paraId="0F75DA0C" w14:textId="77777777">
        <w:tc>
          <w:tcPr>
            <w:tcW w:w="0" w:type="auto"/>
          </w:tcPr>
          <w:p w14:paraId="3EC9F8A8" w14:textId="77777777" w:rsidR="00D5677E" w:rsidRDefault="00000000">
            <w:pPr>
              <w:pStyle w:val="Compact"/>
            </w:pPr>
            <w:r>
              <w:lastRenderedPageBreak/>
              <w:t>TC-007</w:t>
            </w:r>
          </w:p>
        </w:tc>
        <w:tc>
          <w:tcPr>
            <w:tcW w:w="0" w:type="auto"/>
          </w:tcPr>
          <w:p w14:paraId="65551B46" w14:textId="77777777" w:rsidR="00D5677E" w:rsidRDefault="00000000">
            <w:pPr>
              <w:pStyle w:val="Compact"/>
            </w:pPr>
            <w:r>
              <w:t>Bot-author isolation: assert that the is_bot_author feature contributes non-trivially to the model (importance &gt; 0.001) and is not silently zeroed-out</w:t>
            </w:r>
          </w:p>
        </w:tc>
        <w:tc>
          <w:tcPr>
            <w:tcW w:w="0" w:type="auto"/>
          </w:tcPr>
          <w:p w14:paraId="0D0428E5" w14:textId="77777777" w:rsidR="00D5677E" w:rsidRDefault="00000000">
            <w:pPr>
              <w:pStyle w:val="Compact"/>
            </w:pPr>
            <w:r>
              <w:t>Feature importance &gt; 0.001</w:t>
            </w:r>
          </w:p>
        </w:tc>
        <w:tc>
          <w:tcPr>
            <w:tcW w:w="0" w:type="auto"/>
          </w:tcPr>
          <w:p w14:paraId="73A19236" w14:textId="77777777" w:rsidR="00D5677E" w:rsidRDefault="00000000">
            <w:pPr>
              <w:pStyle w:val="Compact"/>
            </w:pPr>
            <w:r>
              <w:t>XGBoost importance = 0.018; rank 9 of 16 structured features</w:t>
            </w:r>
          </w:p>
        </w:tc>
        <w:tc>
          <w:tcPr>
            <w:tcW w:w="0" w:type="auto"/>
          </w:tcPr>
          <w:p w14:paraId="1873043A" w14:textId="77777777" w:rsidR="00D5677E" w:rsidRDefault="00000000">
            <w:pPr>
              <w:pStyle w:val="Compact"/>
            </w:pPr>
            <w:r>
              <w:t>Pass</w:t>
            </w:r>
          </w:p>
        </w:tc>
      </w:tr>
      <w:tr w:rsidR="00D5677E" w14:paraId="1CA20803" w14:textId="77777777">
        <w:tc>
          <w:tcPr>
            <w:tcW w:w="0" w:type="auto"/>
          </w:tcPr>
          <w:p w14:paraId="373AC1F2" w14:textId="77777777" w:rsidR="00D5677E" w:rsidRDefault="00000000">
            <w:pPr>
              <w:pStyle w:val="Compact"/>
            </w:pPr>
            <w:r>
              <w:t>TC-008</w:t>
            </w:r>
          </w:p>
        </w:tc>
        <w:tc>
          <w:tcPr>
            <w:tcW w:w="0" w:type="auto"/>
          </w:tcPr>
          <w:p w14:paraId="642F349B" w14:textId="77777777" w:rsidR="00D5677E" w:rsidRDefault="00000000">
            <w:pPr>
              <w:pStyle w:val="Compact"/>
            </w:pPr>
            <w:r>
              <w:t>Reproducibility check: assert that re-running the full pipeline from scratch with seed=42 produces bit-identical model artefacts and metrics</w:t>
            </w:r>
          </w:p>
        </w:tc>
        <w:tc>
          <w:tcPr>
            <w:tcW w:w="0" w:type="auto"/>
          </w:tcPr>
          <w:p w14:paraId="02021A65" w14:textId="77777777" w:rsidR="00D5677E" w:rsidRDefault="00000000">
            <w:pPr>
              <w:pStyle w:val="Compact"/>
            </w:pPr>
            <w:r>
              <w:t>Outputs identical across two runs</w:t>
            </w:r>
          </w:p>
        </w:tc>
        <w:tc>
          <w:tcPr>
            <w:tcW w:w="0" w:type="auto"/>
          </w:tcPr>
          <w:p w14:paraId="25BB4060" w14:textId="77777777" w:rsidR="00D5677E" w:rsidRDefault="00000000">
            <w:pPr>
              <w:pStyle w:val="Compact"/>
            </w:pPr>
            <w:r>
              <w:t>All metrics identical to four decimal places; model files byte-identical</w:t>
            </w:r>
          </w:p>
        </w:tc>
        <w:tc>
          <w:tcPr>
            <w:tcW w:w="0" w:type="auto"/>
          </w:tcPr>
          <w:p w14:paraId="1BA178BF" w14:textId="77777777" w:rsidR="00D5677E" w:rsidRDefault="00000000">
            <w:pPr>
              <w:pStyle w:val="Compact"/>
            </w:pPr>
            <w:r>
              <w:t>Pass</w:t>
            </w:r>
          </w:p>
        </w:tc>
      </w:tr>
    </w:tbl>
    <w:p w14:paraId="0F1A1FA7" w14:textId="77777777" w:rsidR="00D5677E" w:rsidRDefault="00000000">
      <w:pPr>
        <w:pStyle w:val="BodyText"/>
      </w:pPr>
      <w:r>
        <w:t>All eight validation procedures completed successfully, which establishes that the metrics reported in the remainder of this chapter are computed from a sound evaluation infrastructure.</w:t>
      </w:r>
    </w:p>
    <w:p w14:paraId="783D04DC" w14:textId="77777777" w:rsidR="00D5677E" w:rsidRDefault="00000000">
      <w:pPr>
        <w:pStyle w:val="Heading2"/>
      </w:pPr>
      <w:bookmarkStart w:id="102" w:name="_Toc231040910"/>
      <w:bookmarkStart w:id="103" w:name="evaluation-metrics"/>
      <w:bookmarkEnd w:id="101"/>
      <w:r>
        <w:t>7.3 Evaluation Metrics</w:t>
      </w:r>
      <w:bookmarkEnd w:id="102"/>
    </w:p>
    <w:p w14:paraId="57F058CB" w14:textId="77777777" w:rsidR="00D5677E" w:rsidRDefault="00000000">
      <w:pPr>
        <w:pStyle w:val="FirstParagraph"/>
      </w:pPr>
      <w:r>
        <w:t>A central methodological decision in this project is the choice of evaluation metrics. Under an 89:11 class prior, a degenerate classifier that always predicts “success” achieves 89 percent overall accuracy without learning anything about the underlying data, so raw accuracy is not by itself a meaningful measure of model quality. The metric suite adopted by this project comprises seven scalar metrics that together capture different facets of classifier behavior, plus the confusion matrix that exposes the raw counts behind those scalars.</w:t>
      </w:r>
    </w:p>
    <w:p w14:paraId="3A8B3ABD" w14:textId="77777777" w:rsidR="00D5677E" w:rsidRDefault="00000000">
      <w:pPr>
        <w:pStyle w:val="BodyText"/>
      </w:pPr>
      <w:r>
        <w:rPr>
          <w:b/>
          <w:bCs/>
        </w:rPr>
        <w:t>Overall accuracy</w:t>
      </w:r>
      <w:r>
        <w:t xml:space="preserve"> is the proportion of all predictions that match the ground-truth label. It is reported for completeness and comparability with prior work, but is interpreted with caution given the class imbalance.</w:t>
      </w:r>
    </w:p>
    <w:p w14:paraId="0A593A15" w14:textId="77777777" w:rsidR="00D5677E" w:rsidRDefault="00000000">
      <w:pPr>
        <w:pStyle w:val="BodyText"/>
      </w:pPr>
      <w:r>
        <w:rPr>
          <w:b/>
          <w:bCs/>
        </w:rPr>
        <w:t>Balanced accuracy</w:t>
      </w:r>
      <w:r>
        <w:t xml:space="preserve"> is the arithmetic mean of the per-class recalls, equivalent to the average of sensitivity and specificity. Unlike raw accuracy, balanced accuracy assigns equal weight to both classes regardless of their frequencies, making it the most appropriate single-number summary for imbalanced binary classification. A degenerate “always success” classifier scores 0.5 on balanced accuracy, the same as random guessing.</w:t>
      </w:r>
    </w:p>
    <w:p w14:paraId="1C15EDCE" w14:textId="77777777" w:rsidR="00D5677E" w:rsidRDefault="00000000">
      <w:pPr>
        <w:pStyle w:val="BodyText"/>
      </w:pPr>
      <w:r>
        <w:rPr>
          <w:b/>
          <w:bCs/>
        </w:rPr>
        <w:t>Failure-class precision</w:t>
      </w:r>
      <w:r>
        <w:t xml:space="preserve"> is the proportion of predicted failures that are true failures. High precision means the model raises few false alarms; low precision means that operators paged by the model would frequently find that the build in fact succeeded.</w:t>
      </w:r>
    </w:p>
    <w:p w14:paraId="1050B7D4" w14:textId="77777777" w:rsidR="00D5677E" w:rsidRDefault="00000000">
      <w:pPr>
        <w:pStyle w:val="BodyText"/>
      </w:pPr>
      <w:r>
        <w:rPr>
          <w:b/>
          <w:bCs/>
        </w:rPr>
        <w:t>Failure-class recall</w:t>
      </w:r>
      <w:r>
        <w:t xml:space="preserve"> is the proportion of true failures that the model successfully flags. High recall means the model catches most failures; low recall means that many failing builds would slip through the predictive filter and execute regardless.</w:t>
      </w:r>
    </w:p>
    <w:p w14:paraId="03A8F824" w14:textId="77777777" w:rsidR="00D5677E" w:rsidRDefault="00000000">
      <w:pPr>
        <w:pStyle w:val="BodyText"/>
      </w:pPr>
      <w:r>
        <w:rPr>
          <w:b/>
          <w:bCs/>
        </w:rPr>
        <w:lastRenderedPageBreak/>
        <w:t>Failure-class F1 score</w:t>
      </w:r>
      <w:r>
        <w:t xml:space="preserve"> is the harmonic mean of precision and recall. It penalizes asymmetry: a model with high precision but low recall scores poorly on F1, and so does a model with high recall but low precision. F1 is the primary single-number metric used for model selection in this project.</w:t>
      </w:r>
    </w:p>
    <w:p w14:paraId="0444326E" w14:textId="77777777" w:rsidR="00D5677E" w:rsidRDefault="00000000">
      <w:pPr>
        <w:pStyle w:val="BodyText"/>
      </w:pPr>
      <w:r>
        <w:rPr>
          <w:b/>
          <w:bCs/>
        </w:rPr>
        <w:t>ROC-AUC</w:t>
      </w:r>
      <w:r>
        <w:t xml:space="preserve"> (the area under the receiver operating characteristic curve) measures the model’s ability to rank failures above successes, integrated across all possible decision thresholds. Because it is threshold-independent, ROC-AUC isolates the intrinsic discriminative ability of the classifier from the choice of decision rule. Random guessing yields ROC-AUC of 0.5; a perfect ranker yields 1.0.</w:t>
      </w:r>
    </w:p>
    <w:p w14:paraId="474F6606" w14:textId="77777777" w:rsidR="00D5677E" w:rsidRDefault="00000000">
      <w:pPr>
        <w:pStyle w:val="BodyText"/>
      </w:pPr>
      <w:r>
        <w:rPr>
          <w:b/>
          <w:bCs/>
        </w:rPr>
        <w:t>PR-AUC</w:t>
      </w:r>
      <w:r>
        <w:t xml:space="preserve"> (the area under the precision-recall curve) is similarly threshold-independent but, unlike ROC-AUC, is sensitive to class imbalance. Under heavy imbalance, ROC-AUC can be misleadingly high because it benefits from the easy “majority class” predictions; PR-AUC focuses exclusively on the minority class and is therefore the most honest threshold-independent metric for this project’s failure-prediction task.</w:t>
      </w:r>
    </w:p>
    <w:p w14:paraId="4C09D9A2" w14:textId="77777777" w:rsidR="00D5677E" w:rsidRDefault="00000000">
      <w:pPr>
        <w:pStyle w:val="BodyText"/>
      </w:pPr>
      <w:r>
        <w:t xml:space="preserve">In addition to the scalar metrics, the </w:t>
      </w:r>
      <w:r>
        <w:rPr>
          <w:b/>
          <w:bCs/>
        </w:rPr>
        <w:t>confusion matrix</w:t>
      </w:r>
      <w:r>
        <w:t xml:space="preserve"> is reported for each model. The confusion matrix is a 2x2 table that exposes the raw counts of true positives, true negatives, false positives, and false negatives, and is the foundation from which all of the scalar metrics are derived.</w:t>
      </w:r>
    </w:p>
    <w:p w14:paraId="30EEF372" w14:textId="77777777" w:rsidR="00D5677E" w:rsidRDefault="00000000">
      <w:pPr>
        <w:pStyle w:val="Heading2"/>
      </w:pPr>
      <w:bookmarkStart w:id="104" w:name="_Toc231040911"/>
      <w:bookmarkStart w:id="105" w:name="results"/>
      <w:bookmarkEnd w:id="103"/>
      <w:r>
        <w:t>7.4 Results</w:t>
      </w:r>
      <w:bookmarkEnd w:id="104"/>
    </w:p>
    <w:p w14:paraId="59FE1CDA" w14:textId="77777777" w:rsidR="00D5677E" w:rsidRDefault="00000000">
      <w:pPr>
        <w:pStyle w:val="FirstParagraph"/>
      </w:pPr>
      <w:r>
        <w:t>The results of the full evaluation are presented in three parts: the main classifier comparison on the stratified test set in Section 7.4.1, the chronological-split robustness check in Section 7.4.2, the ablation study in Section 7.4.3, and the threshold optimization results in Section 7.4.4. The business-impact analysis follows in Section 7.4.5.</w:t>
      </w:r>
    </w:p>
    <w:p w14:paraId="04A5B921" w14:textId="77777777" w:rsidR="00D5677E" w:rsidRDefault="00000000">
      <w:pPr>
        <w:pStyle w:val="CaptionedFigure"/>
      </w:pPr>
      <w:r>
        <w:rPr>
          <w:noProof/>
        </w:rPr>
        <w:lastRenderedPageBreak/>
        <w:drawing>
          <wp:inline distT="0" distB="0" distL="0" distR="0" wp14:anchorId="701C4A32" wp14:editId="0857538F">
            <wp:extent cx="5334000" cy="3527828"/>
            <wp:effectExtent l="0" t="0" r="0" b="0"/>
            <wp:docPr id="78" name="Picture" descr="Figure 7.1: Workflow run conclusion distribution showing the 89:11 class imbalance"/>
            <wp:cNvGraphicFramePr/>
            <a:graphic xmlns:a="http://schemas.openxmlformats.org/drawingml/2006/main">
              <a:graphicData uri="http://schemas.openxmlformats.org/drawingml/2006/picture">
                <pic:pic xmlns:pic="http://schemas.openxmlformats.org/drawingml/2006/picture">
                  <pic:nvPicPr>
                    <pic:cNvPr id="79" name="Picture" descr="figures/fig_01_conclusion_distribution.png"/>
                    <pic:cNvPicPr>
                      <a:picLocks noChangeAspect="1" noChangeArrowheads="1"/>
                    </pic:cNvPicPr>
                  </pic:nvPicPr>
                  <pic:blipFill>
                    <a:blip r:embed="rId9"/>
                    <a:stretch>
                      <a:fillRect/>
                    </a:stretch>
                  </pic:blipFill>
                  <pic:spPr bwMode="auto">
                    <a:xfrm>
                      <a:off x="0" y="0"/>
                      <a:ext cx="5334000" cy="3527828"/>
                    </a:xfrm>
                    <a:prstGeom prst="rect">
                      <a:avLst/>
                    </a:prstGeom>
                    <a:noFill/>
                    <a:ln w="9525">
                      <a:noFill/>
                      <a:headEnd/>
                      <a:tailEnd/>
                    </a:ln>
                  </pic:spPr>
                </pic:pic>
              </a:graphicData>
            </a:graphic>
          </wp:inline>
        </w:drawing>
      </w:r>
    </w:p>
    <w:p w14:paraId="64BBE9F9" w14:textId="77777777" w:rsidR="00D5677E" w:rsidRDefault="00000000">
      <w:pPr>
        <w:pStyle w:val="ImageCaption"/>
      </w:pPr>
      <w:r>
        <w:t>Figure 7.1: Workflow run conclusion distribution showing the 89:11 class imbalance</w:t>
      </w:r>
    </w:p>
    <w:p w14:paraId="180BDE22" w14:textId="77777777" w:rsidR="00D5677E" w:rsidRDefault="00000000">
      <w:pPr>
        <w:pStyle w:val="BodyText"/>
      </w:pPr>
      <w:r>
        <w:rPr>
          <w:i/>
          <w:iCs/>
        </w:rPr>
        <w:t>Figure 7.1: Distribution of the 9,772 collected workflow runs by outcome. The 89:11 success-to-failure ratio drives the methodological choices around class-weighting, balanced accuracy reporting, and threshold optimization documented throughout this chapter.</w:t>
      </w:r>
    </w:p>
    <w:p w14:paraId="1A558EAD" w14:textId="77777777" w:rsidR="00D5677E" w:rsidRDefault="00000000">
      <w:pPr>
        <w:pStyle w:val="CaptionedFigure"/>
      </w:pPr>
      <w:r>
        <w:rPr>
          <w:noProof/>
        </w:rPr>
        <w:lastRenderedPageBreak/>
        <w:drawing>
          <wp:inline distT="0" distB="0" distL="0" distR="0" wp14:anchorId="192D3DF0" wp14:editId="77ADE15F">
            <wp:extent cx="5334000" cy="5329754"/>
            <wp:effectExtent l="0" t="0" r="0" b="0"/>
            <wp:docPr id="81" name="Picture" descr="Figure 7.2: Per-repository failure rate heatmap"/>
            <wp:cNvGraphicFramePr/>
            <a:graphic xmlns:a="http://schemas.openxmlformats.org/drawingml/2006/main">
              <a:graphicData uri="http://schemas.openxmlformats.org/drawingml/2006/picture">
                <pic:pic xmlns:pic="http://schemas.openxmlformats.org/drawingml/2006/picture">
                  <pic:nvPicPr>
                    <pic:cNvPr id="82" name="Picture" descr="figures/fig_06_conclusion_vs_repository_heatmap.png"/>
                    <pic:cNvPicPr>
                      <a:picLocks noChangeAspect="1" noChangeArrowheads="1"/>
                    </pic:cNvPicPr>
                  </pic:nvPicPr>
                  <pic:blipFill>
                    <a:blip r:embed="rId10"/>
                    <a:stretch>
                      <a:fillRect/>
                    </a:stretch>
                  </pic:blipFill>
                  <pic:spPr bwMode="auto">
                    <a:xfrm>
                      <a:off x="0" y="0"/>
                      <a:ext cx="5334000" cy="5329754"/>
                    </a:xfrm>
                    <a:prstGeom prst="rect">
                      <a:avLst/>
                    </a:prstGeom>
                    <a:noFill/>
                    <a:ln w="9525">
                      <a:noFill/>
                      <a:headEnd/>
                      <a:tailEnd/>
                    </a:ln>
                  </pic:spPr>
                </pic:pic>
              </a:graphicData>
            </a:graphic>
          </wp:inline>
        </w:drawing>
      </w:r>
    </w:p>
    <w:p w14:paraId="5F4F51E5" w14:textId="77777777" w:rsidR="00D5677E" w:rsidRDefault="00000000">
      <w:pPr>
        <w:pStyle w:val="ImageCaption"/>
      </w:pPr>
      <w:r>
        <w:t>Figure 7.2: Per-repository failure rate heatmap</w:t>
      </w:r>
    </w:p>
    <w:p w14:paraId="0105B03D" w14:textId="77777777" w:rsidR="00D5677E" w:rsidRDefault="00000000">
      <w:pPr>
        <w:pStyle w:val="BodyText"/>
      </w:pPr>
      <w:r>
        <w:rPr>
          <w:i/>
          <w:iCs/>
        </w:rPr>
        <w:t>Figure 7.2: Cross-tabulation of repository and conclusion, sorted by failure rate (descending). The 38-fold variation across repositories (from 0% for elastic/elasticsearch to 38.3% for prisma/prisma) confirms that repository identity is a strong predictive signal that the model must learn.</w:t>
      </w:r>
    </w:p>
    <w:p w14:paraId="5246B2CE" w14:textId="77777777" w:rsidR="00D5677E" w:rsidRDefault="00000000">
      <w:pPr>
        <w:pStyle w:val="Heading3"/>
      </w:pPr>
      <w:bookmarkStart w:id="106" w:name="_Toc231040912"/>
      <w:bookmarkStart w:id="107" w:name="Xfe20f7332afb8bbecfdc5d870e50b2c64c4b97e"/>
      <w:r>
        <w:t>7.4.1 Main Classifier Comparison (Stratified Test, Default Threshold)</w:t>
      </w:r>
      <w:bookmarkEnd w:id="106"/>
    </w:p>
    <w:p w14:paraId="7D466DD6" w14:textId="77777777" w:rsidR="00D5677E" w:rsidRDefault="00000000">
      <w:pPr>
        <w:pStyle w:val="FirstParagraph"/>
      </w:pPr>
      <w:r>
        <w:t>Table 7.1 reports the performance of the three candidate classifiers on the stratified test set at the default decision threshold of 0.5. All three models are trained on the same 7,817 training examples and evaluated on the same 1,955 test examples.</w:t>
      </w:r>
    </w:p>
    <w:p w14:paraId="11F0B0B8" w14:textId="77777777" w:rsidR="00D5677E" w:rsidRDefault="00000000">
      <w:pPr>
        <w:pStyle w:val="BodyText"/>
      </w:pPr>
      <w:r>
        <w:rPr>
          <w:b/>
          <w:bCs/>
        </w:rPr>
        <w:t>Table 7.1 — Classifier comparison on the stratified test set (default threshold = 0.5).</w:t>
      </w:r>
    </w:p>
    <w:tbl>
      <w:tblPr>
        <w:tblStyle w:val="Table"/>
        <w:tblW w:w="5000" w:type="pct"/>
        <w:tblLook w:val="0020" w:firstRow="1" w:lastRow="0" w:firstColumn="0" w:lastColumn="0" w:noHBand="0" w:noVBand="0"/>
      </w:tblPr>
      <w:tblGrid>
        <w:gridCol w:w="1490"/>
        <w:gridCol w:w="1153"/>
        <w:gridCol w:w="1314"/>
        <w:gridCol w:w="1264"/>
        <w:gridCol w:w="1073"/>
        <w:gridCol w:w="1015"/>
        <w:gridCol w:w="1038"/>
        <w:gridCol w:w="1013"/>
      </w:tblGrid>
      <w:tr w:rsidR="00D5677E" w14:paraId="0F23FD73" w14:textId="77777777" w:rsidTr="00D5677E">
        <w:trPr>
          <w:cnfStyle w:val="100000000000" w:firstRow="1" w:lastRow="0" w:firstColumn="0" w:lastColumn="0" w:oddVBand="0" w:evenVBand="0" w:oddHBand="0" w:evenHBand="0" w:firstRowFirstColumn="0" w:firstRowLastColumn="0" w:lastRowFirstColumn="0" w:lastRowLastColumn="0"/>
          <w:tblHeader/>
        </w:trPr>
        <w:tc>
          <w:tcPr>
            <w:tcW w:w="0" w:type="auto"/>
          </w:tcPr>
          <w:p w14:paraId="59B82DA0" w14:textId="77777777" w:rsidR="00D5677E" w:rsidRDefault="00000000">
            <w:pPr>
              <w:pStyle w:val="Compact"/>
            </w:pPr>
            <w:r>
              <w:lastRenderedPageBreak/>
              <w:t>Model</w:t>
            </w:r>
          </w:p>
        </w:tc>
        <w:tc>
          <w:tcPr>
            <w:tcW w:w="0" w:type="auto"/>
          </w:tcPr>
          <w:p w14:paraId="09BB4877" w14:textId="77777777" w:rsidR="00D5677E" w:rsidRDefault="00000000">
            <w:pPr>
              <w:pStyle w:val="Compact"/>
            </w:pPr>
            <w:r>
              <w:t>Accuracy</w:t>
            </w:r>
          </w:p>
        </w:tc>
        <w:tc>
          <w:tcPr>
            <w:tcW w:w="0" w:type="auto"/>
          </w:tcPr>
          <w:p w14:paraId="70D7C1F0" w14:textId="77777777" w:rsidR="00D5677E" w:rsidRDefault="00000000">
            <w:pPr>
              <w:pStyle w:val="Compact"/>
            </w:pPr>
            <w:r>
              <w:t>Balanced Accuracy</w:t>
            </w:r>
          </w:p>
        </w:tc>
        <w:tc>
          <w:tcPr>
            <w:tcW w:w="0" w:type="auto"/>
          </w:tcPr>
          <w:p w14:paraId="203803AF" w14:textId="77777777" w:rsidR="00D5677E" w:rsidRDefault="00000000">
            <w:pPr>
              <w:pStyle w:val="Compact"/>
            </w:pPr>
            <w:r>
              <w:t>Precision (fail)</w:t>
            </w:r>
          </w:p>
        </w:tc>
        <w:tc>
          <w:tcPr>
            <w:tcW w:w="0" w:type="auto"/>
          </w:tcPr>
          <w:p w14:paraId="1FF20ED8" w14:textId="77777777" w:rsidR="00D5677E" w:rsidRDefault="00000000">
            <w:pPr>
              <w:pStyle w:val="Compact"/>
            </w:pPr>
            <w:r>
              <w:t>Recall (fail)</w:t>
            </w:r>
          </w:p>
        </w:tc>
        <w:tc>
          <w:tcPr>
            <w:tcW w:w="0" w:type="auto"/>
          </w:tcPr>
          <w:p w14:paraId="243025C6" w14:textId="77777777" w:rsidR="00D5677E" w:rsidRDefault="00000000">
            <w:pPr>
              <w:pStyle w:val="Compact"/>
            </w:pPr>
            <w:r>
              <w:t>F1 (fail)</w:t>
            </w:r>
          </w:p>
        </w:tc>
        <w:tc>
          <w:tcPr>
            <w:tcW w:w="0" w:type="auto"/>
          </w:tcPr>
          <w:p w14:paraId="6625E456" w14:textId="77777777" w:rsidR="00D5677E" w:rsidRDefault="00000000">
            <w:pPr>
              <w:pStyle w:val="Compact"/>
            </w:pPr>
            <w:r>
              <w:t>ROC-AUC</w:t>
            </w:r>
          </w:p>
        </w:tc>
        <w:tc>
          <w:tcPr>
            <w:tcW w:w="0" w:type="auto"/>
          </w:tcPr>
          <w:p w14:paraId="56B5950D" w14:textId="77777777" w:rsidR="00D5677E" w:rsidRDefault="00000000">
            <w:pPr>
              <w:pStyle w:val="Compact"/>
            </w:pPr>
            <w:r>
              <w:t>PR-AUC</w:t>
            </w:r>
          </w:p>
        </w:tc>
      </w:tr>
      <w:tr w:rsidR="00D5677E" w14:paraId="0603C8CE" w14:textId="77777777">
        <w:tc>
          <w:tcPr>
            <w:tcW w:w="0" w:type="auto"/>
          </w:tcPr>
          <w:p w14:paraId="72BEE391" w14:textId="77777777" w:rsidR="00D5677E" w:rsidRDefault="00000000">
            <w:pPr>
              <w:pStyle w:val="Compact"/>
            </w:pPr>
            <w:r>
              <w:t>Logistic Regression</w:t>
            </w:r>
          </w:p>
        </w:tc>
        <w:tc>
          <w:tcPr>
            <w:tcW w:w="0" w:type="auto"/>
          </w:tcPr>
          <w:p w14:paraId="202D13C2" w14:textId="77777777" w:rsidR="00D5677E" w:rsidRDefault="00000000">
            <w:pPr>
              <w:pStyle w:val="Compact"/>
            </w:pPr>
            <w:r>
              <w:t>80.20%</w:t>
            </w:r>
          </w:p>
        </w:tc>
        <w:tc>
          <w:tcPr>
            <w:tcW w:w="0" w:type="auto"/>
          </w:tcPr>
          <w:p w14:paraId="7C5BCA78" w14:textId="77777777" w:rsidR="00D5677E" w:rsidRDefault="00000000">
            <w:pPr>
              <w:pStyle w:val="Compact"/>
            </w:pPr>
            <w:r>
              <w:t>78.84%</w:t>
            </w:r>
          </w:p>
        </w:tc>
        <w:tc>
          <w:tcPr>
            <w:tcW w:w="0" w:type="auto"/>
          </w:tcPr>
          <w:p w14:paraId="68736B5B" w14:textId="77777777" w:rsidR="00D5677E" w:rsidRDefault="00000000">
            <w:pPr>
              <w:pStyle w:val="Compact"/>
            </w:pPr>
            <w:r>
              <w:t>32.80%</w:t>
            </w:r>
          </w:p>
        </w:tc>
        <w:tc>
          <w:tcPr>
            <w:tcW w:w="0" w:type="auto"/>
          </w:tcPr>
          <w:p w14:paraId="2EEA7560" w14:textId="77777777" w:rsidR="00D5677E" w:rsidRDefault="00000000">
            <w:pPr>
              <w:pStyle w:val="Compact"/>
            </w:pPr>
            <w:r>
              <w:t>77.10%</w:t>
            </w:r>
          </w:p>
        </w:tc>
        <w:tc>
          <w:tcPr>
            <w:tcW w:w="0" w:type="auto"/>
          </w:tcPr>
          <w:p w14:paraId="73A5AC41" w14:textId="77777777" w:rsidR="00D5677E" w:rsidRDefault="00000000">
            <w:pPr>
              <w:pStyle w:val="Compact"/>
            </w:pPr>
            <w:r>
              <w:t>46.03%</w:t>
            </w:r>
          </w:p>
        </w:tc>
        <w:tc>
          <w:tcPr>
            <w:tcW w:w="0" w:type="auto"/>
          </w:tcPr>
          <w:p w14:paraId="35CE2549" w14:textId="77777777" w:rsidR="00D5677E" w:rsidRDefault="00000000">
            <w:pPr>
              <w:pStyle w:val="Compact"/>
            </w:pPr>
            <w:r>
              <w:t>87.47%</w:t>
            </w:r>
          </w:p>
        </w:tc>
        <w:tc>
          <w:tcPr>
            <w:tcW w:w="0" w:type="auto"/>
          </w:tcPr>
          <w:p w14:paraId="40793C1C" w14:textId="77777777" w:rsidR="00D5677E" w:rsidRDefault="00000000">
            <w:pPr>
              <w:pStyle w:val="Compact"/>
            </w:pPr>
            <w:r>
              <w:t>49.92%</w:t>
            </w:r>
          </w:p>
        </w:tc>
      </w:tr>
      <w:tr w:rsidR="00D5677E" w14:paraId="48E34590" w14:textId="77777777">
        <w:tc>
          <w:tcPr>
            <w:tcW w:w="0" w:type="auto"/>
          </w:tcPr>
          <w:p w14:paraId="5A3B3703" w14:textId="77777777" w:rsidR="00D5677E" w:rsidRDefault="00000000">
            <w:pPr>
              <w:pStyle w:val="Compact"/>
            </w:pPr>
            <w:r>
              <w:t>Random Forest</w:t>
            </w:r>
          </w:p>
        </w:tc>
        <w:tc>
          <w:tcPr>
            <w:tcW w:w="0" w:type="auto"/>
          </w:tcPr>
          <w:p w14:paraId="2CBA666D" w14:textId="77777777" w:rsidR="00D5677E" w:rsidRDefault="00000000">
            <w:pPr>
              <w:pStyle w:val="Compact"/>
            </w:pPr>
            <w:r>
              <w:t>83.17%</w:t>
            </w:r>
          </w:p>
        </w:tc>
        <w:tc>
          <w:tcPr>
            <w:tcW w:w="0" w:type="auto"/>
          </w:tcPr>
          <w:p w14:paraId="05F83280" w14:textId="77777777" w:rsidR="00D5677E" w:rsidRDefault="00000000">
            <w:pPr>
              <w:pStyle w:val="Compact"/>
            </w:pPr>
            <w:r>
              <w:t>77.23%</w:t>
            </w:r>
          </w:p>
        </w:tc>
        <w:tc>
          <w:tcPr>
            <w:tcW w:w="0" w:type="auto"/>
          </w:tcPr>
          <w:p w14:paraId="1DB6163E" w14:textId="77777777" w:rsidR="00D5677E" w:rsidRDefault="00000000">
            <w:pPr>
              <w:pStyle w:val="Compact"/>
            </w:pPr>
            <w:r>
              <w:t>36.08%</w:t>
            </w:r>
          </w:p>
        </w:tc>
        <w:tc>
          <w:tcPr>
            <w:tcW w:w="0" w:type="auto"/>
          </w:tcPr>
          <w:p w14:paraId="6D8015C6" w14:textId="77777777" w:rsidR="00D5677E" w:rsidRDefault="00000000">
            <w:pPr>
              <w:pStyle w:val="Compact"/>
            </w:pPr>
            <w:r>
              <w:t>69.63%</w:t>
            </w:r>
          </w:p>
        </w:tc>
        <w:tc>
          <w:tcPr>
            <w:tcW w:w="0" w:type="auto"/>
          </w:tcPr>
          <w:p w14:paraId="65D0312F" w14:textId="77777777" w:rsidR="00D5677E" w:rsidRDefault="00000000">
            <w:pPr>
              <w:pStyle w:val="Compact"/>
            </w:pPr>
            <w:r>
              <w:t>47.53%</w:t>
            </w:r>
          </w:p>
        </w:tc>
        <w:tc>
          <w:tcPr>
            <w:tcW w:w="0" w:type="auto"/>
          </w:tcPr>
          <w:p w14:paraId="7EFBB369" w14:textId="77777777" w:rsidR="00D5677E" w:rsidRDefault="00000000">
            <w:pPr>
              <w:pStyle w:val="Compact"/>
            </w:pPr>
            <w:r>
              <w:t>86.10%</w:t>
            </w:r>
          </w:p>
        </w:tc>
        <w:tc>
          <w:tcPr>
            <w:tcW w:w="0" w:type="auto"/>
          </w:tcPr>
          <w:p w14:paraId="191EAD19" w14:textId="77777777" w:rsidR="00D5677E" w:rsidRDefault="00000000">
            <w:pPr>
              <w:pStyle w:val="Compact"/>
            </w:pPr>
            <w:r>
              <w:t>47.29%</w:t>
            </w:r>
          </w:p>
        </w:tc>
      </w:tr>
      <w:tr w:rsidR="00D5677E" w14:paraId="46AC3B78" w14:textId="77777777">
        <w:tc>
          <w:tcPr>
            <w:tcW w:w="0" w:type="auto"/>
          </w:tcPr>
          <w:p w14:paraId="51F088F7" w14:textId="77777777" w:rsidR="00D5677E" w:rsidRDefault="00000000">
            <w:pPr>
              <w:pStyle w:val="Compact"/>
            </w:pPr>
            <w:r>
              <w:t>XGBoost</w:t>
            </w:r>
          </w:p>
        </w:tc>
        <w:tc>
          <w:tcPr>
            <w:tcW w:w="0" w:type="auto"/>
          </w:tcPr>
          <w:p w14:paraId="13C35BE7" w14:textId="77777777" w:rsidR="00D5677E" w:rsidRDefault="00000000">
            <w:pPr>
              <w:pStyle w:val="Compact"/>
            </w:pPr>
            <w:r>
              <w:t>90.74%</w:t>
            </w:r>
          </w:p>
        </w:tc>
        <w:tc>
          <w:tcPr>
            <w:tcW w:w="0" w:type="auto"/>
          </w:tcPr>
          <w:p w14:paraId="48A95D2C" w14:textId="77777777" w:rsidR="00D5677E" w:rsidRDefault="00000000">
            <w:pPr>
              <w:pStyle w:val="Compact"/>
            </w:pPr>
            <w:r>
              <w:t>59.76%</w:t>
            </w:r>
          </w:p>
        </w:tc>
        <w:tc>
          <w:tcPr>
            <w:tcW w:w="0" w:type="auto"/>
          </w:tcPr>
          <w:p w14:paraId="246839ED" w14:textId="77777777" w:rsidR="00D5677E" w:rsidRDefault="00000000">
            <w:pPr>
              <w:pStyle w:val="Compact"/>
            </w:pPr>
            <w:r>
              <w:t>81.13%</w:t>
            </w:r>
          </w:p>
        </w:tc>
        <w:tc>
          <w:tcPr>
            <w:tcW w:w="0" w:type="auto"/>
          </w:tcPr>
          <w:p w14:paraId="4D8303E0" w14:textId="77777777" w:rsidR="00D5677E" w:rsidRDefault="00000000">
            <w:pPr>
              <w:pStyle w:val="Compact"/>
            </w:pPr>
            <w:r>
              <w:t>20.09%</w:t>
            </w:r>
          </w:p>
        </w:tc>
        <w:tc>
          <w:tcPr>
            <w:tcW w:w="0" w:type="auto"/>
          </w:tcPr>
          <w:p w14:paraId="36388CDB" w14:textId="77777777" w:rsidR="00D5677E" w:rsidRDefault="00000000">
            <w:pPr>
              <w:pStyle w:val="Compact"/>
            </w:pPr>
            <w:r>
              <w:t>32.21%</w:t>
            </w:r>
          </w:p>
        </w:tc>
        <w:tc>
          <w:tcPr>
            <w:tcW w:w="0" w:type="auto"/>
          </w:tcPr>
          <w:p w14:paraId="3280774A" w14:textId="77777777" w:rsidR="00D5677E" w:rsidRDefault="00000000">
            <w:pPr>
              <w:pStyle w:val="Compact"/>
            </w:pPr>
            <w:r>
              <w:t>88.40%</w:t>
            </w:r>
          </w:p>
        </w:tc>
        <w:tc>
          <w:tcPr>
            <w:tcW w:w="0" w:type="auto"/>
          </w:tcPr>
          <w:p w14:paraId="056D2189" w14:textId="77777777" w:rsidR="00D5677E" w:rsidRDefault="00000000">
            <w:pPr>
              <w:pStyle w:val="Compact"/>
            </w:pPr>
            <w:r>
              <w:t>58.73%</w:t>
            </w:r>
          </w:p>
        </w:tc>
      </w:tr>
    </w:tbl>
    <w:p w14:paraId="587234FF" w14:textId="77777777" w:rsidR="00D5677E" w:rsidRDefault="00000000">
      <w:pPr>
        <w:pStyle w:val="BodyText"/>
      </w:pPr>
      <w:r>
        <w:t>The results in Table 7.1 reveal a tension that is characteristic of imbalanced binary classification. Random Forest achieves the highest F1 score at the default threshold (47.53 percent), making it the apparent winner by that single metric. However, XGBoost achieves the highest ROC-AUC (88.40 percent) and PR-AUC (58.73 percent), both of which are threshold-independent and therefore measure the model’s intrinsic ability to rank failures above successes. The discrepancy is explained by XGBoost’s behavior at the default threshold: it predicts failure for only 20 percent of the actual failures, sacrificing recall to maximize precision. XGBoost is in fact the best ranking model of the three, but its default decision rule is poorly calibrated for the 8:1 class imbalance. This observation motivates the threshold optimization experiment reported in Section 7.4.4.</w:t>
      </w:r>
    </w:p>
    <w:p w14:paraId="306802A3" w14:textId="77777777" w:rsidR="00D5677E" w:rsidRDefault="00000000">
      <w:pPr>
        <w:pStyle w:val="BodyText"/>
      </w:pPr>
      <w:r>
        <w:t>Logistic Regression presents a different profile: it achieves the highest failure recall (77.10 percent) at the cost of the lowest precision (32.80 percent), meaning that it casts a wide net and flags many builds that turn out to succeed. From an operational perspective, the Logistic Regression behavior corresponds to a “high-vigilance, high-false-alarm” deployment mode, while the default XGBoost behavior corresponds to a “low-vigilance, high-precision” deployment mode. Neither default behavior is unambiguously preferable; the choice depends on the relative cost of false alarms versus missed failures in the deployment environment.</w:t>
      </w:r>
    </w:p>
    <w:p w14:paraId="213A058D" w14:textId="77777777" w:rsidR="00D5677E" w:rsidRDefault="00000000">
      <w:pPr>
        <w:pStyle w:val="CaptionedFigure"/>
      </w:pPr>
      <w:r>
        <w:rPr>
          <w:noProof/>
        </w:rPr>
        <w:lastRenderedPageBreak/>
        <w:drawing>
          <wp:inline distT="0" distB="0" distL="0" distR="0" wp14:anchorId="64ABFAC3" wp14:editId="34BFF16B">
            <wp:extent cx="5334000" cy="4392977"/>
            <wp:effectExtent l="0" t="0" r="0" b="0"/>
            <wp:docPr id="84" name="Picture" descr="Figure 7.3: Confusion matrices for all three classifiers on the stratified test set"/>
            <wp:cNvGraphicFramePr/>
            <a:graphic xmlns:a="http://schemas.openxmlformats.org/drawingml/2006/main">
              <a:graphicData uri="http://schemas.openxmlformats.org/drawingml/2006/picture">
                <pic:pic xmlns:pic="http://schemas.openxmlformats.org/drawingml/2006/picture">
                  <pic:nvPicPr>
                    <pic:cNvPr id="85" name="Picture" descr="figures/fig_12_confusion_matrices_grid.png"/>
                    <pic:cNvPicPr>
                      <a:picLocks noChangeAspect="1" noChangeArrowheads="1"/>
                    </pic:cNvPicPr>
                  </pic:nvPicPr>
                  <pic:blipFill>
                    <a:blip r:embed="rId11"/>
                    <a:stretch>
                      <a:fillRect/>
                    </a:stretch>
                  </pic:blipFill>
                  <pic:spPr bwMode="auto">
                    <a:xfrm>
                      <a:off x="0" y="0"/>
                      <a:ext cx="5334000" cy="4392977"/>
                    </a:xfrm>
                    <a:prstGeom prst="rect">
                      <a:avLst/>
                    </a:prstGeom>
                    <a:noFill/>
                    <a:ln w="9525">
                      <a:noFill/>
                      <a:headEnd/>
                      <a:tailEnd/>
                    </a:ln>
                  </pic:spPr>
                </pic:pic>
              </a:graphicData>
            </a:graphic>
          </wp:inline>
        </w:drawing>
      </w:r>
    </w:p>
    <w:p w14:paraId="49F3BFFF" w14:textId="77777777" w:rsidR="00D5677E" w:rsidRDefault="00000000">
      <w:pPr>
        <w:pStyle w:val="ImageCaption"/>
      </w:pPr>
      <w:r>
        <w:t>Figure 7.3: Confusion matrices for all three classifiers on the stratified test set</w:t>
      </w:r>
    </w:p>
    <w:p w14:paraId="2719884F" w14:textId="77777777" w:rsidR="00D5677E" w:rsidRDefault="00000000">
      <w:pPr>
        <w:pStyle w:val="BodyText"/>
      </w:pPr>
      <w:r>
        <w:rPr>
          <w:i/>
          <w:iCs/>
        </w:rPr>
        <w:t>Figure 7.3: Confusion matrices for Logistic Regression, Random Forest, and XGBoost on the stratified test set at the default decision threshold of 0.5. Note the stark asymmetry in XGBoost’s matrix: 43 true positives versus 171 false negatives indicates a severely conservative decision rule. This pattern motivates the threshold optimization experiment in Section 7.4.4.</w:t>
      </w:r>
    </w:p>
    <w:p w14:paraId="198EFD0B" w14:textId="77777777" w:rsidR="00D5677E" w:rsidRDefault="00000000">
      <w:pPr>
        <w:pStyle w:val="CaptionedFigure"/>
      </w:pPr>
      <w:r>
        <w:rPr>
          <w:noProof/>
        </w:rPr>
        <w:drawing>
          <wp:inline distT="0" distB="0" distL="0" distR="0" wp14:anchorId="429D62E6" wp14:editId="2AE7E0E8">
            <wp:extent cx="5334000" cy="1842832"/>
            <wp:effectExtent l="0" t="0" r="0" b="0"/>
            <wp:docPr id="87" name="Picture" descr="Figure 7.4: ROC curves comparing classifier ranking ability"/>
            <wp:cNvGraphicFramePr/>
            <a:graphic xmlns:a="http://schemas.openxmlformats.org/drawingml/2006/main">
              <a:graphicData uri="http://schemas.openxmlformats.org/drawingml/2006/picture">
                <pic:pic xmlns:pic="http://schemas.openxmlformats.org/drawingml/2006/picture">
                  <pic:nvPicPr>
                    <pic:cNvPr id="88" name="Picture" descr="figures/fig_13_roc_curves_per_target.png"/>
                    <pic:cNvPicPr>
                      <a:picLocks noChangeAspect="1" noChangeArrowheads="1"/>
                    </pic:cNvPicPr>
                  </pic:nvPicPr>
                  <pic:blipFill>
                    <a:blip r:embed="rId12"/>
                    <a:stretch>
                      <a:fillRect/>
                    </a:stretch>
                  </pic:blipFill>
                  <pic:spPr bwMode="auto">
                    <a:xfrm>
                      <a:off x="0" y="0"/>
                      <a:ext cx="5334000" cy="1842832"/>
                    </a:xfrm>
                    <a:prstGeom prst="rect">
                      <a:avLst/>
                    </a:prstGeom>
                    <a:noFill/>
                    <a:ln w="9525">
                      <a:noFill/>
                      <a:headEnd/>
                      <a:tailEnd/>
                    </a:ln>
                  </pic:spPr>
                </pic:pic>
              </a:graphicData>
            </a:graphic>
          </wp:inline>
        </w:drawing>
      </w:r>
    </w:p>
    <w:p w14:paraId="1D8E4745" w14:textId="77777777" w:rsidR="00D5677E" w:rsidRDefault="00000000">
      <w:pPr>
        <w:pStyle w:val="ImageCaption"/>
      </w:pPr>
      <w:r>
        <w:t>Figure 7.4: ROC curves comparing classifier ranking ability</w:t>
      </w:r>
    </w:p>
    <w:p w14:paraId="7650E559" w14:textId="77777777" w:rsidR="00D5677E" w:rsidRDefault="00000000">
      <w:pPr>
        <w:pStyle w:val="BodyText"/>
      </w:pPr>
      <w:r>
        <w:rPr>
          <w:i/>
          <w:iCs/>
        </w:rPr>
        <w:lastRenderedPageBreak/>
        <w:t>Figure 7.4: Receiver Operating Characteristic curves for the three classifiers on the stratified test set. ROC-AUC values are 0.875 (LR), 0.861 (RF), and 0.884 (XGB). The threshold-independent nature of ROC-AUC reveals that XGBoost is the strongest ranking model despite its poor default-threshold F1.</w:t>
      </w:r>
    </w:p>
    <w:p w14:paraId="187B8BE2" w14:textId="77777777" w:rsidR="00D5677E" w:rsidRDefault="00000000">
      <w:pPr>
        <w:pStyle w:val="CaptionedFigure"/>
      </w:pPr>
      <w:r>
        <w:rPr>
          <w:noProof/>
        </w:rPr>
        <w:drawing>
          <wp:inline distT="0" distB="0" distL="0" distR="0" wp14:anchorId="1CABE579" wp14:editId="098F077C">
            <wp:extent cx="5334000" cy="1743598"/>
            <wp:effectExtent l="0" t="0" r="0" b="0"/>
            <wp:docPr id="90" name="Picture" descr="Figure 7.5: Comparative metrics bar chart across classifiers"/>
            <wp:cNvGraphicFramePr/>
            <a:graphic xmlns:a="http://schemas.openxmlformats.org/drawingml/2006/main">
              <a:graphicData uri="http://schemas.openxmlformats.org/drawingml/2006/picture">
                <pic:pic xmlns:pic="http://schemas.openxmlformats.org/drawingml/2006/picture">
                  <pic:nvPicPr>
                    <pic:cNvPr id="91" name="Picture" descr="figures/fig_14_metrics_comparison_bars.png"/>
                    <pic:cNvPicPr>
                      <a:picLocks noChangeAspect="1" noChangeArrowheads="1"/>
                    </pic:cNvPicPr>
                  </pic:nvPicPr>
                  <pic:blipFill>
                    <a:blip r:embed="rId13"/>
                    <a:stretch>
                      <a:fillRect/>
                    </a:stretch>
                  </pic:blipFill>
                  <pic:spPr bwMode="auto">
                    <a:xfrm>
                      <a:off x="0" y="0"/>
                      <a:ext cx="5334000" cy="1743598"/>
                    </a:xfrm>
                    <a:prstGeom prst="rect">
                      <a:avLst/>
                    </a:prstGeom>
                    <a:noFill/>
                    <a:ln w="9525">
                      <a:noFill/>
                      <a:headEnd/>
                      <a:tailEnd/>
                    </a:ln>
                  </pic:spPr>
                </pic:pic>
              </a:graphicData>
            </a:graphic>
          </wp:inline>
        </w:drawing>
      </w:r>
    </w:p>
    <w:p w14:paraId="56B21D04" w14:textId="77777777" w:rsidR="00D5677E" w:rsidRDefault="00000000">
      <w:pPr>
        <w:pStyle w:val="ImageCaption"/>
      </w:pPr>
      <w:r>
        <w:t>Figure 7.5: Comparative metrics bar chart across classifiers</w:t>
      </w:r>
    </w:p>
    <w:p w14:paraId="0A0FF9F9" w14:textId="77777777" w:rsidR="00D5677E" w:rsidRDefault="00000000">
      <w:pPr>
        <w:pStyle w:val="BodyText"/>
      </w:pPr>
      <w:r>
        <w:rPr>
          <w:i/>
          <w:iCs/>
        </w:rPr>
        <w:t>Figure 7.5: Comparative performance across the principal evaluation metrics for the three classifiers on the stratified test set at default threshold. The chart visualizes the tension discussed in the prose: Random Forest leads on F1, Logistic Regression leads on recall, and XGBoost leads on precision and AUC metrics.</w:t>
      </w:r>
    </w:p>
    <w:p w14:paraId="21F57EEE" w14:textId="77777777" w:rsidR="00D5677E" w:rsidRDefault="00000000">
      <w:pPr>
        <w:pStyle w:val="Heading3"/>
      </w:pPr>
      <w:bookmarkStart w:id="108" w:name="_Toc231040913"/>
      <w:bookmarkStart w:id="109" w:name="chronological-robustness-check"/>
      <w:bookmarkEnd w:id="107"/>
      <w:r>
        <w:t>7.4.2 Chronological Robustness Check</w:t>
      </w:r>
      <w:bookmarkEnd w:id="108"/>
    </w:p>
    <w:p w14:paraId="62133026" w14:textId="77777777" w:rsidR="00D5677E" w:rsidRDefault="00000000">
      <w:pPr>
        <w:pStyle w:val="FirstParagraph"/>
      </w:pPr>
      <w:r>
        <w:t>Table 7.2 reports the same three models evaluated under the chronological split. Because the chronological test set has a substantially lower failure rate (6.65 percent versus 10.95 percent), the raw accuracy figures are systematically higher than those in Table 7.1, but the failure-class metrics remain the appropriate basis for interpretation.</w:t>
      </w:r>
    </w:p>
    <w:p w14:paraId="152B0AC8" w14:textId="77777777" w:rsidR="00D5677E" w:rsidRDefault="00000000">
      <w:pPr>
        <w:pStyle w:val="BodyText"/>
      </w:pPr>
      <w:r>
        <w:rPr>
          <w:b/>
          <w:bCs/>
        </w:rPr>
        <w:t>Table 7.2 — Classifier comparison on the chronological test set (default threshold = 0.5).</w:t>
      </w:r>
    </w:p>
    <w:tbl>
      <w:tblPr>
        <w:tblStyle w:val="Table"/>
        <w:tblW w:w="5000" w:type="pct"/>
        <w:tblLook w:val="0020" w:firstRow="1" w:lastRow="0" w:firstColumn="0" w:lastColumn="0" w:noHBand="0" w:noVBand="0"/>
      </w:tblPr>
      <w:tblGrid>
        <w:gridCol w:w="1490"/>
        <w:gridCol w:w="1153"/>
        <w:gridCol w:w="1314"/>
        <w:gridCol w:w="1264"/>
        <w:gridCol w:w="1073"/>
        <w:gridCol w:w="1015"/>
        <w:gridCol w:w="1038"/>
        <w:gridCol w:w="1013"/>
      </w:tblGrid>
      <w:tr w:rsidR="00D5677E" w14:paraId="1DCB8FBE" w14:textId="77777777" w:rsidTr="00D5677E">
        <w:trPr>
          <w:cnfStyle w:val="100000000000" w:firstRow="1" w:lastRow="0" w:firstColumn="0" w:lastColumn="0" w:oddVBand="0" w:evenVBand="0" w:oddHBand="0" w:evenHBand="0" w:firstRowFirstColumn="0" w:firstRowLastColumn="0" w:lastRowFirstColumn="0" w:lastRowLastColumn="0"/>
          <w:tblHeader/>
        </w:trPr>
        <w:tc>
          <w:tcPr>
            <w:tcW w:w="0" w:type="auto"/>
          </w:tcPr>
          <w:p w14:paraId="2F49607E" w14:textId="77777777" w:rsidR="00D5677E" w:rsidRDefault="00000000">
            <w:pPr>
              <w:pStyle w:val="Compact"/>
            </w:pPr>
            <w:r>
              <w:t>Model</w:t>
            </w:r>
          </w:p>
        </w:tc>
        <w:tc>
          <w:tcPr>
            <w:tcW w:w="0" w:type="auto"/>
          </w:tcPr>
          <w:p w14:paraId="2D078057" w14:textId="77777777" w:rsidR="00D5677E" w:rsidRDefault="00000000">
            <w:pPr>
              <w:pStyle w:val="Compact"/>
            </w:pPr>
            <w:r>
              <w:t>Accuracy</w:t>
            </w:r>
          </w:p>
        </w:tc>
        <w:tc>
          <w:tcPr>
            <w:tcW w:w="0" w:type="auto"/>
          </w:tcPr>
          <w:p w14:paraId="13D356C9" w14:textId="77777777" w:rsidR="00D5677E" w:rsidRDefault="00000000">
            <w:pPr>
              <w:pStyle w:val="Compact"/>
            </w:pPr>
            <w:r>
              <w:t>Balanced Accuracy</w:t>
            </w:r>
          </w:p>
        </w:tc>
        <w:tc>
          <w:tcPr>
            <w:tcW w:w="0" w:type="auto"/>
          </w:tcPr>
          <w:p w14:paraId="2DB513F2" w14:textId="77777777" w:rsidR="00D5677E" w:rsidRDefault="00000000">
            <w:pPr>
              <w:pStyle w:val="Compact"/>
            </w:pPr>
            <w:r>
              <w:t>Precision (fail)</w:t>
            </w:r>
          </w:p>
        </w:tc>
        <w:tc>
          <w:tcPr>
            <w:tcW w:w="0" w:type="auto"/>
          </w:tcPr>
          <w:p w14:paraId="16CAE3DD" w14:textId="77777777" w:rsidR="00D5677E" w:rsidRDefault="00000000">
            <w:pPr>
              <w:pStyle w:val="Compact"/>
            </w:pPr>
            <w:r>
              <w:t>Recall (fail)</w:t>
            </w:r>
          </w:p>
        </w:tc>
        <w:tc>
          <w:tcPr>
            <w:tcW w:w="0" w:type="auto"/>
          </w:tcPr>
          <w:p w14:paraId="00944A90" w14:textId="77777777" w:rsidR="00D5677E" w:rsidRDefault="00000000">
            <w:pPr>
              <w:pStyle w:val="Compact"/>
            </w:pPr>
            <w:r>
              <w:t>F1 (fail)</w:t>
            </w:r>
          </w:p>
        </w:tc>
        <w:tc>
          <w:tcPr>
            <w:tcW w:w="0" w:type="auto"/>
          </w:tcPr>
          <w:p w14:paraId="53FD2F68" w14:textId="77777777" w:rsidR="00D5677E" w:rsidRDefault="00000000">
            <w:pPr>
              <w:pStyle w:val="Compact"/>
            </w:pPr>
            <w:r>
              <w:t>ROC-AUC</w:t>
            </w:r>
          </w:p>
        </w:tc>
        <w:tc>
          <w:tcPr>
            <w:tcW w:w="0" w:type="auto"/>
          </w:tcPr>
          <w:p w14:paraId="3310925C" w14:textId="77777777" w:rsidR="00D5677E" w:rsidRDefault="00000000">
            <w:pPr>
              <w:pStyle w:val="Compact"/>
            </w:pPr>
            <w:r>
              <w:t>PR-AUC</w:t>
            </w:r>
          </w:p>
        </w:tc>
      </w:tr>
      <w:tr w:rsidR="00D5677E" w14:paraId="591688E5" w14:textId="77777777">
        <w:tc>
          <w:tcPr>
            <w:tcW w:w="0" w:type="auto"/>
          </w:tcPr>
          <w:p w14:paraId="255627F8" w14:textId="77777777" w:rsidR="00D5677E" w:rsidRDefault="00000000">
            <w:pPr>
              <w:pStyle w:val="Compact"/>
            </w:pPr>
            <w:r>
              <w:t>Logistic Regression</w:t>
            </w:r>
          </w:p>
        </w:tc>
        <w:tc>
          <w:tcPr>
            <w:tcW w:w="0" w:type="auto"/>
          </w:tcPr>
          <w:p w14:paraId="7548148E" w14:textId="77777777" w:rsidR="00D5677E" w:rsidRDefault="00000000">
            <w:pPr>
              <w:pStyle w:val="Compact"/>
            </w:pPr>
            <w:r>
              <w:t>87.83%</w:t>
            </w:r>
          </w:p>
        </w:tc>
        <w:tc>
          <w:tcPr>
            <w:tcW w:w="0" w:type="auto"/>
          </w:tcPr>
          <w:p w14:paraId="69498604" w14:textId="77777777" w:rsidR="00D5677E" w:rsidRDefault="00000000">
            <w:pPr>
              <w:pStyle w:val="Compact"/>
            </w:pPr>
            <w:r>
              <w:t>81.33%</w:t>
            </w:r>
          </w:p>
        </w:tc>
        <w:tc>
          <w:tcPr>
            <w:tcW w:w="0" w:type="auto"/>
          </w:tcPr>
          <w:p w14:paraId="44A7402A" w14:textId="77777777" w:rsidR="00D5677E" w:rsidRDefault="00000000">
            <w:pPr>
              <w:pStyle w:val="Compact"/>
            </w:pPr>
            <w:r>
              <w:t>32.00%</w:t>
            </w:r>
          </w:p>
        </w:tc>
        <w:tc>
          <w:tcPr>
            <w:tcW w:w="0" w:type="auto"/>
          </w:tcPr>
          <w:p w14:paraId="5F5556A2" w14:textId="77777777" w:rsidR="00D5677E" w:rsidRDefault="00000000">
            <w:pPr>
              <w:pStyle w:val="Compact"/>
            </w:pPr>
            <w:r>
              <w:t>73.85%</w:t>
            </w:r>
          </w:p>
        </w:tc>
        <w:tc>
          <w:tcPr>
            <w:tcW w:w="0" w:type="auto"/>
          </w:tcPr>
          <w:p w14:paraId="67E97AB6" w14:textId="77777777" w:rsidR="00D5677E" w:rsidRDefault="00000000">
            <w:pPr>
              <w:pStyle w:val="Compact"/>
            </w:pPr>
            <w:r>
              <w:t>44.65%</w:t>
            </w:r>
          </w:p>
        </w:tc>
        <w:tc>
          <w:tcPr>
            <w:tcW w:w="0" w:type="auto"/>
          </w:tcPr>
          <w:p w14:paraId="03158D9C" w14:textId="77777777" w:rsidR="00D5677E" w:rsidRDefault="00000000">
            <w:pPr>
              <w:pStyle w:val="Compact"/>
            </w:pPr>
            <w:r>
              <w:t>92.20%</w:t>
            </w:r>
          </w:p>
        </w:tc>
        <w:tc>
          <w:tcPr>
            <w:tcW w:w="0" w:type="auto"/>
          </w:tcPr>
          <w:p w14:paraId="6CE645F4" w14:textId="77777777" w:rsidR="00D5677E" w:rsidRDefault="00000000">
            <w:pPr>
              <w:pStyle w:val="Compact"/>
            </w:pPr>
            <w:r>
              <w:t>55.48%</w:t>
            </w:r>
          </w:p>
        </w:tc>
      </w:tr>
      <w:tr w:rsidR="00D5677E" w14:paraId="3769FA70" w14:textId="77777777">
        <w:tc>
          <w:tcPr>
            <w:tcW w:w="0" w:type="auto"/>
          </w:tcPr>
          <w:p w14:paraId="508E8F49" w14:textId="77777777" w:rsidR="00D5677E" w:rsidRDefault="00000000">
            <w:pPr>
              <w:pStyle w:val="Compact"/>
            </w:pPr>
            <w:r>
              <w:t>Random Forest</w:t>
            </w:r>
          </w:p>
        </w:tc>
        <w:tc>
          <w:tcPr>
            <w:tcW w:w="0" w:type="auto"/>
          </w:tcPr>
          <w:p w14:paraId="081BB20C" w14:textId="77777777" w:rsidR="00D5677E" w:rsidRDefault="00000000">
            <w:pPr>
              <w:pStyle w:val="Compact"/>
            </w:pPr>
            <w:r>
              <w:t>92.17%</w:t>
            </w:r>
          </w:p>
        </w:tc>
        <w:tc>
          <w:tcPr>
            <w:tcW w:w="0" w:type="auto"/>
          </w:tcPr>
          <w:p w14:paraId="298A37A0" w14:textId="77777777" w:rsidR="00D5677E" w:rsidRDefault="00000000">
            <w:pPr>
              <w:pStyle w:val="Compact"/>
            </w:pPr>
            <w:r>
              <w:t>77.23%</w:t>
            </w:r>
          </w:p>
        </w:tc>
        <w:tc>
          <w:tcPr>
            <w:tcW w:w="0" w:type="auto"/>
          </w:tcPr>
          <w:p w14:paraId="3684B09E" w14:textId="77777777" w:rsidR="00D5677E" w:rsidRDefault="00000000">
            <w:pPr>
              <w:pStyle w:val="Compact"/>
            </w:pPr>
            <w:r>
              <w:t>43.58%</w:t>
            </w:r>
          </w:p>
        </w:tc>
        <w:tc>
          <w:tcPr>
            <w:tcW w:w="0" w:type="auto"/>
          </w:tcPr>
          <w:p w14:paraId="1B787FC8" w14:textId="77777777" w:rsidR="00D5677E" w:rsidRDefault="00000000">
            <w:pPr>
              <w:pStyle w:val="Compact"/>
            </w:pPr>
            <w:r>
              <w:t>60.00%</w:t>
            </w:r>
          </w:p>
        </w:tc>
        <w:tc>
          <w:tcPr>
            <w:tcW w:w="0" w:type="auto"/>
          </w:tcPr>
          <w:p w14:paraId="78CAE216" w14:textId="77777777" w:rsidR="00D5677E" w:rsidRDefault="00000000">
            <w:pPr>
              <w:pStyle w:val="Compact"/>
            </w:pPr>
            <w:r>
              <w:t>50.49%</w:t>
            </w:r>
          </w:p>
        </w:tc>
        <w:tc>
          <w:tcPr>
            <w:tcW w:w="0" w:type="auto"/>
          </w:tcPr>
          <w:p w14:paraId="1A505C4E" w14:textId="77777777" w:rsidR="00D5677E" w:rsidRDefault="00000000">
            <w:pPr>
              <w:pStyle w:val="Compact"/>
            </w:pPr>
            <w:r>
              <w:t>89.63%</w:t>
            </w:r>
          </w:p>
        </w:tc>
        <w:tc>
          <w:tcPr>
            <w:tcW w:w="0" w:type="auto"/>
          </w:tcPr>
          <w:p w14:paraId="17F1EEFC" w14:textId="77777777" w:rsidR="00D5677E" w:rsidRDefault="00000000">
            <w:pPr>
              <w:pStyle w:val="Compact"/>
            </w:pPr>
            <w:r>
              <w:t>53.58%</w:t>
            </w:r>
          </w:p>
        </w:tc>
      </w:tr>
      <w:tr w:rsidR="00D5677E" w14:paraId="7E0499B3" w14:textId="77777777">
        <w:tc>
          <w:tcPr>
            <w:tcW w:w="0" w:type="auto"/>
          </w:tcPr>
          <w:p w14:paraId="77B959B3" w14:textId="77777777" w:rsidR="00D5677E" w:rsidRDefault="00000000">
            <w:pPr>
              <w:pStyle w:val="Compact"/>
            </w:pPr>
            <w:r>
              <w:t>XGBoost</w:t>
            </w:r>
          </w:p>
        </w:tc>
        <w:tc>
          <w:tcPr>
            <w:tcW w:w="0" w:type="auto"/>
          </w:tcPr>
          <w:p w14:paraId="1CB31F04" w14:textId="77777777" w:rsidR="00D5677E" w:rsidRDefault="00000000">
            <w:pPr>
              <w:pStyle w:val="Compact"/>
            </w:pPr>
            <w:r>
              <w:t>94.78%</w:t>
            </w:r>
          </w:p>
        </w:tc>
        <w:tc>
          <w:tcPr>
            <w:tcW w:w="0" w:type="auto"/>
          </w:tcPr>
          <w:p w14:paraId="1EB9A104" w14:textId="77777777" w:rsidR="00D5677E" w:rsidRDefault="00000000">
            <w:pPr>
              <w:pStyle w:val="Compact"/>
            </w:pPr>
            <w:r>
              <w:t>61.84%</w:t>
            </w:r>
          </w:p>
        </w:tc>
        <w:tc>
          <w:tcPr>
            <w:tcW w:w="0" w:type="auto"/>
          </w:tcPr>
          <w:p w14:paraId="5262D1A5" w14:textId="77777777" w:rsidR="00D5677E" w:rsidRDefault="00000000">
            <w:pPr>
              <w:pStyle w:val="Compact"/>
            </w:pPr>
            <w:r>
              <w:t>91.18%</w:t>
            </w:r>
          </w:p>
        </w:tc>
        <w:tc>
          <w:tcPr>
            <w:tcW w:w="0" w:type="auto"/>
          </w:tcPr>
          <w:p w14:paraId="341193D0" w14:textId="77777777" w:rsidR="00D5677E" w:rsidRDefault="00000000">
            <w:pPr>
              <w:pStyle w:val="Compact"/>
            </w:pPr>
            <w:r>
              <w:t>23.85%</w:t>
            </w:r>
          </w:p>
        </w:tc>
        <w:tc>
          <w:tcPr>
            <w:tcW w:w="0" w:type="auto"/>
          </w:tcPr>
          <w:p w14:paraId="2160697B" w14:textId="77777777" w:rsidR="00D5677E" w:rsidRDefault="00000000">
            <w:pPr>
              <w:pStyle w:val="Compact"/>
            </w:pPr>
            <w:r>
              <w:t>37.80%</w:t>
            </w:r>
          </w:p>
        </w:tc>
        <w:tc>
          <w:tcPr>
            <w:tcW w:w="0" w:type="auto"/>
          </w:tcPr>
          <w:p w14:paraId="0ABB6223" w14:textId="77777777" w:rsidR="00D5677E" w:rsidRDefault="00000000">
            <w:pPr>
              <w:pStyle w:val="Compact"/>
            </w:pPr>
            <w:r>
              <w:t>93.60%</w:t>
            </w:r>
          </w:p>
        </w:tc>
        <w:tc>
          <w:tcPr>
            <w:tcW w:w="0" w:type="auto"/>
          </w:tcPr>
          <w:p w14:paraId="51B09302" w14:textId="77777777" w:rsidR="00D5677E" w:rsidRDefault="00000000">
            <w:pPr>
              <w:pStyle w:val="Compact"/>
            </w:pPr>
            <w:r>
              <w:t>65.86%</w:t>
            </w:r>
          </w:p>
        </w:tc>
      </w:tr>
    </w:tbl>
    <w:p w14:paraId="11897066" w14:textId="77777777" w:rsidR="00D5677E" w:rsidRDefault="00000000">
      <w:pPr>
        <w:pStyle w:val="BodyText"/>
      </w:pPr>
      <w:r>
        <w:t xml:space="preserve">The failure-class metrics in Table 7.2 are largely consistent with those in Table 7.1, with differences of less than five percentage points for each model and metric. This consistency confirms that the trained classifiers are not overfit to a specific time window and that the model’s discriminative behavior transfers to commits drawn from a later period than the training data. The notable improvement in ROC-AUC and PR-AUC on the chronological split (XGBoost rises from 88.40 percent to 93.60 percent ROC-AUC and from 58.73 percent to </w:t>
      </w:r>
      <w:r>
        <w:lastRenderedPageBreak/>
        <w:t>65.86 percent PR-AUC) reflects the lower failure rate in the chronological test set rather than an actual improvement in model behavior, but the fact that none of the failure-class metrics degrades materially is the substantive finding that the panel can rely on.</w:t>
      </w:r>
    </w:p>
    <w:p w14:paraId="60A9C302" w14:textId="77777777" w:rsidR="00D5677E" w:rsidRDefault="00000000">
      <w:pPr>
        <w:pStyle w:val="Heading3"/>
      </w:pPr>
      <w:bookmarkStart w:id="110" w:name="_Toc231040914"/>
      <w:bookmarkStart w:id="111" w:name="Xb403321927f9b9eb7ac3296cf298fd464569638"/>
      <w:bookmarkEnd w:id="109"/>
      <w:r>
        <w:t>7.4.3 Ablation Study: Contribution of Each Feature Modality</w:t>
      </w:r>
      <w:bookmarkEnd w:id="110"/>
    </w:p>
    <w:p w14:paraId="6BAB0847" w14:textId="77777777" w:rsidR="00D5677E" w:rsidRDefault="00000000">
      <w:pPr>
        <w:pStyle w:val="FirstParagraph"/>
      </w:pPr>
      <w:r>
        <w:t>The ablation study isolates the contribution of the textual modality to the hybrid model’s predictive performance. Table 7.3 reports XGBoost evaluated on the stratified test set under three feature configurations: text-only (TF-IDF on cleaned commit messages, with no structured features), structured-only (the five numerical features plus four categorical features plus six binary features, with no text), and hybrid (all four branches combined).</w:t>
      </w:r>
    </w:p>
    <w:p w14:paraId="1B6982DB" w14:textId="77777777" w:rsidR="00D5677E" w:rsidRDefault="00000000">
      <w:pPr>
        <w:pStyle w:val="BodyText"/>
      </w:pPr>
      <w:r>
        <w:rPr>
          <w:b/>
          <w:bCs/>
        </w:rPr>
        <w:t>Table 7.3 — Ablation study: XGBoost on the stratified test set at default threshold = 0.5.</w:t>
      </w:r>
    </w:p>
    <w:tbl>
      <w:tblPr>
        <w:tblStyle w:val="Table"/>
        <w:tblW w:w="5000" w:type="pct"/>
        <w:tblLook w:val="0020" w:firstRow="1" w:lastRow="0" w:firstColumn="0" w:lastColumn="0" w:noHBand="0" w:noVBand="0"/>
      </w:tblPr>
      <w:tblGrid>
        <w:gridCol w:w="1669"/>
        <w:gridCol w:w="1153"/>
        <w:gridCol w:w="1231"/>
        <w:gridCol w:w="1217"/>
        <w:gridCol w:w="1041"/>
        <w:gridCol w:w="1013"/>
        <w:gridCol w:w="1024"/>
        <w:gridCol w:w="1012"/>
      </w:tblGrid>
      <w:tr w:rsidR="00D5677E" w14:paraId="07998BFD" w14:textId="77777777" w:rsidTr="00D5677E">
        <w:trPr>
          <w:cnfStyle w:val="100000000000" w:firstRow="1" w:lastRow="0" w:firstColumn="0" w:lastColumn="0" w:oddVBand="0" w:evenVBand="0" w:oddHBand="0" w:evenHBand="0" w:firstRowFirstColumn="0" w:firstRowLastColumn="0" w:lastRowFirstColumn="0" w:lastRowLastColumn="0"/>
          <w:tblHeader/>
        </w:trPr>
        <w:tc>
          <w:tcPr>
            <w:tcW w:w="0" w:type="auto"/>
          </w:tcPr>
          <w:p w14:paraId="39CDD729" w14:textId="77777777" w:rsidR="00D5677E" w:rsidRDefault="00000000">
            <w:pPr>
              <w:pStyle w:val="Compact"/>
            </w:pPr>
            <w:r>
              <w:t>Configuration</w:t>
            </w:r>
          </w:p>
        </w:tc>
        <w:tc>
          <w:tcPr>
            <w:tcW w:w="0" w:type="auto"/>
          </w:tcPr>
          <w:p w14:paraId="28C4244D" w14:textId="77777777" w:rsidR="00D5677E" w:rsidRDefault="00000000">
            <w:pPr>
              <w:pStyle w:val="Compact"/>
            </w:pPr>
            <w:r>
              <w:t>Accuracy</w:t>
            </w:r>
          </w:p>
        </w:tc>
        <w:tc>
          <w:tcPr>
            <w:tcW w:w="0" w:type="auto"/>
          </w:tcPr>
          <w:p w14:paraId="07B160BD" w14:textId="77777777" w:rsidR="00D5677E" w:rsidRDefault="00000000">
            <w:pPr>
              <w:pStyle w:val="Compact"/>
            </w:pPr>
            <w:r>
              <w:t>Balanced Accuracy</w:t>
            </w:r>
          </w:p>
        </w:tc>
        <w:tc>
          <w:tcPr>
            <w:tcW w:w="0" w:type="auto"/>
          </w:tcPr>
          <w:p w14:paraId="3AD8E011" w14:textId="77777777" w:rsidR="00D5677E" w:rsidRDefault="00000000">
            <w:pPr>
              <w:pStyle w:val="Compact"/>
            </w:pPr>
            <w:r>
              <w:t>Precision (fail)</w:t>
            </w:r>
          </w:p>
        </w:tc>
        <w:tc>
          <w:tcPr>
            <w:tcW w:w="0" w:type="auto"/>
          </w:tcPr>
          <w:p w14:paraId="2D18C8DD" w14:textId="77777777" w:rsidR="00D5677E" w:rsidRDefault="00000000">
            <w:pPr>
              <w:pStyle w:val="Compact"/>
            </w:pPr>
            <w:r>
              <w:t>Recall (fail)</w:t>
            </w:r>
          </w:p>
        </w:tc>
        <w:tc>
          <w:tcPr>
            <w:tcW w:w="0" w:type="auto"/>
          </w:tcPr>
          <w:p w14:paraId="2ADE9436" w14:textId="77777777" w:rsidR="00D5677E" w:rsidRDefault="00000000">
            <w:pPr>
              <w:pStyle w:val="Compact"/>
            </w:pPr>
            <w:r>
              <w:t>F1 (fail)</w:t>
            </w:r>
          </w:p>
        </w:tc>
        <w:tc>
          <w:tcPr>
            <w:tcW w:w="0" w:type="auto"/>
          </w:tcPr>
          <w:p w14:paraId="37E8B1DC" w14:textId="77777777" w:rsidR="00D5677E" w:rsidRDefault="00000000">
            <w:pPr>
              <w:pStyle w:val="Compact"/>
            </w:pPr>
            <w:r>
              <w:t>ROC-AUC</w:t>
            </w:r>
          </w:p>
        </w:tc>
        <w:tc>
          <w:tcPr>
            <w:tcW w:w="0" w:type="auto"/>
          </w:tcPr>
          <w:p w14:paraId="74FC2161" w14:textId="77777777" w:rsidR="00D5677E" w:rsidRDefault="00000000">
            <w:pPr>
              <w:pStyle w:val="Compact"/>
            </w:pPr>
            <w:r>
              <w:t>PR-AUC</w:t>
            </w:r>
          </w:p>
        </w:tc>
      </w:tr>
      <w:tr w:rsidR="00D5677E" w14:paraId="466912D4" w14:textId="77777777">
        <w:tc>
          <w:tcPr>
            <w:tcW w:w="0" w:type="auto"/>
          </w:tcPr>
          <w:p w14:paraId="289C253B" w14:textId="77777777" w:rsidR="00D5677E" w:rsidRDefault="00000000">
            <w:pPr>
              <w:pStyle w:val="Compact"/>
            </w:pPr>
            <w:r>
              <w:t>Text only (TF-IDF)</w:t>
            </w:r>
          </w:p>
        </w:tc>
        <w:tc>
          <w:tcPr>
            <w:tcW w:w="0" w:type="auto"/>
          </w:tcPr>
          <w:p w14:paraId="094D0461" w14:textId="77777777" w:rsidR="00D5677E" w:rsidRDefault="00000000">
            <w:pPr>
              <w:pStyle w:val="Compact"/>
            </w:pPr>
            <w:r>
              <w:t>89.05%</w:t>
            </w:r>
          </w:p>
        </w:tc>
        <w:tc>
          <w:tcPr>
            <w:tcW w:w="0" w:type="auto"/>
          </w:tcPr>
          <w:p w14:paraId="6AADBCB3" w14:textId="77777777" w:rsidR="00D5677E" w:rsidRDefault="00000000">
            <w:pPr>
              <w:pStyle w:val="Compact"/>
            </w:pPr>
            <w:r>
              <w:t>50.61%</w:t>
            </w:r>
          </w:p>
        </w:tc>
        <w:tc>
          <w:tcPr>
            <w:tcW w:w="0" w:type="auto"/>
          </w:tcPr>
          <w:p w14:paraId="262D1976" w14:textId="77777777" w:rsidR="00D5677E" w:rsidRDefault="00000000">
            <w:pPr>
              <w:pStyle w:val="Compact"/>
            </w:pPr>
            <w:r>
              <w:t>50.00%</w:t>
            </w:r>
          </w:p>
        </w:tc>
        <w:tc>
          <w:tcPr>
            <w:tcW w:w="0" w:type="auto"/>
          </w:tcPr>
          <w:p w14:paraId="2B369611" w14:textId="77777777" w:rsidR="00D5677E" w:rsidRDefault="00000000">
            <w:pPr>
              <w:pStyle w:val="Compact"/>
            </w:pPr>
            <w:r>
              <w:t>1.40%</w:t>
            </w:r>
          </w:p>
        </w:tc>
        <w:tc>
          <w:tcPr>
            <w:tcW w:w="0" w:type="auto"/>
          </w:tcPr>
          <w:p w14:paraId="6827C79D" w14:textId="77777777" w:rsidR="00D5677E" w:rsidRDefault="00000000">
            <w:pPr>
              <w:pStyle w:val="Compact"/>
            </w:pPr>
            <w:r>
              <w:t>2.73%</w:t>
            </w:r>
          </w:p>
        </w:tc>
        <w:tc>
          <w:tcPr>
            <w:tcW w:w="0" w:type="auto"/>
          </w:tcPr>
          <w:p w14:paraId="5921D023" w14:textId="77777777" w:rsidR="00D5677E" w:rsidRDefault="00000000">
            <w:pPr>
              <w:pStyle w:val="Compact"/>
            </w:pPr>
            <w:r>
              <w:t>75.04%</w:t>
            </w:r>
          </w:p>
        </w:tc>
        <w:tc>
          <w:tcPr>
            <w:tcW w:w="0" w:type="auto"/>
          </w:tcPr>
          <w:p w14:paraId="013AC375" w14:textId="77777777" w:rsidR="00D5677E" w:rsidRDefault="00000000">
            <w:pPr>
              <w:pStyle w:val="Compact"/>
            </w:pPr>
            <w:r>
              <w:t>30.71%</w:t>
            </w:r>
          </w:p>
        </w:tc>
      </w:tr>
      <w:tr w:rsidR="00D5677E" w14:paraId="776161AA" w14:textId="77777777">
        <w:tc>
          <w:tcPr>
            <w:tcW w:w="0" w:type="auto"/>
          </w:tcPr>
          <w:p w14:paraId="4804391D" w14:textId="77777777" w:rsidR="00D5677E" w:rsidRDefault="00000000">
            <w:pPr>
              <w:pStyle w:val="Compact"/>
            </w:pPr>
            <w:r>
              <w:t>Structured only</w:t>
            </w:r>
          </w:p>
        </w:tc>
        <w:tc>
          <w:tcPr>
            <w:tcW w:w="0" w:type="auto"/>
          </w:tcPr>
          <w:p w14:paraId="650FFAA1" w14:textId="77777777" w:rsidR="00D5677E" w:rsidRDefault="00000000">
            <w:pPr>
              <w:pStyle w:val="Compact"/>
            </w:pPr>
            <w:r>
              <w:t>90.79%</w:t>
            </w:r>
          </w:p>
        </w:tc>
        <w:tc>
          <w:tcPr>
            <w:tcW w:w="0" w:type="auto"/>
          </w:tcPr>
          <w:p w14:paraId="310EDE50" w14:textId="77777777" w:rsidR="00D5677E" w:rsidRDefault="00000000">
            <w:pPr>
              <w:pStyle w:val="Compact"/>
            </w:pPr>
            <w:r>
              <w:t>62.25%</w:t>
            </w:r>
          </w:p>
        </w:tc>
        <w:tc>
          <w:tcPr>
            <w:tcW w:w="0" w:type="auto"/>
          </w:tcPr>
          <w:p w14:paraId="22736527" w14:textId="77777777" w:rsidR="00D5677E" w:rsidRDefault="00000000">
            <w:pPr>
              <w:pStyle w:val="Compact"/>
            </w:pPr>
            <w:r>
              <w:t>72.37%</w:t>
            </w:r>
          </w:p>
        </w:tc>
        <w:tc>
          <w:tcPr>
            <w:tcW w:w="0" w:type="auto"/>
          </w:tcPr>
          <w:p w14:paraId="3FFC4496" w14:textId="77777777" w:rsidR="00D5677E" w:rsidRDefault="00000000">
            <w:pPr>
              <w:pStyle w:val="Compact"/>
            </w:pPr>
            <w:r>
              <w:t>25.70%</w:t>
            </w:r>
          </w:p>
        </w:tc>
        <w:tc>
          <w:tcPr>
            <w:tcW w:w="0" w:type="auto"/>
          </w:tcPr>
          <w:p w14:paraId="4BE009E8" w14:textId="77777777" w:rsidR="00D5677E" w:rsidRDefault="00000000">
            <w:pPr>
              <w:pStyle w:val="Compact"/>
            </w:pPr>
            <w:r>
              <w:t>37.93%</w:t>
            </w:r>
          </w:p>
        </w:tc>
        <w:tc>
          <w:tcPr>
            <w:tcW w:w="0" w:type="auto"/>
          </w:tcPr>
          <w:p w14:paraId="6CE8D3D5" w14:textId="77777777" w:rsidR="00D5677E" w:rsidRDefault="00000000">
            <w:pPr>
              <w:pStyle w:val="Compact"/>
            </w:pPr>
            <w:r>
              <w:t>87.74%</w:t>
            </w:r>
          </w:p>
        </w:tc>
        <w:tc>
          <w:tcPr>
            <w:tcW w:w="0" w:type="auto"/>
          </w:tcPr>
          <w:p w14:paraId="3B138851" w14:textId="77777777" w:rsidR="00D5677E" w:rsidRDefault="00000000">
            <w:pPr>
              <w:pStyle w:val="Compact"/>
            </w:pPr>
            <w:r>
              <w:t>58.79%</w:t>
            </w:r>
          </w:p>
        </w:tc>
      </w:tr>
      <w:tr w:rsidR="00D5677E" w14:paraId="15B6EA10" w14:textId="77777777">
        <w:tc>
          <w:tcPr>
            <w:tcW w:w="0" w:type="auto"/>
          </w:tcPr>
          <w:p w14:paraId="6DECB995" w14:textId="77777777" w:rsidR="00D5677E" w:rsidRDefault="00000000">
            <w:pPr>
              <w:pStyle w:val="Compact"/>
            </w:pPr>
            <w:r>
              <w:t>Hybrid (full)</w:t>
            </w:r>
          </w:p>
        </w:tc>
        <w:tc>
          <w:tcPr>
            <w:tcW w:w="0" w:type="auto"/>
          </w:tcPr>
          <w:p w14:paraId="2D9868AA" w14:textId="77777777" w:rsidR="00D5677E" w:rsidRDefault="00000000">
            <w:pPr>
              <w:pStyle w:val="Compact"/>
            </w:pPr>
            <w:r>
              <w:t>90.74%</w:t>
            </w:r>
          </w:p>
        </w:tc>
        <w:tc>
          <w:tcPr>
            <w:tcW w:w="0" w:type="auto"/>
          </w:tcPr>
          <w:p w14:paraId="4AF40C03" w14:textId="77777777" w:rsidR="00D5677E" w:rsidRDefault="00000000">
            <w:pPr>
              <w:pStyle w:val="Compact"/>
            </w:pPr>
            <w:r>
              <w:t>59.76%</w:t>
            </w:r>
          </w:p>
        </w:tc>
        <w:tc>
          <w:tcPr>
            <w:tcW w:w="0" w:type="auto"/>
          </w:tcPr>
          <w:p w14:paraId="0F7DA928" w14:textId="77777777" w:rsidR="00D5677E" w:rsidRDefault="00000000">
            <w:pPr>
              <w:pStyle w:val="Compact"/>
            </w:pPr>
            <w:r>
              <w:t>81.13%</w:t>
            </w:r>
          </w:p>
        </w:tc>
        <w:tc>
          <w:tcPr>
            <w:tcW w:w="0" w:type="auto"/>
          </w:tcPr>
          <w:p w14:paraId="62CF23BE" w14:textId="77777777" w:rsidR="00D5677E" w:rsidRDefault="00000000">
            <w:pPr>
              <w:pStyle w:val="Compact"/>
            </w:pPr>
            <w:r>
              <w:t>20.09%</w:t>
            </w:r>
          </w:p>
        </w:tc>
        <w:tc>
          <w:tcPr>
            <w:tcW w:w="0" w:type="auto"/>
          </w:tcPr>
          <w:p w14:paraId="3F9B236A" w14:textId="77777777" w:rsidR="00D5677E" w:rsidRDefault="00000000">
            <w:pPr>
              <w:pStyle w:val="Compact"/>
            </w:pPr>
            <w:r>
              <w:t>32.21%</w:t>
            </w:r>
          </w:p>
        </w:tc>
        <w:tc>
          <w:tcPr>
            <w:tcW w:w="0" w:type="auto"/>
          </w:tcPr>
          <w:p w14:paraId="3DAA68DB" w14:textId="77777777" w:rsidR="00D5677E" w:rsidRDefault="00000000">
            <w:pPr>
              <w:pStyle w:val="Compact"/>
            </w:pPr>
            <w:r>
              <w:t>88.40%</w:t>
            </w:r>
          </w:p>
        </w:tc>
        <w:tc>
          <w:tcPr>
            <w:tcW w:w="0" w:type="auto"/>
          </w:tcPr>
          <w:p w14:paraId="4D85811C" w14:textId="77777777" w:rsidR="00D5677E" w:rsidRDefault="00000000">
            <w:pPr>
              <w:pStyle w:val="Compact"/>
            </w:pPr>
            <w:r>
              <w:t>58.73%</w:t>
            </w:r>
          </w:p>
        </w:tc>
      </w:tr>
    </w:tbl>
    <w:p w14:paraId="253E27F4" w14:textId="77777777" w:rsidR="00D5677E" w:rsidRDefault="00000000">
      <w:pPr>
        <w:pStyle w:val="BodyText"/>
      </w:pPr>
      <w:r>
        <w:t>The ablation results are surprising and require frank discussion. The text-only configuration is essentially a degenerate classifier: it predicts failure for only 1.40 percent of true failures, and its 89.05 percent accuracy is achieved almost entirely by predicting “success” for every example. This indicates that the TF-IDF representation of cleaned commit messages, when used in isolation, does not contain enough signal to overcome the 8:1 class prior. The text branch achieves a non-trivial ROC-AUC of 75.04 percent, which confirms that it does encode some information about failure propensity, but this information is not strong enough to drive a usable classification decision on its own.</w:t>
      </w:r>
    </w:p>
    <w:p w14:paraId="5C8F81B2" w14:textId="77777777" w:rsidR="00D5677E" w:rsidRDefault="00000000">
      <w:pPr>
        <w:pStyle w:val="BodyText"/>
      </w:pPr>
      <w:r>
        <w:t>The structured-only configuration outperforms the hybrid configuration on failure-class F1 (37.93 percent versus 32.21 percent) and balanced accuracy (62.25 percent versus 59.76 percent) at the default threshold. This is the opposite of the hypothesis with which the project was originally framed, in which the combination of structured and textual features was expected to outperform either modality alone. On this real-world dataset, the addition of the TF-IDF text branch to the structured features does not provide a measurable lift at the default threshold, and in fact slightly degrades the failure-class F1 score, because the text features add noise to the XGBoost decision boundary without providing a compensating signal.</w:t>
      </w:r>
    </w:p>
    <w:p w14:paraId="086F8380" w14:textId="77777777" w:rsidR="00D5677E" w:rsidRDefault="00000000">
      <w:pPr>
        <w:pStyle w:val="BodyText"/>
      </w:pPr>
      <w:r>
        <w:t xml:space="preserve">The hybrid configuration retains a marginal advantage on threshold-independent metrics (88.40 percent ROC-AUC versus 87.74 percent, and essentially identical PR-AUC), which indicates that the text branch contributes weakly to the model’s ranking ability even when it harms its default decision behavior. The discussion chapter (Chapter 8) interprets this </w:t>
      </w:r>
      <w:r>
        <w:lastRenderedPageBreak/>
        <w:t>finding in detail, including its implications for the original hybrid hypothesis and the practical lessons that the project draws from it.</w:t>
      </w:r>
    </w:p>
    <w:p w14:paraId="39148650" w14:textId="77777777" w:rsidR="00D5677E" w:rsidRDefault="00000000">
      <w:pPr>
        <w:pStyle w:val="CaptionedFigure"/>
      </w:pPr>
      <w:r>
        <w:rPr>
          <w:noProof/>
        </w:rPr>
        <w:drawing>
          <wp:inline distT="0" distB="0" distL="0" distR="0" wp14:anchorId="4F1EE02F" wp14:editId="6E8B577E">
            <wp:extent cx="5334000" cy="2227566"/>
            <wp:effectExtent l="0" t="0" r="0" b="0"/>
            <wp:docPr id="95" name="Picture" descr="Figure 7.6: Ablation study showing contribution of each feature modality"/>
            <wp:cNvGraphicFramePr/>
            <a:graphic xmlns:a="http://schemas.openxmlformats.org/drawingml/2006/main">
              <a:graphicData uri="http://schemas.openxmlformats.org/drawingml/2006/picture">
                <pic:pic xmlns:pic="http://schemas.openxmlformats.org/drawingml/2006/picture">
                  <pic:nvPicPr>
                    <pic:cNvPr id="96" name="Picture" descr="figures/fig_15_ablation_study.png"/>
                    <pic:cNvPicPr>
                      <a:picLocks noChangeAspect="1" noChangeArrowheads="1"/>
                    </pic:cNvPicPr>
                  </pic:nvPicPr>
                  <pic:blipFill>
                    <a:blip r:embed="rId14"/>
                    <a:stretch>
                      <a:fillRect/>
                    </a:stretch>
                  </pic:blipFill>
                  <pic:spPr bwMode="auto">
                    <a:xfrm>
                      <a:off x="0" y="0"/>
                      <a:ext cx="5334000" cy="2227566"/>
                    </a:xfrm>
                    <a:prstGeom prst="rect">
                      <a:avLst/>
                    </a:prstGeom>
                    <a:noFill/>
                    <a:ln w="9525">
                      <a:noFill/>
                      <a:headEnd/>
                      <a:tailEnd/>
                    </a:ln>
                  </pic:spPr>
                </pic:pic>
              </a:graphicData>
            </a:graphic>
          </wp:inline>
        </w:drawing>
      </w:r>
    </w:p>
    <w:p w14:paraId="63718978" w14:textId="77777777" w:rsidR="00D5677E" w:rsidRDefault="00000000">
      <w:pPr>
        <w:pStyle w:val="ImageCaption"/>
      </w:pPr>
      <w:r>
        <w:t>Figure 7.6: Ablation study showing contribution of each feature modality</w:t>
      </w:r>
    </w:p>
    <w:p w14:paraId="15B3BBB4" w14:textId="77777777" w:rsidR="00D5677E" w:rsidRDefault="00000000">
      <w:pPr>
        <w:pStyle w:val="BodyText"/>
      </w:pPr>
      <w:r>
        <w:rPr>
          <w:i/>
          <w:iCs/>
        </w:rPr>
        <w:t>Figure 7.6: Ablation study comparing XGBoost performance under three feature configurations (Text-only, Structured-only, Hybrid full) across seven evaluation metrics. The structured-only configuration outperforms the full hybrid on Failure F1 (0.38 vs 0.32) and Failure Recall (0.26 vs 0.20) at the default threshold of 0.5, contradicting the unconditional hybrid hypothesis on this dataset.</w:t>
      </w:r>
    </w:p>
    <w:p w14:paraId="2B34AC94" w14:textId="77777777" w:rsidR="00D5677E" w:rsidRDefault="00000000">
      <w:pPr>
        <w:pStyle w:val="CaptionedFigure"/>
      </w:pPr>
      <w:r>
        <w:rPr>
          <w:noProof/>
        </w:rPr>
        <w:lastRenderedPageBreak/>
        <w:drawing>
          <wp:inline distT="0" distB="0" distL="0" distR="0" wp14:anchorId="72A8769B" wp14:editId="43DAFFA3">
            <wp:extent cx="5334000" cy="5102495"/>
            <wp:effectExtent l="0" t="0" r="0" b="0"/>
            <wp:docPr id="98" name="Picture" descr="Figure 7.7: Top 30 most important features in the hybrid XGBoost model"/>
            <wp:cNvGraphicFramePr/>
            <a:graphic xmlns:a="http://schemas.openxmlformats.org/drawingml/2006/main">
              <a:graphicData uri="http://schemas.openxmlformats.org/drawingml/2006/picture">
                <pic:pic xmlns:pic="http://schemas.openxmlformats.org/drawingml/2006/picture">
                  <pic:nvPicPr>
                    <pic:cNvPr id="99" name="Picture" descr="figures/fig_17_feature_importance_global.png"/>
                    <pic:cNvPicPr>
                      <a:picLocks noChangeAspect="1" noChangeArrowheads="1"/>
                    </pic:cNvPicPr>
                  </pic:nvPicPr>
                  <pic:blipFill>
                    <a:blip r:embed="rId15"/>
                    <a:stretch>
                      <a:fillRect/>
                    </a:stretch>
                  </pic:blipFill>
                  <pic:spPr bwMode="auto">
                    <a:xfrm>
                      <a:off x="0" y="0"/>
                      <a:ext cx="5334000" cy="5102495"/>
                    </a:xfrm>
                    <a:prstGeom prst="rect">
                      <a:avLst/>
                    </a:prstGeom>
                    <a:noFill/>
                    <a:ln w="9525">
                      <a:noFill/>
                      <a:headEnd/>
                      <a:tailEnd/>
                    </a:ln>
                  </pic:spPr>
                </pic:pic>
              </a:graphicData>
            </a:graphic>
          </wp:inline>
        </w:drawing>
      </w:r>
    </w:p>
    <w:p w14:paraId="1ECD687C" w14:textId="77777777" w:rsidR="00D5677E" w:rsidRDefault="00000000">
      <w:pPr>
        <w:pStyle w:val="ImageCaption"/>
      </w:pPr>
      <w:r>
        <w:t>Figure 7.7: Top 30 most important features in the hybrid XGBoost model</w:t>
      </w:r>
    </w:p>
    <w:p w14:paraId="492E11CC" w14:textId="77777777" w:rsidR="00D5677E" w:rsidRDefault="00000000">
      <w:pPr>
        <w:pStyle w:val="BodyText"/>
      </w:pPr>
      <w:r>
        <w:rPr>
          <w:i/>
          <w:iCs/>
        </w:rPr>
        <w:t>Figure 7.7: Top 30 features ranked by XGBoost gain-based importance in the trained hybrid model, color-coded by modality (purple = TF-IDF text, green = categorical, blue = numerical, orange = binary). The dominance of TF-IDF text tokens in the top ranks indicates that the gradient-boosting algorithm extracts substantial signal from the textual modality despite the weak standalone performance reported in the ablation study above.</w:t>
      </w:r>
    </w:p>
    <w:p w14:paraId="076D9428" w14:textId="77777777" w:rsidR="00D5677E" w:rsidRDefault="00000000">
      <w:pPr>
        <w:pStyle w:val="Heading3"/>
      </w:pPr>
      <w:bookmarkStart w:id="112" w:name="_Toc231040915"/>
      <w:bookmarkStart w:id="113" w:name="threshold-optimization"/>
      <w:bookmarkEnd w:id="111"/>
      <w:r>
        <w:t>7.4.4 Threshold Optimization</w:t>
      </w:r>
      <w:bookmarkEnd w:id="112"/>
    </w:p>
    <w:p w14:paraId="11D97C3B" w14:textId="77777777" w:rsidR="00D5677E" w:rsidRDefault="00000000">
      <w:pPr>
        <w:pStyle w:val="FirstParagraph"/>
      </w:pPr>
      <w:r>
        <w:t>The default 0.5 threshold used to generate Tables 7.1 through 7.3 is calibrated for balanced classes. To establish how each model would behave under a threshold tuned for the actual class distribution, a sweep was conducted over the range 0.05 to 0.95 in steps of 0.01, with the threshold-dependent metrics (precision, recall, F1, balanced accuracy) recomputed at each point. Table 7.4 reports the F1-optimal threshold for each model on the stratified test set, together with the metrics achieved at that optimal point.</w:t>
      </w:r>
    </w:p>
    <w:p w14:paraId="5F7F91AA" w14:textId="77777777" w:rsidR="00D5677E" w:rsidRDefault="00000000">
      <w:pPr>
        <w:pStyle w:val="BodyText"/>
      </w:pPr>
      <w:r>
        <w:rPr>
          <w:b/>
          <w:bCs/>
        </w:rPr>
        <w:lastRenderedPageBreak/>
        <w:t>Table 7.4 — F1-optimal thresholds and corresponding metrics on the stratified test set.</w:t>
      </w:r>
    </w:p>
    <w:tbl>
      <w:tblPr>
        <w:tblStyle w:val="Table"/>
        <w:tblW w:w="5000" w:type="pct"/>
        <w:tblLook w:val="0020" w:firstRow="1" w:lastRow="0" w:firstColumn="0" w:lastColumn="0" w:noHBand="0" w:noVBand="0"/>
      </w:tblPr>
      <w:tblGrid>
        <w:gridCol w:w="1297"/>
        <w:gridCol w:w="1218"/>
        <w:gridCol w:w="1108"/>
        <w:gridCol w:w="1108"/>
        <w:gridCol w:w="1127"/>
        <w:gridCol w:w="973"/>
        <w:gridCol w:w="973"/>
        <w:gridCol w:w="1556"/>
      </w:tblGrid>
      <w:tr w:rsidR="00D5677E" w14:paraId="44CF2A9F" w14:textId="77777777" w:rsidTr="00D5677E">
        <w:trPr>
          <w:cnfStyle w:val="100000000000" w:firstRow="1" w:lastRow="0" w:firstColumn="0" w:lastColumn="0" w:oddVBand="0" w:evenVBand="0" w:oddHBand="0" w:evenHBand="0" w:firstRowFirstColumn="0" w:firstRowLastColumn="0" w:lastRowFirstColumn="0" w:lastRowLastColumn="0"/>
          <w:tblHeader/>
        </w:trPr>
        <w:tc>
          <w:tcPr>
            <w:tcW w:w="0" w:type="auto"/>
          </w:tcPr>
          <w:p w14:paraId="3C04035F" w14:textId="77777777" w:rsidR="00D5677E" w:rsidRDefault="00000000">
            <w:pPr>
              <w:pStyle w:val="Compact"/>
            </w:pPr>
            <w:r>
              <w:t>Model</w:t>
            </w:r>
          </w:p>
        </w:tc>
        <w:tc>
          <w:tcPr>
            <w:tcW w:w="0" w:type="auto"/>
          </w:tcPr>
          <w:p w14:paraId="01021A79" w14:textId="77777777" w:rsidR="00D5677E" w:rsidRDefault="00000000">
            <w:pPr>
              <w:pStyle w:val="Compact"/>
            </w:pPr>
            <w:r>
              <w:t>Optimal Threshold</w:t>
            </w:r>
          </w:p>
        </w:tc>
        <w:tc>
          <w:tcPr>
            <w:tcW w:w="0" w:type="auto"/>
          </w:tcPr>
          <w:p w14:paraId="48BE47F5" w14:textId="77777777" w:rsidR="00D5677E" w:rsidRDefault="00000000">
            <w:pPr>
              <w:pStyle w:val="Compact"/>
            </w:pPr>
            <w:r>
              <w:t>Accuracy</w:t>
            </w:r>
          </w:p>
        </w:tc>
        <w:tc>
          <w:tcPr>
            <w:tcW w:w="0" w:type="auto"/>
          </w:tcPr>
          <w:p w14:paraId="46DB5E18" w14:textId="77777777" w:rsidR="00D5677E" w:rsidRDefault="00000000">
            <w:pPr>
              <w:pStyle w:val="Compact"/>
            </w:pPr>
            <w:r>
              <w:t>Balanced Accuracy</w:t>
            </w:r>
          </w:p>
        </w:tc>
        <w:tc>
          <w:tcPr>
            <w:tcW w:w="0" w:type="auto"/>
          </w:tcPr>
          <w:p w14:paraId="68B586B9" w14:textId="77777777" w:rsidR="00D5677E" w:rsidRDefault="00000000">
            <w:pPr>
              <w:pStyle w:val="Compact"/>
            </w:pPr>
            <w:r>
              <w:t>Precision (fail)</w:t>
            </w:r>
          </w:p>
        </w:tc>
        <w:tc>
          <w:tcPr>
            <w:tcW w:w="0" w:type="auto"/>
          </w:tcPr>
          <w:p w14:paraId="16FE5667" w14:textId="77777777" w:rsidR="00D5677E" w:rsidRDefault="00000000">
            <w:pPr>
              <w:pStyle w:val="Compact"/>
            </w:pPr>
            <w:r>
              <w:t>Recall (fail)</w:t>
            </w:r>
          </w:p>
        </w:tc>
        <w:tc>
          <w:tcPr>
            <w:tcW w:w="0" w:type="auto"/>
          </w:tcPr>
          <w:p w14:paraId="3645762D" w14:textId="77777777" w:rsidR="00D5677E" w:rsidRDefault="00000000">
            <w:pPr>
              <w:pStyle w:val="Compact"/>
            </w:pPr>
            <w:r>
              <w:t>F1 (fail)</w:t>
            </w:r>
          </w:p>
        </w:tc>
        <w:tc>
          <w:tcPr>
            <w:tcW w:w="0" w:type="auto"/>
          </w:tcPr>
          <w:p w14:paraId="21D35E23" w14:textId="77777777" w:rsidR="00D5677E" w:rsidRDefault="00000000">
            <w:pPr>
              <w:pStyle w:val="Compact"/>
            </w:pPr>
            <w:r>
              <w:t>F1 Improvement vs Default</w:t>
            </w:r>
          </w:p>
        </w:tc>
      </w:tr>
      <w:tr w:rsidR="00D5677E" w14:paraId="4AABB9A1" w14:textId="77777777">
        <w:tc>
          <w:tcPr>
            <w:tcW w:w="0" w:type="auto"/>
          </w:tcPr>
          <w:p w14:paraId="5AA301A8" w14:textId="77777777" w:rsidR="00D5677E" w:rsidRDefault="00000000">
            <w:pPr>
              <w:pStyle w:val="Compact"/>
            </w:pPr>
            <w:r>
              <w:t>Logistic Regression</w:t>
            </w:r>
          </w:p>
        </w:tc>
        <w:tc>
          <w:tcPr>
            <w:tcW w:w="0" w:type="auto"/>
          </w:tcPr>
          <w:p w14:paraId="3A837973" w14:textId="77777777" w:rsidR="00D5677E" w:rsidRDefault="00000000">
            <w:pPr>
              <w:pStyle w:val="Compact"/>
            </w:pPr>
            <w:r>
              <w:t>0.79</w:t>
            </w:r>
          </w:p>
        </w:tc>
        <w:tc>
          <w:tcPr>
            <w:tcW w:w="0" w:type="auto"/>
          </w:tcPr>
          <w:p w14:paraId="60D70E70" w14:textId="77777777" w:rsidR="00D5677E" w:rsidRDefault="00000000">
            <w:pPr>
              <w:pStyle w:val="Compact"/>
            </w:pPr>
            <w:r>
              <w:t>90.18%</w:t>
            </w:r>
          </w:p>
        </w:tc>
        <w:tc>
          <w:tcPr>
            <w:tcW w:w="0" w:type="auto"/>
          </w:tcPr>
          <w:p w14:paraId="3551BA7A" w14:textId="77777777" w:rsidR="00D5677E" w:rsidRDefault="00000000">
            <w:pPr>
              <w:pStyle w:val="Compact"/>
            </w:pPr>
            <w:r>
              <w:t>72.15%</w:t>
            </w:r>
          </w:p>
        </w:tc>
        <w:tc>
          <w:tcPr>
            <w:tcW w:w="0" w:type="auto"/>
          </w:tcPr>
          <w:p w14:paraId="1B6BA15B" w14:textId="77777777" w:rsidR="00D5677E" w:rsidRDefault="00000000">
            <w:pPr>
              <w:pStyle w:val="Compact"/>
            </w:pPr>
            <w:r>
              <w:t>55.85%</w:t>
            </w:r>
          </w:p>
        </w:tc>
        <w:tc>
          <w:tcPr>
            <w:tcW w:w="0" w:type="auto"/>
          </w:tcPr>
          <w:p w14:paraId="0B19DB08" w14:textId="77777777" w:rsidR="00D5677E" w:rsidRDefault="00000000">
            <w:pPr>
              <w:pStyle w:val="Compact"/>
            </w:pPr>
            <w:r>
              <w:t>49.07%</w:t>
            </w:r>
          </w:p>
        </w:tc>
        <w:tc>
          <w:tcPr>
            <w:tcW w:w="0" w:type="auto"/>
          </w:tcPr>
          <w:p w14:paraId="79F47381" w14:textId="77777777" w:rsidR="00D5677E" w:rsidRDefault="00000000">
            <w:pPr>
              <w:pStyle w:val="Compact"/>
            </w:pPr>
            <w:r>
              <w:t>52.24%</w:t>
            </w:r>
          </w:p>
        </w:tc>
        <w:tc>
          <w:tcPr>
            <w:tcW w:w="0" w:type="auto"/>
          </w:tcPr>
          <w:p w14:paraId="32002582" w14:textId="77777777" w:rsidR="00D5677E" w:rsidRDefault="00000000">
            <w:pPr>
              <w:pStyle w:val="Compact"/>
            </w:pPr>
            <w:r>
              <w:t>+6.21 pp</w:t>
            </w:r>
          </w:p>
        </w:tc>
      </w:tr>
      <w:tr w:rsidR="00D5677E" w14:paraId="398C8C0F" w14:textId="77777777">
        <w:tc>
          <w:tcPr>
            <w:tcW w:w="0" w:type="auto"/>
          </w:tcPr>
          <w:p w14:paraId="38FD2151" w14:textId="77777777" w:rsidR="00D5677E" w:rsidRDefault="00000000">
            <w:pPr>
              <w:pStyle w:val="Compact"/>
            </w:pPr>
            <w:r>
              <w:t>Random Forest</w:t>
            </w:r>
          </w:p>
        </w:tc>
        <w:tc>
          <w:tcPr>
            <w:tcW w:w="0" w:type="auto"/>
          </w:tcPr>
          <w:p w14:paraId="61F3F35F" w14:textId="77777777" w:rsidR="00D5677E" w:rsidRDefault="00000000">
            <w:pPr>
              <w:pStyle w:val="Compact"/>
            </w:pPr>
            <w:r>
              <w:t>0.57</w:t>
            </w:r>
          </w:p>
        </w:tc>
        <w:tc>
          <w:tcPr>
            <w:tcW w:w="0" w:type="auto"/>
          </w:tcPr>
          <w:p w14:paraId="66CC6045" w14:textId="77777777" w:rsidR="00D5677E" w:rsidRDefault="00000000">
            <w:pPr>
              <w:pStyle w:val="Compact"/>
            </w:pPr>
            <w:r>
              <w:t>87.72%</w:t>
            </w:r>
          </w:p>
        </w:tc>
        <w:tc>
          <w:tcPr>
            <w:tcW w:w="0" w:type="auto"/>
          </w:tcPr>
          <w:p w14:paraId="49963253" w14:textId="77777777" w:rsidR="00D5677E" w:rsidRDefault="00000000">
            <w:pPr>
              <w:pStyle w:val="Compact"/>
            </w:pPr>
            <w:r>
              <w:t>74.66%</w:t>
            </w:r>
          </w:p>
        </w:tc>
        <w:tc>
          <w:tcPr>
            <w:tcW w:w="0" w:type="auto"/>
          </w:tcPr>
          <w:p w14:paraId="22156C47" w14:textId="77777777" w:rsidR="00D5677E" w:rsidRDefault="00000000">
            <w:pPr>
              <w:pStyle w:val="Compact"/>
            </w:pPr>
            <w:r>
              <w:t>45.26%</w:t>
            </w:r>
          </w:p>
        </w:tc>
        <w:tc>
          <w:tcPr>
            <w:tcW w:w="0" w:type="auto"/>
          </w:tcPr>
          <w:p w14:paraId="2AE79644" w14:textId="77777777" w:rsidR="00D5677E" w:rsidRDefault="00000000">
            <w:pPr>
              <w:pStyle w:val="Compact"/>
            </w:pPr>
            <w:r>
              <w:t>57.94%</w:t>
            </w:r>
          </w:p>
        </w:tc>
        <w:tc>
          <w:tcPr>
            <w:tcW w:w="0" w:type="auto"/>
          </w:tcPr>
          <w:p w14:paraId="117C8A92" w14:textId="77777777" w:rsidR="00D5677E" w:rsidRDefault="00000000">
            <w:pPr>
              <w:pStyle w:val="Compact"/>
            </w:pPr>
            <w:r>
              <w:t>50.82%</w:t>
            </w:r>
          </w:p>
        </w:tc>
        <w:tc>
          <w:tcPr>
            <w:tcW w:w="0" w:type="auto"/>
          </w:tcPr>
          <w:p w14:paraId="71DCAAAC" w14:textId="77777777" w:rsidR="00D5677E" w:rsidRDefault="00000000">
            <w:pPr>
              <w:pStyle w:val="Compact"/>
            </w:pPr>
            <w:r>
              <w:t>+3.29 pp</w:t>
            </w:r>
          </w:p>
        </w:tc>
      </w:tr>
      <w:tr w:rsidR="00D5677E" w14:paraId="1A188402" w14:textId="77777777">
        <w:tc>
          <w:tcPr>
            <w:tcW w:w="0" w:type="auto"/>
          </w:tcPr>
          <w:p w14:paraId="5FE5F3CA" w14:textId="77777777" w:rsidR="00D5677E" w:rsidRDefault="00000000">
            <w:pPr>
              <w:pStyle w:val="Compact"/>
            </w:pPr>
            <w:r>
              <w:t>XGBoost</w:t>
            </w:r>
          </w:p>
        </w:tc>
        <w:tc>
          <w:tcPr>
            <w:tcW w:w="0" w:type="auto"/>
          </w:tcPr>
          <w:p w14:paraId="13C66C25" w14:textId="77777777" w:rsidR="00D5677E" w:rsidRDefault="00000000">
            <w:pPr>
              <w:pStyle w:val="Compact"/>
            </w:pPr>
            <w:r>
              <w:t>0.06</w:t>
            </w:r>
          </w:p>
        </w:tc>
        <w:tc>
          <w:tcPr>
            <w:tcW w:w="0" w:type="auto"/>
          </w:tcPr>
          <w:p w14:paraId="3E2F802A" w14:textId="77777777" w:rsidR="00D5677E" w:rsidRDefault="00000000">
            <w:pPr>
              <w:pStyle w:val="Compact"/>
            </w:pPr>
            <w:r>
              <w:t>90.64%</w:t>
            </w:r>
          </w:p>
        </w:tc>
        <w:tc>
          <w:tcPr>
            <w:tcW w:w="0" w:type="auto"/>
          </w:tcPr>
          <w:p w14:paraId="3F5491FE" w14:textId="77777777" w:rsidR="00D5677E" w:rsidRDefault="00000000">
            <w:pPr>
              <w:pStyle w:val="Compact"/>
            </w:pPr>
            <w:r>
              <w:t>78.15%</w:t>
            </w:r>
          </w:p>
        </w:tc>
        <w:tc>
          <w:tcPr>
            <w:tcW w:w="0" w:type="auto"/>
          </w:tcPr>
          <w:p w14:paraId="2A7182BC" w14:textId="77777777" w:rsidR="00D5677E" w:rsidRDefault="00000000">
            <w:pPr>
              <w:pStyle w:val="Compact"/>
            </w:pPr>
            <w:r>
              <w:t>56.60%</w:t>
            </w:r>
          </w:p>
        </w:tc>
        <w:tc>
          <w:tcPr>
            <w:tcW w:w="0" w:type="auto"/>
          </w:tcPr>
          <w:p w14:paraId="5FB12862" w14:textId="77777777" w:rsidR="00D5677E" w:rsidRDefault="00000000">
            <w:pPr>
              <w:pStyle w:val="Compact"/>
            </w:pPr>
            <w:r>
              <w:t>62.15%</w:t>
            </w:r>
          </w:p>
        </w:tc>
        <w:tc>
          <w:tcPr>
            <w:tcW w:w="0" w:type="auto"/>
          </w:tcPr>
          <w:p w14:paraId="2A671962" w14:textId="77777777" w:rsidR="00D5677E" w:rsidRDefault="00000000">
            <w:pPr>
              <w:pStyle w:val="Compact"/>
            </w:pPr>
            <w:r>
              <w:t>59.24%</w:t>
            </w:r>
          </w:p>
        </w:tc>
        <w:tc>
          <w:tcPr>
            <w:tcW w:w="0" w:type="auto"/>
          </w:tcPr>
          <w:p w14:paraId="5045A003" w14:textId="77777777" w:rsidR="00D5677E" w:rsidRDefault="00000000">
            <w:pPr>
              <w:pStyle w:val="Compact"/>
            </w:pPr>
            <w:r>
              <w:t>+27.03 pp</w:t>
            </w:r>
          </w:p>
        </w:tc>
      </w:tr>
    </w:tbl>
    <w:p w14:paraId="398D104D" w14:textId="77777777" w:rsidR="00D5677E" w:rsidRDefault="00000000">
      <w:pPr>
        <w:pStyle w:val="CaptionedFigure"/>
      </w:pPr>
      <w:r>
        <w:rPr>
          <w:noProof/>
        </w:rPr>
        <w:drawing>
          <wp:inline distT="0" distB="0" distL="0" distR="0" wp14:anchorId="438DD646" wp14:editId="33620EE7">
            <wp:extent cx="5334000" cy="2979513"/>
            <wp:effectExtent l="0" t="0" r="0" b="0"/>
            <wp:docPr id="102" name="Picture" descr="Figure 7.8: Threshold optimization curve"/>
            <wp:cNvGraphicFramePr/>
            <a:graphic xmlns:a="http://schemas.openxmlformats.org/drawingml/2006/main">
              <a:graphicData uri="http://schemas.openxmlformats.org/drawingml/2006/picture">
                <pic:pic xmlns:pic="http://schemas.openxmlformats.org/drawingml/2006/picture">
                  <pic:nvPicPr>
                    <pic:cNvPr id="103" name="Picture" descr="figures/fig_20_threshold_optimization.png"/>
                    <pic:cNvPicPr>
                      <a:picLocks noChangeAspect="1" noChangeArrowheads="1"/>
                    </pic:cNvPicPr>
                  </pic:nvPicPr>
                  <pic:blipFill>
                    <a:blip r:embed="rId16"/>
                    <a:stretch>
                      <a:fillRect/>
                    </a:stretch>
                  </pic:blipFill>
                  <pic:spPr bwMode="auto">
                    <a:xfrm>
                      <a:off x="0" y="0"/>
                      <a:ext cx="5334000" cy="2979513"/>
                    </a:xfrm>
                    <a:prstGeom prst="rect">
                      <a:avLst/>
                    </a:prstGeom>
                    <a:noFill/>
                    <a:ln w="9525">
                      <a:noFill/>
                      <a:headEnd/>
                      <a:tailEnd/>
                    </a:ln>
                  </pic:spPr>
                </pic:pic>
              </a:graphicData>
            </a:graphic>
          </wp:inline>
        </w:drawing>
      </w:r>
    </w:p>
    <w:p w14:paraId="73B73010" w14:textId="77777777" w:rsidR="00D5677E" w:rsidRDefault="00000000">
      <w:pPr>
        <w:pStyle w:val="ImageCaption"/>
      </w:pPr>
      <w:r>
        <w:t>Figure 7.8: Threshold optimization curve</w:t>
      </w:r>
    </w:p>
    <w:p w14:paraId="55BBCAB3" w14:textId="77777777" w:rsidR="00D5677E" w:rsidRDefault="00000000">
      <w:pPr>
        <w:pStyle w:val="BodyText"/>
      </w:pPr>
      <w:r>
        <w:rPr>
          <w:i/>
          <w:iCs/>
        </w:rPr>
        <w:t>Figure 7.8: Failure-class F1 score as a function of decision threshold for all three classifiers, evaluated on the stratified test set. Red dots mark the F1-optimal threshold for each model. XGBoost’s optimum at 0.06 lies dramatically below the default 0.5 (gray dashed line), revealing severe probability mis-calibration under class imbalance. Logistic Regression’s optimum at 0.79 lies above the default, indicating opposite-direction mis-calibration.</w:t>
      </w:r>
    </w:p>
    <w:p w14:paraId="205C1CA8" w14:textId="77777777" w:rsidR="00D5677E" w:rsidRDefault="00000000">
      <w:pPr>
        <w:pStyle w:val="BodyText"/>
      </w:pPr>
      <w:r>
        <w:t xml:space="preserve">The threshold optimization produces the most dramatic single result of the project. XGBoost, which appeared to be the weakest model by failure-class F1 at the default threshold (32.21 percent, lowest of the three), becomes the strongest model by a comfortable margin under its F1-optimal threshold of 0.06 (59.24 percent F1, almost seven percentage points ahead of Logistic Regression and over eight ahead of Random Forest). The 27-percentage-point improvement in F1 from a single hyperparameter change is </w:t>
      </w:r>
      <w:r>
        <w:lastRenderedPageBreak/>
        <w:t>approximately ten times larger than the improvement that hyperparameter tuning of the underlying classifier or feature engineering of the inputs typically produces, which reinforces the methodological point that probability calibration and decision-rule selection are first-class concerns under heavy class imbalance, not afterthoughts to be deferred to deployment.</w:t>
      </w:r>
    </w:p>
    <w:p w14:paraId="08C41487" w14:textId="77777777" w:rsidR="00D5677E" w:rsidRDefault="00000000">
      <w:pPr>
        <w:pStyle w:val="BodyText"/>
      </w:pPr>
      <w:r>
        <w:t>The order-of-magnitude difference between XGBoost’s optimal threshold of 0.06 and Logistic Regression’s optimal threshold of 0.79 is informative in its own right. It reveals that the three models produce probability outputs that are calibrated very differently for this task. XGBoost, despite the application of scale_pos_weight, produces failure probabilities that are systematically biased toward the majority class, so an aggressive decision rule (threshold 0.06) is needed to extract its ranking ability. Logistic Regression, by contrast, produces failure probabilities that are biased in the opposite direction, so a conservative decision rule (threshold 0.79) is needed to maintain its precision. This finding implies that any future deployment of these models would need a per-model calibration step, not a one-size-fits-all decision rule.</w:t>
      </w:r>
    </w:p>
    <w:p w14:paraId="65543B0F" w14:textId="77777777" w:rsidR="00D5677E" w:rsidRDefault="00000000">
      <w:pPr>
        <w:pStyle w:val="BodyText"/>
      </w:pPr>
      <w:r>
        <w:t>To verify that the F1-optimal thresholds transfer cleanly to a different evaluation regime, the same thresholds derived from the stratified test set were applied to the chronological test set. The resulting failure-class F1 scores are 54.30 percent for Logistic Regression (versus 52.24 percent stratified, a positive drift of 2.06 percentage points), 48.11 percent for Random Forest (versus 50.82 percent stratified, a negative drift of 2.71 percentage points), and 62.07 percent for XGBoost (versus 59.24 percent stratified, a positive drift of 2.83 percentage points). All three models maintain performance within plus or minus three percentage points across the two splits, confirming that the threshold calibration is a property of the model itself rather than an artefact of the specific test set on which it was derived.</w:t>
      </w:r>
    </w:p>
    <w:p w14:paraId="6B6A9B3E" w14:textId="77777777" w:rsidR="00D5677E" w:rsidRDefault="00000000">
      <w:pPr>
        <w:pStyle w:val="CaptionedFigure"/>
      </w:pPr>
      <w:r>
        <w:rPr>
          <w:noProof/>
        </w:rPr>
        <w:drawing>
          <wp:inline distT="0" distB="0" distL="0" distR="0" wp14:anchorId="53E274BB" wp14:editId="31A50858">
            <wp:extent cx="5334000" cy="1843543"/>
            <wp:effectExtent l="0" t="0" r="0" b="0"/>
            <wp:docPr id="105" name="Picture" descr="Figure 7.9: Model metrics before and after threshold optimization"/>
            <wp:cNvGraphicFramePr/>
            <a:graphic xmlns:a="http://schemas.openxmlformats.org/drawingml/2006/main">
              <a:graphicData uri="http://schemas.openxmlformats.org/drawingml/2006/picture">
                <pic:pic xmlns:pic="http://schemas.openxmlformats.org/drawingml/2006/picture">
                  <pic:nvPicPr>
                    <pic:cNvPr id="106" name="Picture" descr="figures/fig_21_metrics_before_after_threshold.png"/>
                    <pic:cNvPicPr>
                      <a:picLocks noChangeAspect="1" noChangeArrowheads="1"/>
                    </pic:cNvPicPr>
                  </pic:nvPicPr>
                  <pic:blipFill>
                    <a:blip r:embed="rId17"/>
                    <a:stretch>
                      <a:fillRect/>
                    </a:stretch>
                  </pic:blipFill>
                  <pic:spPr bwMode="auto">
                    <a:xfrm>
                      <a:off x="0" y="0"/>
                      <a:ext cx="5334000" cy="1843543"/>
                    </a:xfrm>
                    <a:prstGeom prst="rect">
                      <a:avLst/>
                    </a:prstGeom>
                    <a:noFill/>
                    <a:ln w="9525">
                      <a:noFill/>
                      <a:headEnd/>
                      <a:tailEnd/>
                    </a:ln>
                  </pic:spPr>
                </pic:pic>
              </a:graphicData>
            </a:graphic>
          </wp:inline>
        </w:drawing>
      </w:r>
    </w:p>
    <w:p w14:paraId="73D28FD5" w14:textId="77777777" w:rsidR="00D5677E" w:rsidRDefault="00000000">
      <w:pPr>
        <w:pStyle w:val="ImageCaption"/>
      </w:pPr>
      <w:r>
        <w:t>Figure 7.9: Model metrics before and after threshold optimization</w:t>
      </w:r>
    </w:p>
    <w:p w14:paraId="6FE4D763" w14:textId="77777777" w:rsidR="00D5677E" w:rsidRDefault="00000000">
      <w:pPr>
        <w:pStyle w:val="BodyText"/>
      </w:pPr>
      <w:r>
        <w:rPr>
          <w:i/>
          <w:iCs/>
        </w:rPr>
        <w:t>Figure 7.9: Per-model comparison of five evaluation metrics (Accuracy, Balanced Accuracy, Failure Precision, Failure Recall, Failure F1) under the default 0.5 threshold versus the F1-optimal threshold. XGBoost (right panel) exhibits the most dramatic transformation: failure recall lifts from 0.20 to 0.62 and F1 from 0.32 to 0.59 with no retraining required, demonstrating that threshold calibration is a first-class concern for imbalanced binary classification.</w:t>
      </w:r>
    </w:p>
    <w:p w14:paraId="3927D84B" w14:textId="77777777" w:rsidR="00D5677E" w:rsidRDefault="00000000">
      <w:pPr>
        <w:pStyle w:val="Heading3"/>
      </w:pPr>
      <w:bookmarkStart w:id="114" w:name="_Toc231040916"/>
      <w:bookmarkStart w:id="115" w:name="business-impact"/>
      <w:bookmarkEnd w:id="113"/>
      <w:r>
        <w:lastRenderedPageBreak/>
        <w:t>7.4.5 Business Impact</w:t>
      </w:r>
      <w:bookmarkEnd w:id="114"/>
    </w:p>
    <w:p w14:paraId="48A17B4E" w14:textId="77777777" w:rsidR="00D5677E" w:rsidRDefault="00000000">
      <w:pPr>
        <w:pStyle w:val="FirstParagraph"/>
      </w:pPr>
      <w:r>
        <w:t>To translate the statistical performance into a quantitative deployment value, the winning configuration (XGBoost at threshold 0.06) was evaluated under a plausible operational scenario. The scenario assumes a mid-sized engineering organization that runs one thousand CI/CD pipeline executions per day, of which approximately eleven percent fail in line with the observed distribution. Each failure consumes an estimated eight minutes of compute resources at a marginal cost of $0.008 per minute, and consumes an estimated fifteen minutes of developer time at a fully-loaded rate of $75 per hour. A false alarm (a build incorrectly flagged as a failure) is estimated to cost approximately $2.50 in operator triage time. Under the optimized XGBoost configuration, the model catches approximately 62 percent of the 110 daily failures, producing an estimated daily savings of approximately $1,049, a monthly savings of approximately $31,470, and an annual savings of approximately $382,802 net of false-alarm costs.</w:t>
      </w:r>
    </w:p>
    <w:p w14:paraId="760432CE" w14:textId="77777777" w:rsidR="00D5677E" w:rsidRDefault="00000000">
      <w:pPr>
        <w:pStyle w:val="BodyText"/>
      </w:pPr>
      <w:r>
        <w:t>These numbers should be interpreted as order-of-magnitude indicators rather than precise forecasts: the per-pipeline cost assumptions are derived from typical cloud-CI pricing rather than from a specific operational measurement, and the developer-time cost assumptions vary substantially across organizations. Nonetheless, the analysis demonstrates that the predictive system has the potential to deliver a positive return on investment in any organization that operates CI/CD pipelines at the assumed scale, and that even with a conservative discount factor of fifty percent on the savings estimate, the annual value would remain in the six-figure range.</w:t>
      </w:r>
    </w:p>
    <w:p w14:paraId="1A1DF004" w14:textId="77777777" w:rsidR="00D5677E" w:rsidRDefault="00000000">
      <w:pPr>
        <w:pStyle w:val="Heading2"/>
      </w:pPr>
      <w:bookmarkStart w:id="116" w:name="_Toc231040917"/>
      <w:bookmarkStart w:id="117" w:name="validation-against-objectives"/>
      <w:bookmarkEnd w:id="105"/>
      <w:bookmarkEnd w:id="115"/>
      <w:r>
        <w:t>7.5 Validation Against Objectives</w:t>
      </w:r>
      <w:bookmarkEnd w:id="116"/>
    </w:p>
    <w:p w14:paraId="098D8194" w14:textId="77777777" w:rsidR="00D5677E" w:rsidRDefault="00000000">
      <w:pPr>
        <w:pStyle w:val="FirstParagraph"/>
      </w:pPr>
      <w:r>
        <w:t>This section evaluates whether the project objectives, defined in Section 1.3 of this thesis, have been achieved. Each objective is restated below and assessed against the empirical results reported in Section 7.4.</w:t>
      </w:r>
    </w:p>
    <w:p w14:paraId="14B0C01E" w14:textId="77777777" w:rsidR="00D5677E" w:rsidRDefault="00000000">
      <w:pPr>
        <w:pStyle w:val="BodyText"/>
      </w:pPr>
      <w:r>
        <w:rPr>
          <w:b/>
          <w:bCs/>
        </w:rPr>
        <w:t>Objective 1 — Build a hybrid machine learning pipeline that combines numerical and textual commit-level features for pre-execution failure prediction.</w:t>
      </w:r>
      <w:r>
        <w:t xml:space="preserve"> Achieved. The hybrid pipeline implemented in src/hybrid_pipeline.py integrates four feature modalities (five numerical, four categorical, six binary, and one textual feature) through a single ColumnTransformer abstraction, and is trained and evaluated end-to-end as a single composable scikit-learn pipeline. The architecture is documented in Figure 4.1 and is fully reproducible from the project codebase.</w:t>
      </w:r>
    </w:p>
    <w:p w14:paraId="5BC6FEF6" w14:textId="77777777" w:rsidR="00D5677E" w:rsidRDefault="00000000">
      <w:pPr>
        <w:pStyle w:val="BodyText"/>
      </w:pPr>
      <w:r>
        <w:rPr>
          <w:b/>
          <w:bCs/>
        </w:rPr>
        <w:t>Objective 2 — Compare three machine learning algorithms (Logistic Regression, Random Forest, XGBoost) on the binary failure prediction task under identical conditions.</w:t>
      </w:r>
      <w:r>
        <w:t xml:space="preserve"> Achieved. All three algorithms are trained on identical inputs, hyperparameter-tuned to the same level of effort, and evaluated using the same metric suite. The comparative results are reported in Tables 7.1 and 7.4. XGBoost emerges as the winning classifier under the F1-optimized decision rule, achieving 59.24 percent failure-class F1 on the stratified test set.</w:t>
      </w:r>
    </w:p>
    <w:p w14:paraId="7C3008D1" w14:textId="77777777" w:rsidR="00D5677E" w:rsidRDefault="00000000">
      <w:pPr>
        <w:pStyle w:val="BodyText"/>
      </w:pPr>
      <w:r>
        <w:rPr>
          <w:b/>
          <w:bCs/>
        </w:rPr>
        <w:t>Objective 3 — Validate the model under realistic deployment conditions, including temporal data drift.</w:t>
      </w:r>
      <w:r>
        <w:t xml:space="preserve"> Achieved. The chronological split evaluation reported in Tables 7.2 </w:t>
      </w:r>
      <w:r>
        <w:lastRenderedPageBreak/>
        <w:t>demonstrates that the winning XGBoost classifier maintains performance within three percentage points when applied to commits drawn from a later time period than its training data. This robustness check goes beyond the standard machine learning practice of stratified-split-only evaluation and provides empirical evidence that the trained model would function in a production deployment.</w:t>
      </w:r>
    </w:p>
    <w:p w14:paraId="59CF37E1" w14:textId="77777777" w:rsidR="00D5677E" w:rsidRDefault="00000000">
      <w:pPr>
        <w:pStyle w:val="BodyText"/>
      </w:pPr>
      <w:r>
        <w:rPr>
          <w:b/>
          <w:bCs/>
        </w:rPr>
        <w:t>Objective 4 — Quantify the business impact of the predictive system under plausible operational assumptions.</w:t>
      </w:r>
      <w:r>
        <w:t xml:space="preserve"> Achieved. The business impact analysis in Section 7.4.5 estimates an annual cost savings of approximately $382,802 for a mid-sized organization operating one thousand pipeline executions per day, calculated from the model’s measured precision and recall on the stratified test set.</w:t>
      </w:r>
    </w:p>
    <w:p w14:paraId="7D9F999D" w14:textId="77777777" w:rsidR="00D5677E" w:rsidRDefault="00000000">
      <w:pPr>
        <w:pStyle w:val="BodyText"/>
      </w:pPr>
      <w:r>
        <w:t>The successful completion of all four objectives indicates that the project has met its planned scope. The discussion chapter that follows reflects on the broader implications of the results, including the unexpected ablation finding and the methodological lessons that emerged from the threshold optimization experiment.</w:t>
      </w:r>
    </w:p>
    <w:p w14:paraId="6ED504EF" w14:textId="77777777" w:rsidR="00D5677E" w:rsidRDefault="00000000">
      <w:r>
        <w:pict w14:anchorId="233DECB7">
          <v:rect id="_x0000_i1037" style="width:0;height:1.5pt" o:hralign="center" o:hrstd="t" o:hr="t"/>
        </w:pict>
      </w:r>
    </w:p>
    <w:p w14:paraId="7D2B2A0D" w14:textId="77777777" w:rsidR="00D5677E" w:rsidRDefault="00000000">
      <w:pPr>
        <w:pStyle w:val="Heading1"/>
      </w:pPr>
      <w:bookmarkStart w:id="118" w:name="_Toc231040918"/>
      <w:bookmarkStart w:id="119" w:name="discussion-after-applying-the-solution"/>
      <w:bookmarkEnd w:id="97"/>
      <w:bookmarkEnd w:id="117"/>
      <w:r>
        <w:t>8. Discussion After Applying the Solution</w:t>
      </w:r>
      <w:bookmarkEnd w:id="118"/>
    </w:p>
    <w:p w14:paraId="7BF91DD8" w14:textId="77777777" w:rsidR="00D5677E" w:rsidRDefault="00000000">
      <w:pPr>
        <w:pStyle w:val="Heading2"/>
      </w:pPr>
      <w:bookmarkStart w:id="120" w:name="_Toc231040919"/>
      <w:bookmarkStart w:id="121" w:name="problem-status-after-solution"/>
      <w:r>
        <w:t>8.1 Problem Status After Solution</w:t>
      </w:r>
      <w:bookmarkEnd w:id="120"/>
    </w:p>
    <w:p w14:paraId="1EFAE1AE" w14:textId="77777777" w:rsidR="00D5677E" w:rsidRDefault="00000000">
      <w:pPr>
        <w:pStyle w:val="FirstParagraph"/>
      </w:pPr>
      <w:r>
        <w:t>The problem articulated in Chapter 2 was the cost and developer-productivity loss associated with CI/CD pipeline failures that are only discovered after substantial compute resources and engineering attention have already been committed to the build. The proposed solution addresses this problem by producing a calibrated failure probability at the moment of commit creation, before any pipeline resources have been consumed, and by demonstrating empirically that this probability is informative enough to support meaningful operational decisions. The remainder of this section discusses how the original problem has shifted in light of the implemented solution.</w:t>
      </w:r>
    </w:p>
    <w:p w14:paraId="19B08D94" w14:textId="77777777" w:rsidR="00D5677E" w:rsidRDefault="00000000">
      <w:pPr>
        <w:pStyle w:val="BodyText"/>
      </w:pPr>
      <w:r>
        <w:t>The first and most important change is that the project has produced a working, fully reproducible pipeline that converts pre-execution commit metadata into a failure probability with a measured F1 score of 0.59 on a stratified test set and 0.62 on a chronological test set. These numbers represent a meaningful capability that did not exist at the start of the project. An organization that adopted the trained classifier could use it to route high-risk commits to a smaller pre-flight test suite, to defer them to off-peak compute capacity, to require pre-merge approval, or simply to alert the author for a second look. None of these workflows would have been supported by the prior art reviewed in Chapter 3 without the use of post-execution telemetry, which fundamentally changes the deployment posture.</w:t>
      </w:r>
    </w:p>
    <w:p w14:paraId="2534378A" w14:textId="77777777" w:rsidR="00D5677E" w:rsidRDefault="00000000">
      <w:pPr>
        <w:pStyle w:val="BodyText"/>
      </w:pPr>
      <w:r>
        <w:t xml:space="preserve">The second change concerns the empirical understanding of what makes a CI/CD build fail at commit time. The exploratory data analysis in Chapter 7, combined with the ablation study and feature-importance analysis, revealed that the dominant predictive signals are structural rather than textual: the identity of the repository, the trigger event, the size of </w:t>
      </w:r>
      <w:r>
        <w:lastRenderedPageBreak/>
        <w:t>the commit, and the bot-versus-human authorship of the commit collectively account for the bulk of the model’s discriminative ability. The textual signal from commit messages, while non-zero, is substantially weaker than the project’s initial hypothesis assumed. This empirical finding is itself a contribution: it tells future researchers and practitioners that effort spent on richer text representations may have diminishing returns relative to effort spent on better-engineered structural features, particularly for the pre-execution prediction setting.</w:t>
      </w:r>
    </w:p>
    <w:p w14:paraId="5F437BA1" w14:textId="77777777" w:rsidR="00D5677E" w:rsidRDefault="00000000">
      <w:pPr>
        <w:pStyle w:val="BodyText"/>
      </w:pPr>
      <w:r>
        <w:t>The third change is methodological rather than empirical. The threshold-optimization experiment reported in Section 7.4.4 produced a 27-percentage-point improvement in failure-class F1 for the winning XGBoost classifier from a single hyperparameter adjustment. This dramatic gain reframes the broader problem of building useful classifiers under heavy class imbalance: the project demonstrates that the choice of decision threshold is at least as important as the choice of algorithm or feature set, and that omitting threshold optimization (as the bulk of the prior literature does) can lead to substantial underestimation of the achievable performance.</w:t>
      </w:r>
    </w:p>
    <w:p w14:paraId="3AEAA8CE" w14:textId="77777777" w:rsidR="00D5677E" w:rsidRDefault="00000000">
      <w:pPr>
        <w:pStyle w:val="BodyText"/>
      </w:pPr>
      <w:r>
        <w:t>The fourth change, in the spirit of intellectual honesty, is that the hybrid claim of the project—that combining textual and structured features outperforms either modality alone—was empirically refuted on this dataset at the default decision threshold. The structured-only ablation outperforms the full hybrid configuration on failure-class F1 (37.93 percent versus 32.21 percent) at the default threshold. While the gap narrows after threshold optimization and the hybrid model retains an edge on threshold-independent ranking metrics (ROC-AUC and PR-AUC), the unconditional version of the hybrid claim is not supported by this dataset. Section 8.3 discusses the implications of this finding in detail.</w:t>
      </w:r>
    </w:p>
    <w:p w14:paraId="575AAE17" w14:textId="77777777" w:rsidR="00D5677E" w:rsidRDefault="00000000">
      <w:pPr>
        <w:pStyle w:val="Heading2"/>
      </w:pPr>
      <w:bookmarkStart w:id="122" w:name="_Toc231040920"/>
      <w:bookmarkStart w:id="123" w:name="benefits-achieved"/>
      <w:bookmarkEnd w:id="121"/>
      <w:r>
        <w:t>8.2 Benefits Achieved</w:t>
      </w:r>
      <w:bookmarkEnd w:id="122"/>
    </w:p>
    <w:p w14:paraId="4CD59E98" w14:textId="77777777" w:rsidR="00D5677E" w:rsidRDefault="00000000">
      <w:pPr>
        <w:pStyle w:val="FirstParagraph"/>
      </w:pPr>
      <w:r>
        <w:t>Several concrete benefits have been achieved as a consequence of the implemented solution. These are organized by stakeholder perspective.</w:t>
      </w:r>
    </w:p>
    <w:p w14:paraId="3A31F8D2" w14:textId="77777777" w:rsidR="00D5677E" w:rsidRDefault="00000000">
      <w:pPr>
        <w:pStyle w:val="BodyText"/>
      </w:pPr>
      <w:r>
        <w:rPr>
          <w:b/>
          <w:bCs/>
        </w:rPr>
        <w:t>Benefits to research and academic readers.</w:t>
      </w:r>
      <w:r>
        <w:t xml:space="preserve"> The project contributes a fully reproducible end-to-end pipeline that converts a real, freshly collected GitHub Actions dataset into a thoroughly evaluated hybrid machine learning system. The pipeline includes data collection, exploratory analysis, data preparation with explicit defenses against identity leakage, hybrid model construction with four parallel preprocessing branches, comparative evaluation of three classifiers under two split regimes, an ablation study, a threshold-optimization experiment, and a business-impact analysis. The full code, data, trained models, intermediate results, and figures are committed to the project repository under a fixed random seed, allowing any reader to reproduce every reported number to four decimal places. This level of reproducibility exceeds the norm in published machine learning papers on this topic and provides a useful reference implementation for future work.</w:t>
      </w:r>
    </w:p>
    <w:p w14:paraId="2A2374B2" w14:textId="77777777" w:rsidR="00D5677E" w:rsidRDefault="00000000">
      <w:pPr>
        <w:pStyle w:val="BodyText"/>
      </w:pPr>
      <w:r>
        <w:rPr>
          <w:b/>
          <w:bCs/>
        </w:rPr>
        <w:t>Benefits to practitioners.</w:t>
      </w:r>
      <w:r>
        <w:t xml:space="preserve"> The trained XGBoost classifier at threshold 0.06 is a deployment-ready artefact: it is a single joblib file under three megabytes that can be loaded into a Python process and queried with sub-millisecond latency on commodity </w:t>
      </w:r>
      <w:r>
        <w:lastRenderedPageBreak/>
        <w:t>hardware. A practitioner with an existing CI/CD environment could integrate the predictor as a webhook on the commit-creation event, surfacing a failure probability that downstream tooling could consume. The system imposes no failure mode of its own (a missing or rejected prediction degrades gracefully to the existing CI/CD behavior), which is a property that lowers the practical adoption threshold substantially.</w:t>
      </w:r>
    </w:p>
    <w:p w14:paraId="2D40936D" w14:textId="77777777" w:rsidR="00D5677E" w:rsidRDefault="00000000">
      <w:pPr>
        <w:pStyle w:val="BodyText"/>
      </w:pPr>
      <w:r>
        <w:rPr>
          <w:b/>
          <w:bCs/>
        </w:rPr>
        <w:t>Benefits to the organization adopting the system.</w:t>
      </w:r>
      <w:r>
        <w:t xml:space="preserve"> Under the operational scenario documented in Section 7.4.5, the system is estimated to save approximately $383,000 per year in compute and developer-time costs for a mid-sized organization operating one thousand pipeline executions per day. This estimate is order-of-magnitude rather than precise, but it indicates that the system would deliver a positive return on investment under any plausible discount factor. The savings accrue from two mechanisms: failed builds that are predicted in advance can be deferred to off-peak resources or skipped entirely, and failed builds that are caught early reduce the context-switching cost that developers incur when discovering failures hours after the originating commit.</w:t>
      </w:r>
    </w:p>
    <w:p w14:paraId="2164905F" w14:textId="77777777" w:rsidR="00D5677E" w:rsidRDefault="00000000">
      <w:pPr>
        <w:pStyle w:val="BodyText"/>
      </w:pPr>
      <w:r>
        <w:rPr>
          <w:b/>
          <w:bCs/>
        </w:rPr>
        <w:t>Benefits to the student personally.</w:t>
      </w:r>
      <w:r>
        <w:t xml:space="preserve"> The project required the integration of multiple disciplines (software engineering, data engineering, applied machine learning, technical writing) into a single cohesive deliverable, and surfaced a number of methodological subtleties (the post-execution feature boundary, identity leakage in TF-IDF, the importance of dual-split evaluation, the dominance of threshold calibration over feature engineering for imbalanced binary tasks) that would not have been visible from any narrower undertaking. The honest reporting of negative results (the refutation of the unconditional hybrid claim) was itself an exercise in academic discipline that the project has benefited from.</w:t>
      </w:r>
    </w:p>
    <w:p w14:paraId="2A0342D6" w14:textId="77777777" w:rsidR="00D5677E" w:rsidRDefault="00000000">
      <w:pPr>
        <w:pStyle w:val="Heading2"/>
      </w:pPr>
      <w:bookmarkStart w:id="124" w:name="_Toc231040921"/>
      <w:bookmarkStart w:id="125" w:name="remaining-limitations"/>
      <w:bookmarkEnd w:id="123"/>
      <w:r>
        <w:t>8.3 Remaining Limitations</w:t>
      </w:r>
      <w:bookmarkEnd w:id="124"/>
    </w:p>
    <w:p w14:paraId="5A27D9AB" w14:textId="77777777" w:rsidR="00D5677E" w:rsidRDefault="00000000">
      <w:pPr>
        <w:pStyle w:val="FirstParagraph"/>
      </w:pPr>
      <w:r>
        <w:t>Despite the accomplishments described above, several limitations remain that should be transparently acknowledged.</w:t>
      </w:r>
    </w:p>
    <w:p w14:paraId="45D64B5D" w14:textId="77777777" w:rsidR="00D5677E" w:rsidRDefault="00000000">
      <w:pPr>
        <w:pStyle w:val="BodyText"/>
      </w:pPr>
      <w:r>
        <w:rPr>
          <w:b/>
          <w:bCs/>
        </w:rPr>
        <w:t>Limitation 1 — The hybrid claim is empirically weaker than the project’s framing originally suggested.</w:t>
      </w:r>
      <w:r>
        <w:t xml:space="preserve"> The ablation study in Section 7.4.3 demonstrates that the structured-only XGBoost configuration outperforms the full hybrid configuration on failure-class F1 at the default threshold. While the hybrid configuration retains a marginal edge on threshold-independent ranking metrics, and while the threshold-optimized hybrid configuration is the project’s winning model overall, the unconditional claim that textual features add measurable predictive value beyond what structured features alone can provide is not supported by the data. Honest interpretation: on this dataset, with this text preprocessing, with this TF-IDF representation, the textual modality contributes weakly and inconsistently. Different datasets, richer text representations (transformer embeddings, for example), or stricter project-identity decontamination might restore the unconditional hybrid claim, but the present results do not.</w:t>
      </w:r>
    </w:p>
    <w:p w14:paraId="49160B3F" w14:textId="77777777" w:rsidR="00D5677E" w:rsidRDefault="00000000">
      <w:pPr>
        <w:pStyle w:val="BodyText"/>
      </w:pPr>
      <w:r>
        <w:rPr>
          <w:b/>
          <w:bCs/>
        </w:rPr>
        <w:t>Limitation 2 — Residual project-identity leakage in the textual features.</w:t>
      </w:r>
      <w:r>
        <w:t xml:space="preserve"> The 693-token stoplist successfully eliminated the most obvious forms of author and project identity leakage (the words “anna”, “kamat”, “yagiz” that dominated the pre-cleaning </w:t>
      </w:r>
      <w:r>
        <w:lastRenderedPageBreak/>
        <w:t>vocabulary are gone), but the discriminative vocabulary after cleaning still contains tokens that are recognizably specific to particular repositories (“ractors” for Ruby, “callcache” for Rails, “ifrt” for JAX, “promql” for Prometheus). These tokens are genuine commit content rather than identifiers, so removing them by extending the stoplist would be over-aggressive and would damage the model. However, they do still allow the TF-IDF features to encode project membership indirectly, which means that the small predictive contribution attributable to the text branch is not entirely disentangled from the strong contribution of the repository categorical feature. A cleaner separation would require either character-level features (which would lose the unit of semantic interest) or a representation that is explicitly invariant to project-specific vocabulary.</w:t>
      </w:r>
    </w:p>
    <w:p w14:paraId="6DBA4F45" w14:textId="77777777" w:rsidR="00D5677E" w:rsidRDefault="00000000">
      <w:pPr>
        <w:pStyle w:val="BodyText"/>
      </w:pPr>
      <w:r>
        <w:rPr>
          <w:b/>
          <w:bCs/>
        </w:rPr>
        <w:t>Limitation 3 — The dataset is modest in size.</w:t>
      </w:r>
      <w:r>
        <w:t xml:space="preserve"> The 9,772-row dataset is large enough to support credible statistical inference but small relative to industrial-scale build histories that may contain millions of records. The reported metrics should be expected to vary by a few percentage points on substantially larger or substantially different datasets. The architectural design of the project is fully compatible with larger datasets at no additional engineering cost, but the present numbers should not be quoted as universal benchmarks without acknowledging this sample-size caveat.</w:t>
      </w:r>
    </w:p>
    <w:p w14:paraId="1F7FECAD" w14:textId="77777777" w:rsidR="00D5677E" w:rsidRDefault="00000000">
      <w:pPr>
        <w:pStyle w:val="BodyText"/>
      </w:pPr>
      <w:r>
        <w:rPr>
          <w:b/>
          <w:bCs/>
        </w:rPr>
        <w:t>Limitation 4 — Open-source-only data.</w:t>
      </w:r>
      <w:r>
        <w:t xml:space="preserve"> All 9,772 collected workflow runs come from public open-source repositories on GitHub. Commit conventions, failure-mode distributions, and even the meaning of categorical features such as branch names differ between open-source and corporate proprietary settings. The trained model’s transfer behavior to a corporate dataset is unverified and should not be assumed to match its open-source performance.</w:t>
      </w:r>
    </w:p>
    <w:p w14:paraId="09A75DD3" w14:textId="77777777" w:rsidR="00D5677E" w:rsidRDefault="00000000">
      <w:pPr>
        <w:pStyle w:val="BodyText"/>
      </w:pPr>
      <w:r>
        <w:rPr>
          <w:b/>
          <w:bCs/>
        </w:rPr>
        <w:t>Limitation 5 — The model is not currently deployed.</w:t>
      </w:r>
      <w:r>
        <w:t xml:space="preserve"> The project produces a trained, evaluated, and serializable model, but does not include a live API endpoint, a CI/CD integration shim, or a monitoring dashboard for production use. Each of these would be a non-trivial additional engineering exercise and is identified as future work in Chapter 9.</w:t>
      </w:r>
    </w:p>
    <w:p w14:paraId="74C72B3C" w14:textId="77777777" w:rsidR="00D5677E" w:rsidRDefault="00000000">
      <w:pPr>
        <w:pStyle w:val="BodyText"/>
      </w:pPr>
      <w:r>
        <w:rPr>
          <w:b/>
          <w:bCs/>
        </w:rPr>
        <w:t>Limitation 6 — The text representation is a baseline.</w:t>
      </w:r>
      <w:r>
        <w:t xml:space="preserve"> The choice of TF-IDF with unigrams and bigrams is deliberate and defensible for an academic baseline, but it is also the simplest text representation that the project could have used. Transformer-based encoders such as Sentence-BERT or domain-pretrained CodeBERT might produce a richer textual signal that restores the unconditional hybrid claim. The future work section identifies this as a high-priority extension.</w:t>
      </w:r>
    </w:p>
    <w:p w14:paraId="17D296DC" w14:textId="77777777" w:rsidR="00D5677E" w:rsidRDefault="00000000">
      <w:pPr>
        <w:pStyle w:val="Heading2"/>
      </w:pPr>
      <w:bookmarkStart w:id="126" w:name="_Toc231040922"/>
      <w:bookmarkStart w:id="127" w:name="lessons-learned"/>
      <w:bookmarkEnd w:id="125"/>
      <w:r>
        <w:t>8.4 Lessons Learned</w:t>
      </w:r>
      <w:bookmarkEnd w:id="126"/>
    </w:p>
    <w:p w14:paraId="04F2255B" w14:textId="77777777" w:rsidR="00D5677E" w:rsidRDefault="00000000">
      <w:pPr>
        <w:pStyle w:val="FirstParagraph"/>
      </w:pPr>
      <w:r>
        <w:t>The project surfaced a number of lessons that have value beyond the specific technical work and that the student carries forward into subsequent applied machine learning work.</w:t>
      </w:r>
    </w:p>
    <w:p w14:paraId="588FC6B5" w14:textId="77777777" w:rsidR="00D5677E" w:rsidRDefault="00000000">
      <w:pPr>
        <w:pStyle w:val="BodyText"/>
      </w:pPr>
      <w:r>
        <w:rPr>
          <w:b/>
          <w:bCs/>
        </w:rPr>
        <w:t>Lesson 1 — Data quality is the rate-limiting step, and a credible study cannot be built on synthetic noise.</w:t>
      </w:r>
      <w:r>
        <w:t xml:space="preserve"> The initial attempt to use a publicly available synthetic CI/CD failure logs dataset wasted approximately two days of effort before exploratory analysis revealed that the dataset’s columns were statistically independent of one another and that the textual error messages were random character strings. No amount of clever modeling can </w:t>
      </w:r>
      <w:r>
        <w:lastRenderedPageBreak/>
        <w:t>compensate for the absence of signal in the underlying data. The pivot to collecting a real GitHub Actions dataset cost an additional two hours of engineering but produced a credible foundation for the entire downstream work.</w:t>
      </w:r>
    </w:p>
    <w:p w14:paraId="1EC705DE" w14:textId="77777777" w:rsidR="00D5677E" w:rsidRDefault="00000000">
      <w:pPr>
        <w:pStyle w:val="BodyText"/>
      </w:pPr>
      <w:r>
        <w:rPr>
          <w:b/>
          <w:bCs/>
        </w:rPr>
        <w:t>Lesson 2 — Identity leakage in text features is real and requires aggressive intervention.</w:t>
      </w:r>
      <w:r>
        <w:t xml:space="preserve"> Without aggressive text preprocessing and an algorithmically constructed stoplist, the TF-IDF representation learned to recognize author and project identifiers rather than commit content. The lesson generalizes: any model that consumes textual or identifier-like features should be tested for identity leakage by inspecting its discriminative vocabulary, and any token that is recognizable as an identifier rather than as content should be added to the cleaning stoplist.</w:t>
      </w:r>
    </w:p>
    <w:p w14:paraId="5438CFA4" w14:textId="77777777" w:rsidR="00D5677E" w:rsidRDefault="00000000">
      <w:pPr>
        <w:pStyle w:val="BodyText"/>
      </w:pPr>
      <w:r>
        <w:rPr>
          <w:b/>
          <w:bCs/>
        </w:rPr>
        <w:t>Lesson 3 — The default 0.5 decision threshold is a trap under class imbalance.</w:t>
      </w:r>
      <w:r>
        <w:t xml:space="preserve"> The default threshold is implicitly calibrated for a balanced class prior and is dramatically miscalibrated for the 8:1 ratio in this dataset, particularly for XGBoost. Threshold optimization should be treated as a first-class evaluation step, not as a footnote, and the resulting threshold should be reported alongside the metrics it produces.</w:t>
      </w:r>
    </w:p>
    <w:p w14:paraId="2282B70C" w14:textId="77777777" w:rsidR="00D5677E" w:rsidRDefault="00000000">
      <w:pPr>
        <w:pStyle w:val="BodyText"/>
      </w:pPr>
      <w:r>
        <w:rPr>
          <w:b/>
          <w:bCs/>
        </w:rPr>
        <w:t>Lesson 4 — Dual-split reporting is not optional, it is the honest minimum.</w:t>
      </w:r>
      <w:r>
        <w:t xml:space="preserve"> A single stratified split tells the reader nothing about how a model behaves under temporal distribution shift. A single chronological split tells the reader nothing about whether the model’s measured performance was an artefact of a favorable test sample. Reporting both is the cheapest way to give the reader a complete and honest picture, and the same dual-split discipline should be applied to any future applied machine learning work that the student undertakes.</w:t>
      </w:r>
    </w:p>
    <w:p w14:paraId="0BB5137D" w14:textId="77777777" w:rsidR="00D5677E" w:rsidRDefault="00000000">
      <w:pPr>
        <w:pStyle w:val="BodyText"/>
      </w:pPr>
      <w:r>
        <w:rPr>
          <w:b/>
          <w:bCs/>
        </w:rPr>
        <w:t>Lesson 5 — Negative results are still results.</w:t>
      </w:r>
      <w:r>
        <w:t xml:space="preserve"> The empirical refutation of the unconditional hybrid claim was not the outcome the project hoped for, but it is a contribution: it tells future researchers and practitioners that on real GitHub Actions data, basic TF-IDF on commit messages does not by itself produce a competitive failure classifier, and that effort should be redirected toward either richer text representations or better structured features. Hiding or rationalizing this result would have been intellectually dishonest and would have damaged the project’s credibility on closer inspection.</w:t>
      </w:r>
    </w:p>
    <w:p w14:paraId="3CB96ADE" w14:textId="77777777" w:rsidR="00D5677E" w:rsidRDefault="00000000">
      <w:pPr>
        <w:pStyle w:val="BodyText"/>
      </w:pPr>
      <w:r>
        <w:rPr>
          <w:b/>
          <w:bCs/>
        </w:rPr>
        <w:t>Lesson 6 — Reproducibility is achievable and worth the effort.</w:t>
      </w:r>
      <w:r>
        <w:t xml:space="preserve"> The discipline of pinning every dependency, fixing every random seed, committing every intermediate artefact, and writing orchestrator scripts that can regenerate every reported number from a clean checkout is not free, but it is far less expensive than the alternative of carrying every detail of the experiment in the student’s memory and being unable to reconstruct it three months later. Future projects should adopt this discipline by default.</w:t>
      </w:r>
    </w:p>
    <w:p w14:paraId="304592ED" w14:textId="77777777" w:rsidR="00D5677E" w:rsidRDefault="00000000">
      <w:pPr>
        <w:pStyle w:val="Heading2"/>
      </w:pPr>
      <w:bookmarkStart w:id="128" w:name="_Toc231040923"/>
      <w:bookmarkStart w:id="129" w:name="comparison-before-vs-after"/>
      <w:bookmarkEnd w:id="127"/>
      <w:r>
        <w:t>8.5 Comparison Before vs After</w:t>
      </w:r>
      <w:bookmarkEnd w:id="128"/>
    </w:p>
    <w:p w14:paraId="7822647D" w14:textId="77777777" w:rsidR="00D5677E" w:rsidRDefault="00000000">
      <w:pPr>
        <w:pStyle w:val="FirstParagraph"/>
      </w:pPr>
      <w:r>
        <w:t>The contrast between the operational situation before the proposed solution and after its adoption can be summarized along several quantifiable dimensions, as presented in Table 8.1.</w:t>
      </w:r>
    </w:p>
    <w:p w14:paraId="5A75F9CF" w14:textId="77777777" w:rsidR="00D5677E" w:rsidRDefault="00000000">
      <w:pPr>
        <w:pStyle w:val="BodyText"/>
      </w:pPr>
      <w:r>
        <w:rPr>
          <w:b/>
          <w:bCs/>
        </w:rPr>
        <w:t>Table 8.1 — Operational comparison before and after the proposed solution.</w:t>
      </w:r>
    </w:p>
    <w:tbl>
      <w:tblPr>
        <w:tblStyle w:val="Table"/>
        <w:tblW w:w="5000" w:type="pct"/>
        <w:tblLook w:val="0020" w:firstRow="1" w:lastRow="0" w:firstColumn="0" w:lastColumn="0" w:noHBand="0" w:noVBand="0"/>
      </w:tblPr>
      <w:tblGrid>
        <w:gridCol w:w="2451"/>
        <w:gridCol w:w="2236"/>
        <w:gridCol w:w="2207"/>
        <w:gridCol w:w="2466"/>
      </w:tblGrid>
      <w:tr w:rsidR="00D5677E" w14:paraId="5A247B5C" w14:textId="77777777" w:rsidTr="00D5677E">
        <w:trPr>
          <w:cnfStyle w:val="100000000000" w:firstRow="1" w:lastRow="0" w:firstColumn="0" w:lastColumn="0" w:oddVBand="0" w:evenVBand="0" w:oddHBand="0" w:evenHBand="0" w:firstRowFirstColumn="0" w:firstRowLastColumn="0" w:lastRowFirstColumn="0" w:lastRowLastColumn="0"/>
          <w:tblHeader/>
        </w:trPr>
        <w:tc>
          <w:tcPr>
            <w:tcW w:w="0" w:type="auto"/>
          </w:tcPr>
          <w:p w14:paraId="7AFD5156" w14:textId="77777777" w:rsidR="00D5677E" w:rsidRDefault="00000000">
            <w:pPr>
              <w:pStyle w:val="Compact"/>
            </w:pPr>
            <w:r>
              <w:lastRenderedPageBreak/>
              <w:t>Criterion</w:t>
            </w:r>
          </w:p>
        </w:tc>
        <w:tc>
          <w:tcPr>
            <w:tcW w:w="0" w:type="auto"/>
          </w:tcPr>
          <w:p w14:paraId="632659F5" w14:textId="77777777" w:rsidR="00D5677E" w:rsidRDefault="00000000">
            <w:pPr>
              <w:pStyle w:val="Compact"/>
            </w:pPr>
            <w:r>
              <w:t>Before (Current Practice)</w:t>
            </w:r>
          </w:p>
        </w:tc>
        <w:tc>
          <w:tcPr>
            <w:tcW w:w="0" w:type="auto"/>
          </w:tcPr>
          <w:p w14:paraId="515606D0" w14:textId="77777777" w:rsidR="00D5677E" w:rsidRDefault="00000000">
            <w:pPr>
              <w:pStyle w:val="Compact"/>
            </w:pPr>
            <w:r>
              <w:t>After (Proposed Solution)</w:t>
            </w:r>
          </w:p>
        </w:tc>
        <w:tc>
          <w:tcPr>
            <w:tcW w:w="0" w:type="auto"/>
          </w:tcPr>
          <w:p w14:paraId="6C50283C" w14:textId="77777777" w:rsidR="00D5677E" w:rsidRDefault="00000000">
            <w:pPr>
              <w:pStyle w:val="Compact"/>
            </w:pPr>
            <w:r>
              <w:t>Comment</w:t>
            </w:r>
          </w:p>
        </w:tc>
      </w:tr>
      <w:tr w:rsidR="00D5677E" w14:paraId="157BBDA9" w14:textId="77777777">
        <w:tc>
          <w:tcPr>
            <w:tcW w:w="0" w:type="auto"/>
          </w:tcPr>
          <w:p w14:paraId="449D521C" w14:textId="77777777" w:rsidR="00D5677E" w:rsidRDefault="00000000">
            <w:pPr>
              <w:pStyle w:val="Compact"/>
            </w:pPr>
            <w:r>
              <w:t>When failures are detected</w:t>
            </w:r>
          </w:p>
        </w:tc>
        <w:tc>
          <w:tcPr>
            <w:tcW w:w="0" w:type="auto"/>
          </w:tcPr>
          <w:p w14:paraId="6263E645" w14:textId="77777777" w:rsidR="00D5677E" w:rsidRDefault="00000000">
            <w:pPr>
              <w:pStyle w:val="Compact"/>
            </w:pPr>
            <w:r>
              <w:t>After full pipeline execution (minutes to hours after commit)</w:t>
            </w:r>
          </w:p>
        </w:tc>
        <w:tc>
          <w:tcPr>
            <w:tcW w:w="0" w:type="auto"/>
          </w:tcPr>
          <w:p w14:paraId="2D85C6B3" w14:textId="77777777" w:rsidR="00D5677E" w:rsidRDefault="00000000">
            <w:pPr>
              <w:pStyle w:val="Compact"/>
            </w:pPr>
            <w:r>
              <w:t>At commit time (sub-millisecond after commit)</w:t>
            </w:r>
          </w:p>
        </w:tc>
        <w:tc>
          <w:tcPr>
            <w:tcW w:w="0" w:type="auto"/>
          </w:tcPr>
          <w:p w14:paraId="00248E82" w14:textId="77777777" w:rsidR="00D5677E" w:rsidRDefault="00000000">
            <w:pPr>
              <w:pStyle w:val="Compact"/>
            </w:pPr>
            <w:r>
              <w:t>The temporal shift is the central operational change.</w:t>
            </w:r>
          </w:p>
        </w:tc>
      </w:tr>
      <w:tr w:rsidR="00D5677E" w14:paraId="6A2B5BCA" w14:textId="77777777">
        <w:tc>
          <w:tcPr>
            <w:tcW w:w="0" w:type="auto"/>
          </w:tcPr>
          <w:p w14:paraId="4727CB38" w14:textId="77777777" w:rsidR="00D5677E" w:rsidRDefault="00000000">
            <w:pPr>
              <w:pStyle w:val="Compact"/>
            </w:pPr>
            <w:r>
              <w:t>Compute resources consumed before failure is known</w:t>
            </w:r>
          </w:p>
        </w:tc>
        <w:tc>
          <w:tcPr>
            <w:tcW w:w="0" w:type="auto"/>
          </w:tcPr>
          <w:p w14:paraId="5CAC0ED8" w14:textId="77777777" w:rsidR="00D5677E" w:rsidRDefault="00000000">
            <w:pPr>
              <w:pStyle w:val="Compact"/>
            </w:pPr>
            <w:r>
              <w:t>Full build, test, and partial deploy stages</w:t>
            </w:r>
          </w:p>
        </w:tc>
        <w:tc>
          <w:tcPr>
            <w:tcW w:w="0" w:type="auto"/>
          </w:tcPr>
          <w:p w14:paraId="4FC26F47" w14:textId="77777777" w:rsidR="00D5677E" w:rsidRDefault="00000000">
            <w:pPr>
              <w:pStyle w:val="Compact"/>
            </w:pPr>
            <w:r>
              <w:t>None</w:t>
            </w:r>
          </w:p>
        </w:tc>
        <w:tc>
          <w:tcPr>
            <w:tcW w:w="0" w:type="auto"/>
          </w:tcPr>
          <w:p w14:paraId="7133C577" w14:textId="77777777" w:rsidR="00D5677E" w:rsidRDefault="00000000">
            <w:pPr>
              <w:pStyle w:val="Compact"/>
            </w:pPr>
            <w:r>
              <w:t>The pre-execution prediction allows resources to be conserved.</w:t>
            </w:r>
          </w:p>
        </w:tc>
      </w:tr>
      <w:tr w:rsidR="00D5677E" w14:paraId="331D086C" w14:textId="77777777">
        <w:tc>
          <w:tcPr>
            <w:tcW w:w="0" w:type="auto"/>
          </w:tcPr>
          <w:p w14:paraId="1C6D5470" w14:textId="77777777" w:rsidR="00D5677E" w:rsidRDefault="00000000">
            <w:pPr>
              <w:pStyle w:val="Compact"/>
            </w:pPr>
            <w:r>
              <w:t>Developer context-switching cost</w:t>
            </w:r>
          </w:p>
        </w:tc>
        <w:tc>
          <w:tcPr>
            <w:tcW w:w="0" w:type="auto"/>
          </w:tcPr>
          <w:p w14:paraId="294D106D" w14:textId="77777777" w:rsidR="00D5677E" w:rsidRDefault="00000000">
            <w:pPr>
              <w:pStyle w:val="Compact"/>
            </w:pPr>
            <w:r>
              <w:t>Average 15 minutes per failed build (literature estimate)</w:t>
            </w:r>
          </w:p>
        </w:tc>
        <w:tc>
          <w:tcPr>
            <w:tcW w:w="0" w:type="auto"/>
          </w:tcPr>
          <w:p w14:paraId="0C7BE0DF" w14:textId="77777777" w:rsidR="00D5677E" w:rsidRDefault="00000000">
            <w:pPr>
              <w:pStyle w:val="Compact"/>
            </w:pPr>
            <w:r>
              <w:t>Reduced when high-risk commits are caught early</w:t>
            </w:r>
          </w:p>
        </w:tc>
        <w:tc>
          <w:tcPr>
            <w:tcW w:w="0" w:type="auto"/>
          </w:tcPr>
          <w:p w14:paraId="076E7221" w14:textId="77777777" w:rsidR="00D5677E" w:rsidRDefault="00000000">
            <w:pPr>
              <w:pStyle w:val="Compact"/>
            </w:pPr>
            <w:r>
              <w:t>Hard to quantify precisely but consistent with cost-savings estimate.</w:t>
            </w:r>
          </w:p>
        </w:tc>
      </w:tr>
      <w:tr w:rsidR="00D5677E" w14:paraId="193A82DC" w14:textId="77777777">
        <w:tc>
          <w:tcPr>
            <w:tcW w:w="0" w:type="auto"/>
          </w:tcPr>
          <w:p w14:paraId="7BD8E60E" w14:textId="77777777" w:rsidR="00D5677E" w:rsidRDefault="00000000">
            <w:pPr>
              <w:pStyle w:val="Compact"/>
            </w:pPr>
            <w:r>
              <w:t>Decision support for build prioritization</w:t>
            </w:r>
          </w:p>
        </w:tc>
        <w:tc>
          <w:tcPr>
            <w:tcW w:w="0" w:type="auto"/>
          </w:tcPr>
          <w:p w14:paraId="4AFEAA96" w14:textId="77777777" w:rsidR="00D5677E" w:rsidRDefault="00000000">
            <w:pPr>
              <w:pStyle w:val="Compact"/>
            </w:pPr>
            <w:r>
              <w:t>None (all builds run identically)</w:t>
            </w:r>
          </w:p>
        </w:tc>
        <w:tc>
          <w:tcPr>
            <w:tcW w:w="0" w:type="auto"/>
          </w:tcPr>
          <w:p w14:paraId="26E30DF1" w14:textId="77777777" w:rsidR="00D5677E" w:rsidRDefault="00000000">
            <w:pPr>
              <w:pStyle w:val="Compact"/>
            </w:pPr>
            <w:r>
              <w:t>Per-commit failure probability available</w:t>
            </w:r>
          </w:p>
        </w:tc>
        <w:tc>
          <w:tcPr>
            <w:tcW w:w="0" w:type="auto"/>
          </w:tcPr>
          <w:p w14:paraId="6F9A9B08" w14:textId="77777777" w:rsidR="00D5677E" w:rsidRDefault="00000000">
            <w:pPr>
              <w:pStyle w:val="Compact"/>
            </w:pPr>
            <w:r>
              <w:t>Enables differentiated routing to fast/slow test suites.</w:t>
            </w:r>
          </w:p>
        </w:tc>
      </w:tr>
      <w:tr w:rsidR="00D5677E" w14:paraId="15BA6D5D" w14:textId="77777777">
        <w:tc>
          <w:tcPr>
            <w:tcW w:w="0" w:type="auto"/>
          </w:tcPr>
          <w:p w14:paraId="74BAFC9F" w14:textId="77777777" w:rsidR="00D5677E" w:rsidRDefault="00000000">
            <w:pPr>
              <w:pStyle w:val="Compact"/>
            </w:pPr>
            <w:r>
              <w:t>Annual cost (assumed scale: 1,000 builds/day, 11% failure rate)</w:t>
            </w:r>
          </w:p>
        </w:tc>
        <w:tc>
          <w:tcPr>
            <w:tcW w:w="0" w:type="auto"/>
          </w:tcPr>
          <w:p w14:paraId="447A63A3" w14:textId="77777777" w:rsidR="00D5677E" w:rsidRDefault="00000000">
            <w:pPr>
              <w:pStyle w:val="Compact"/>
            </w:pPr>
            <w:r>
              <w:t>Baseline</w:t>
            </w:r>
          </w:p>
        </w:tc>
        <w:tc>
          <w:tcPr>
            <w:tcW w:w="0" w:type="auto"/>
          </w:tcPr>
          <w:p w14:paraId="264D3211" w14:textId="77777777" w:rsidR="00D5677E" w:rsidRDefault="00000000">
            <w:pPr>
              <w:pStyle w:val="Compact"/>
            </w:pPr>
            <w:r>
              <w:t>Approximately $383,000 saved</w:t>
            </w:r>
          </w:p>
        </w:tc>
        <w:tc>
          <w:tcPr>
            <w:tcW w:w="0" w:type="auto"/>
          </w:tcPr>
          <w:p w14:paraId="7A868572" w14:textId="77777777" w:rsidR="00D5677E" w:rsidRDefault="00000000">
            <w:pPr>
              <w:pStyle w:val="Compact"/>
            </w:pPr>
            <w:r>
              <w:t>See Section 7.4.5 for assumptions.</w:t>
            </w:r>
          </w:p>
        </w:tc>
      </w:tr>
      <w:tr w:rsidR="00D5677E" w14:paraId="36443A2C" w14:textId="77777777">
        <w:tc>
          <w:tcPr>
            <w:tcW w:w="0" w:type="auto"/>
          </w:tcPr>
          <w:p w14:paraId="2C024182" w14:textId="77777777" w:rsidR="00D5677E" w:rsidRDefault="00000000">
            <w:pPr>
              <w:pStyle w:val="Compact"/>
            </w:pPr>
            <w:r>
              <w:t>Visibility into per-repository failure rates</w:t>
            </w:r>
          </w:p>
        </w:tc>
        <w:tc>
          <w:tcPr>
            <w:tcW w:w="0" w:type="auto"/>
          </w:tcPr>
          <w:p w14:paraId="6D97DEF5" w14:textId="77777777" w:rsidR="00D5677E" w:rsidRDefault="00000000">
            <w:pPr>
              <w:pStyle w:val="Compact"/>
            </w:pPr>
            <w:r>
              <w:t>Limited (requires manual aggregation)</w:t>
            </w:r>
          </w:p>
        </w:tc>
        <w:tc>
          <w:tcPr>
            <w:tcW w:w="0" w:type="auto"/>
          </w:tcPr>
          <w:p w14:paraId="765148D3" w14:textId="77777777" w:rsidR="00D5677E" w:rsidRDefault="00000000">
            <w:pPr>
              <w:pStyle w:val="Compact"/>
            </w:pPr>
            <w:r>
              <w:t>Quantified across the 18-repository sample</w:t>
            </w:r>
          </w:p>
        </w:tc>
        <w:tc>
          <w:tcPr>
            <w:tcW w:w="0" w:type="auto"/>
          </w:tcPr>
          <w:p w14:paraId="2763AF2E" w14:textId="77777777" w:rsidR="00D5677E" w:rsidRDefault="00000000">
            <w:pPr>
              <w:pStyle w:val="Compact"/>
            </w:pPr>
            <w:r>
              <w:t>Surfaced as part of the EDA phase.</w:t>
            </w:r>
          </w:p>
        </w:tc>
      </w:tr>
      <w:tr w:rsidR="00D5677E" w14:paraId="32F9DF9F" w14:textId="77777777">
        <w:tc>
          <w:tcPr>
            <w:tcW w:w="0" w:type="auto"/>
          </w:tcPr>
          <w:p w14:paraId="7278883E" w14:textId="77777777" w:rsidR="00D5677E" w:rsidRDefault="00000000">
            <w:pPr>
              <w:pStyle w:val="Compact"/>
            </w:pPr>
            <w:r>
              <w:t>Reproducibility of evaluation</w:t>
            </w:r>
          </w:p>
        </w:tc>
        <w:tc>
          <w:tcPr>
            <w:tcW w:w="0" w:type="auto"/>
          </w:tcPr>
          <w:p w14:paraId="150F9FB2" w14:textId="77777777" w:rsidR="00D5677E" w:rsidRDefault="00000000">
            <w:pPr>
              <w:pStyle w:val="Compact"/>
            </w:pPr>
            <w:r>
              <w:t>Variable across organizations</w:t>
            </w:r>
          </w:p>
        </w:tc>
        <w:tc>
          <w:tcPr>
            <w:tcW w:w="0" w:type="auto"/>
          </w:tcPr>
          <w:p w14:paraId="136E3C2B" w14:textId="77777777" w:rsidR="00D5677E" w:rsidRDefault="00000000">
            <w:pPr>
              <w:pStyle w:val="Compact"/>
            </w:pPr>
            <w:r>
              <w:t>Fully reproducible from public dataset and code</w:t>
            </w:r>
          </w:p>
        </w:tc>
        <w:tc>
          <w:tcPr>
            <w:tcW w:w="0" w:type="auto"/>
          </w:tcPr>
          <w:p w14:paraId="0707028F" w14:textId="77777777" w:rsidR="00D5677E" w:rsidRDefault="00000000">
            <w:pPr>
              <w:pStyle w:val="Compact"/>
            </w:pPr>
            <w:r>
              <w:t>Enables independent verification.</w:t>
            </w:r>
          </w:p>
        </w:tc>
      </w:tr>
      <w:tr w:rsidR="00D5677E" w14:paraId="3344C7AD" w14:textId="77777777">
        <w:tc>
          <w:tcPr>
            <w:tcW w:w="0" w:type="auto"/>
          </w:tcPr>
          <w:p w14:paraId="3704AF07" w14:textId="77777777" w:rsidR="00D5677E" w:rsidRDefault="00000000">
            <w:pPr>
              <w:pStyle w:val="Compact"/>
            </w:pPr>
            <w:r>
              <w:t>Feature-importance interpretability</w:t>
            </w:r>
          </w:p>
        </w:tc>
        <w:tc>
          <w:tcPr>
            <w:tcW w:w="0" w:type="auto"/>
          </w:tcPr>
          <w:p w14:paraId="49BB7855" w14:textId="77777777" w:rsidR="00D5677E" w:rsidRDefault="00000000">
            <w:pPr>
              <w:pStyle w:val="Compact"/>
            </w:pPr>
            <w:r>
              <w:t>Implicit</w:t>
            </w:r>
          </w:p>
        </w:tc>
        <w:tc>
          <w:tcPr>
            <w:tcW w:w="0" w:type="auto"/>
          </w:tcPr>
          <w:p w14:paraId="38043816" w14:textId="77777777" w:rsidR="00D5677E" w:rsidRDefault="00000000">
            <w:pPr>
              <w:pStyle w:val="Compact"/>
            </w:pPr>
            <w:r>
              <w:t>Top-30 feature importance available per model</w:t>
            </w:r>
          </w:p>
        </w:tc>
        <w:tc>
          <w:tcPr>
            <w:tcW w:w="0" w:type="auto"/>
          </w:tcPr>
          <w:p w14:paraId="14E86A5A" w14:textId="77777777" w:rsidR="00D5677E" w:rsidRDefault="00000000">
            <w:pPr>
              <w:pStyle w:val="Compact"/>
            </w:pPr>
            <w:r>
              <w:t>Supports targeted CI/CD process improvements.</w:t>
            </w:r>
          </w:p>
        </w:tc>
      </w:tr>
    </w:tbl>
    <w:p w14:paraId="70AD0E89" w14:textId="77777777" w:rsidR="00D5677E" w:rsidRDefault="00000000">
      <w:r>
        <w:pict w14:anchorId="19AEECAB">
          <v:rect id="_x0000_i1038" style="width:0;height:1.5pt" o:hralign="center" o:hrstd="t" o:hr="t"/>
        </w:pict>
      </w:r>
    </w:p>
    <w:p w14:paraId="3A13A40B" w14:textId="77777777" w:rsidR="00D5677E" w:rsidRDefault="00000000">
      <w:pPr>
        <w:pStyle w:val="Heading1"/>
      </w:pPr>
      <w:bookmarkStart w:id="130" w:name="_Toc231040924"/>
      <w:bookmarkStart w:id="131" w:name="conclusion-and-future-work"/>
      <w:bookmarkEnd w:id="119"/>
      <w:bookmarkEnd w:id="129"/>
      <w:r>
        <w:t>9. Conclusion and Future Work</w:t>
      </w:r>
      <w:bookmarkEnd w:id="130"/>
    </w:p>
    <w:p w14:paraId="1E8900A8" w14:textId="77777777" w:rsidR="00D5677E" w:rsidRDefault="00000000">
      <w:pPr>
        <w:pStyle w:val="Heading2"/>
      </w:pPr>
      <w:bookmarkStart w:id="132" w:name="_Toc231040925"/>
      <w:bookmarkStart w:id="133" w:name="conclusion"/>
      <w:r>
        <w:t>9.1 Conclusion</w:t>
      </w:r>
      <w:bookmarkEnd w:id="132"/>
    </w:p>
    <w:p w14:paraId="08EAEB86" w14:textId="77777777" w:rsidR="00D5677E" w:rsidRDefault="00000000">
      <w:pPr>
        <w:pStyle w:val="FirstParagraph"/>
      </w:pPr>
      <w:r>
        <w:t xml:space="preserve">This thesis has presented a Hybrid Machine Learning Pipeline for the prediction of CI/CD pipeline build failures at the moment of commit creation, using only pre-execution features that are available from the GitHub Actions REST API. The project began from a clear practical concern: software organizations spend significant compute resources and developer attention on CI/CD pipelines that fail eleven percent of the time, and existing </w:t>
      </w:r>
      <w:r>
        <w:lastRenderedPageBreak/>
        <w:t>predictive approaches in the academic literature rely on post-execution telemetry that cannot recover those resources. The project asked whether useful prediction was possible from commit-time information alone, and answered the question affirmatively through a complete and reproducible empirical study.</w:t>
      </w:r>
    </w:p>
    <w:p w14:paraId="375A39E3" w14:textId="77777777" w:rsidR="00D5677E" w:rsidRDefault="00000000">
      <w:pPr>
        <w:pStyle w:val="BodyText"/>
      </w:pPr>
      <w:r>
        <w:t>The principal results are as follows. Three machine learning classifiers (Logistic Regression, Random Forest, XGBoost) were trained and evaluated on a freshly collected dataset of 9,772 real workflow runs from eighteen popular open-source repositories on GitHub. Under threshold-optimized decision rules, the winning XGBoost classifier achieves a failure-class F1 score of 0.5924 on a stratified test set and 0.6207 on a chronological test set, with a ROC-AUC of 0.884 and a PR-AUC of 0.587. The classifier is fully serializable, executes in sub-millisecond latency on commodity hardware, and is ready for operational deployment as an advisory layer over existing CI/CD infrastructure. Under a documented operational scenario, the trained classifier is estimated to save approximately $383,000 per year in compute and developer-time costs for a mid-sized organization operating one thousand pipeline executions per day.</w:t>
      </w:r>
    </w:p>
    <w:p w14:paraId="1B6B9AE0" w14:textId="77777777" w:rsidR="00D5677E" w:rsidRDefault="00000000">
      <w:pPr>
        <w:pStyle w:val="BodyText"/>
      </w:pPr>
      <w:r>
        <w:t>Beyond these headline results, the project surfaced several methodological findings that have value independent of the specific classifier. The ablation study revealed that on this real dataset, the textual modality (TF-IDF on cleaned commit messages) does not by itself produce a competitive classifier and adds only marginal value beyond the structured features alone, contradicting the project’s original hypothesis. The threshold optimization experiment demonstrated that under heavy class imbalance, the choice of decision threshold can dominate the choice of algorithm or feature set: a 27-percentage-point improvement in failure-class F1 was achieved for the XGBoost classifier from a single hyperparameter change. The dual-split evaluation regime (stratified random as primary, chronological as secondary) showed that the trained classifier maintains its performance under genuine deployment-like conditions, with all metrics agreeing within plus or minus three percentage points across the two splits.</w:t>
      </w:r>
    </w:p>
    <w:p w14:paraId="0A213BF3" w14:textId="77777777" w:rsidR="00D5677E" w:rsidRDefault="00000000">
      <w:pPr>
        <w:pStyle w:val="BodyText"/>
      </w:pPr>
      <w:r>
        <w:t>The project also produced a set of methodological artefacts that have value beyond their use in this thesis. The aggressive text-cleaning pipeline with its algorithmically constructed 693-token stoplist offers a transferable defense against identity leakage in TF-IDF-based software engineering text models. The four-branch ColumnTransformer architecture provides a clean reference implementation of early-fusion multimodal classification that can be adapted to other tabular-plus-text tasks. The fixed-seed reproducibility discipline applied throughout the codebase serves as a worked example of how to build an academic machine learning project that can be regenerated bit-for-bit by an independent reader.</w:t>
      </w:r>
    </w:p>
    <w:p w14:paraId="38059213" w14:textId="77777777" w:rsidR="00D5677E" w:rsidRDefault="00000000">
      <w:pPr>
        <w:pStyle w:val="BodyText"/>
      </w:pPr>
      <w:r>
        <w:t>The project did not produce every result it hoped for. The unconditional version of the hybrid claim—that combining textual and structured features outperforms either modality alone—was empirically refuted at the default decision threshold and only marginally supported at the optimized threshold. This negative result is treated by the thesis as a contribution rather than as a failure: it informs future researchers that on real GitHub Actions data with basic TF-IDF text features, the marginal value of the textual modality is smaller than the prior literature might suggest, and it redirects future effort either toward richer text representations or toward better-engineered structural features.</w:t>
      </w:r>
    </w:p>
    <w:p w14:paraId="48C1B09A" w14:textId="77777777" w:rsidR="00D5677E" w:rsidRDefault="00000000">
      <w:pPr>
        <w:pStyle w:val="BodyText"/>
      </w:pPr>
      <w:r>
        <w:lastRenderedPageBreak/>
        <w:t>Taken together, the contributions of this project are: an empirical demonstration that pre-execution CI/CD failure prediction is feasible with credible accuracy on real data; a fully reproducible implementation of the proposed system together with all artefacts needed to verify its claims; a critical reassessment of the unconditional hybrid claim that runs through the prior literature; and a methodological reminder that for imbalanced binary classification, threshold calibration deserves first-class evaluation attention rather than relegation to a deployment afterthought.</w:t>
      </w:r>
    </w:p>
    <w:p w14:paraId="49A0EBA5" w14:textId="77777777" w:rsidR="00D5677E" w:rsidRDefault="00000000">
      <w:pPr>
        <w:pStyle w:val="Heading2"/>
      </w:pPr>
      <w:bookmarkStart w:id="134" w:name="_Toc231040926"/>
      <w:bookmarkStart w:id="135" w:name="contributions"/>
      <w:bookmarkEnd w:id="133"/>
      <w:r>
        <w:t>9.2 Contributions</w:t>
      </w:r>
      <w:bookmarkEnd w:id="134"/>
    </w:p>
    <w:p w14:paraId="3D7D01C4" w14:textId="77777777" w:rsidR="00D5677E" w:rsidRDefault="00000000">
      <w:pPr>
        <w:pStyle w:val="FirstParagraph"/>
      </w:pPr>
      <w:r>
        <w:t>The specific contributions of the project, listed in order of decreasing importance, are as follows.</w:t>
      </w:r>
    </w:p>
    <w:p w14:paraId="7FB99A76" w14:textId="77777777" w:rsidR="00D5677E" w:rsidRDefault="00000000">
      <w:pPr>
        <w:pStyle w:val="BodyText"/>
      </w:pPr>
      <w:r>
        <w:rPr>
          <w:b/>
          <w:bCs/>
        </w:rPr>
        <w:t>Contribution 1.</w:t>
      </w:r>
      <w:r>
        <w:t xml:space="preserve"> A fully reproducible end-to-end pipeline for CI/CD failure prediction from pre-execution features, including data collection, exploratory analysis, feature engineering with identity-leakage defenses, hybrid model construction, comparative evaluation, ablation study, threshold optimization, and business-impact analysis. The pipeline is committed to a project repository under a fixed random seed, allowing every reported metric to be regenerated bit-for-bit by an independent reader.</w:t>
      </w:r>
    </w:p>
    <w:p w14:paraId="0E678E0B" w14:textId="77777777" w:rsidR="00D5677E" w:rsidRDefault="00000000">
      <w:pPr>
        <w:pStyle w:val="BodyText"/>
      </w:pPr>
      <w:r>
        <w:rPr>
          <w:b/>
          <w:bCs/>
        </w:rPr>
        <w:t>Contribution 2.</w:t>
      </w:r>
      <w:r>
        <w:t xml:space="preserve"> An empirical demonstration that XGBoost with threshold-optimized decision rules achieves a failure-class F1 of 0.59 on a stratified test set and 0.62 on a chronological test set of real GitHub Actions data, using only features available at commit time. This result is competitive with the published prior art that relies on post-execution telemetry and is, to the author’s knowledge, the strongest published result for the strictly pre-execution setting.</w:t>
      </w:r>
    </w:p>
    <w:p w14:paraId="35C0E223" w14:textId="77777777" w:rsidR="00D5677E" w:rsidRDefault="00000000">
      <w:pPr>
        <w:pStyle w:val="BodyText"/>
      </w:pPr>
      <w:r>
        <w:rPr>
          <w:b/>
          <w:bCs/>
        </w:rPr>
        <w:t>Contribution 3.</w:t>
      </w:r>
      <w:r>
        <w:t xml:space="preserve"> A methodological case study in the importance of threshold optimization for imbalanced binary classification, demonstrating that a 27-percentage-point improvement in failure-class F1 is achievable from a single hyperparameter change without retraining the underlying classifier.</w:t>
      </w:r>
    </w:p>
    <w:p w14:paraId="43B01DA6" w14:textId="77777777" w:rsidR="00D5677E" w:rsidRDefault="00000000">
      <w:pPr>
        <w:pStyle w:val="BodyText"/>
      </w:pPr>
      <w:r>
        <w:rPr>
          <w:b/>
          <w:bCs/>
        </w:rPr>
        <w:t>Contribution 4.</w:t>
      </w:r>
      <w:r>
        <w:t xml:space="preserve"> A critical empirical reassessment of the hybrid claim that runs through the CI/CD failure prediction literature, showing that on this dataset with basic TF-IDF text features, the textual modality adds at best marginal value beyond the structured features. The finding redirects future work toward richer text representations.</w:t>
      </w:r>
    </w:p>
    <w:p w14:paraId="566E4757" w14:textId="77777777" w:rsidR="00D5677E" w:rsidRDefault="00000000">
      <w:pPr>
        <w:pStyle w:val="BodyText"/>
      </w:pPr>
      <w:r>
        <w:rPr>
          <w:b/>
          <w:bCs/>
        </w:rPr>
        <w:t>Contribution 5.</w:t>
      </w:r>
      <w:r>
        <w:t xml:space="preserve"> A transferable identity-leakage defense for TF-IDF-based text models in software engineering domains, in the form of an algorithmically constructed stoplist that combines observed author logins, repository names, and bot signatures with manually curated noise tokens.</w:t>
      </w:r>
    </w:p>
    <w:p w14:paraId="5FB3ACDF" w14:textId="77777777" w:rsidR="00D5677E" w:rsidRDefault="00000000">
      <w:pPr>
        <w:pStyle w:val="BodyText"/>
      </w:pPr>
      <w:r>
        <w:rPr>
          <w:b/>
          <w:bCs/>
        </w:rPr>
        <w:t>Contribution 6.</w:t>
      </w:r>
      <w:r>
        <w:t xml:space="preserve"> A fresh public dataset of 9,772 real GitHub Actions workflow runs from eighteen open-source repositories, with full collection script and resulting CSV committed to the project repository for use as a benchmark by future researchers.</w:t>
      </w:r>
    </w:p>
    <w:p w14:paraId="0AFBBFCE" w14:textId="77777777" w:rsidR="00D5677E" w:rsidRDefault="00000000">
      <w:pPr>
        <w:pStyle w:val="Heading2"/>
      </w:pPr>
      <w:bookmarkStart w:id="136" w:name="_Toc231040927"/>
      <w:bookmarkStart w:id="137" w:name="future-work"/>
      <w:bookmarkEnd w:id="135"/>
      <w:r>
        <w:t>9.3 Future Work</w:t>
      </w:r>
      <w:bookmarkEnd w:id="136"/>
    </w:p>
    <w:p w14:paraId="76F9FEAD" w14:textId="77777777" w:rsidR="00D5677E" w:rsidRDefault="00000000">
      <w:pPr>
        <w:pStyle w:val="FirstParagraph"/>
      </w:pPr>
      <w:r>
        <w:t>Several natural extensions of the project would advance the research agenda materially.</w:t>
      </w:r>
    </w:p>
    <w:p w14:paraId="6FAC1F91" w14:textId="77777777" w:rsidR="00D5677E" w:rsidRDefault="00000000">
      <w:pPr>
        <w:pStyle w:val="BodyText"/>
      </w:pPr>
      <w:r>
        <w:rPr>
          <w:b/>
          <w:bCs/>
        </w:rPr>
        <w:lastRenderedPageBreak/>
        <w:t>Extension 1 — Transformer-based text encoders.</w:t>
      </w:r>
      <w:r>
        <w:t xml:space="preserve"> Replacing the TF-IDF text branch with a transformer-based encoder (Sentence-BERT, CodeBERT, or a small domain-pretrained model) is the highest-priority extension. The ablation study suggests that the textual signal extracted by TF-IDF is too weak to drive a competitive failure classifier in isolation, but a richer representation that captures semantic similarity rather than surface-form lexical overlap might restore the unconditional hybrid claim. The trade-off would be the introduction of GPU compute as a deployment requirement and a loss of interpretability relative to the current TF-IDF coefficients.</w:t>
      </w:r>
    </w:p>
    <w:p w14:paraId="3943ED18" w14:textId="77777777" w:rsidR="00D5677E" w:rsidRDefault="00000000">
      <w:pPr>
        <w:pStyle w:val="BodyText"/>
      </w:pPr>
      <w:r>
        <w:rPr>
          <w:b/>
          <w:bCs/>
        </w:rPr>
        <w:t>Extension 2 — Larger and more diverse dataset.</w:t>
      </w:r>
      <w:r>
        <w:t xml:space="preserve"> The 9,772-row dataset is sufficient for credible statistical inference but is small relative to the industrial-scale build histories that the system would ultimately be deployed against. Re-running the data collection at substantially larger scale (potentially one million workflow runs across hundreds of repositories) would test the generalizability of the reported metrics and would surface effects that are invisible at the present sample size.</w:t>
      </w:r>
    </w:p>
    <w:p w14:paraId="7DEB8F73" w14:textId="77777777" w:rsidR="00D5677E" w:rsidRDefault="00000000">
      <w:pPr>
        <w:pStyle w:val="BodyText"/>
      </w:pPr>
      <w:r>
        <w:rPr>
          <w:b/>
          <w:bCs/>
        </w:rPr>
        <w:t>Extension 3 — Corporate proprietary dataset validation.</w:t>
      </w:r>
      <w:r>
        <w:t xml:space="preserve"> All evaluation in this project is performed on public open-source repositories. Corporate proprietary CI/CD environments may differ substantially in their commit conventions, failure-mode distributions, and operational scale. A follow-up study on a corporate dataset (under appropriate data-use agreements) would establish whether the trained model transfers across this boundary.</w:t>
      </w:r>
    </w:p>
    <w:p w14:paraId="50EB37E5" w14:textId="77777777" w:rsidR="00D5677E" w:rsidRDefault="00000000">
      <w:pPr>
        <w:pStyle w:val="BodyText"/>
      </w:pPr>
      <w:r>
        <w:rPr>
          <w:b/>
          <w:bCs/>
        </w:rPr>
        <w:t>Extension 4 — Online learning and concept drift handling.</w:t>
      </w:r>
      <w:r>
        <w:t xml:space="preserve"> The present model is trained once and applied to all subsequent commits. A production deployment would benefit from an online-learning extension that incrementally updates the model as new build outcomes are observed, both to track gradual concept drift and to adapt to new repositories, new workflows, or new failure modes that did not appear in the training window.</w:t>
      </w:r>
    </w:p>
    <w:p w14:paraId="6ACC359D" w14:textId="77777777" w:rsidR="00D5677E" w:rsidRDefault="00000000">
      <w:pPr>
        <w:pStyle w:val="BodyText"/>
      </w:pPr>
      <w:r>
        <w:rPr>
          <w:b/>
          <w:bCs/>
        </w:rPr>
        <w:t>Extension 5 — Operationalization as a webhook service.</w:t>
      </w:r>
      <w:r>
        <w:t xml:space="preserve"> Converting the trained pipeline into a live HTTP service that responds to GitHub webhooks at commit creation would close the gap between the academic deliverable and operational deployment. The webhook service would expose a single endpoint accepting a commit metadata payload and returning a failure probability and a recommended action; downstream tooling could consume this output to drive differentiated routing decisions.</w:t>
      </w:r>
    </w:p>
    <w:p w14:paraId="3731B7AE" w14:textId="77777777" w:rsidR="00D5677E" w:rsidRDefault="00000000">
      <w:pPr>
        <w:pStyle w:val="BodyText"/>
      </w:pPr>
      <w:r>
        <w:rPr>
          <w:b/>
          <w:bCs/>
        </w:rPr>
        <w:t>Extension 6 — Per-repository fine-tuning.</w:t>
      </w:r>
      <w:r>
        <w:t xml:space="preserve"> The current model is trained once across all eighteen repositories in the dataset. A per-repository fine-tuning approach (or a multi-task learning approach that shares a backbone across repositories while learning repository-specific heads) might produce more accurate predictions on each individual repository, at the cost of additional training complexity and the need for sufficient data per repository.</w:t>
      </w:r>
    </w:p>
    <w:p w14:paraId="09605A91" w14:textId="77777777" w:rsidR="00D5677E" w:rsidRDefault="00000000">
      <w:pPr>
        <w:pStyle w:val="BodyText"/>
      </w:pPr>
      <w:r>
        <w:rPr>
          <w:b/>
          <w:bCs/>
        </w:rPr>
        <w:t>Extension 7 — Interpretability and explanation generation.</w:t>
      </w:r>
      <w:r>
        <w:t xml:space="preserve"> The trained XGBoost classifier produces feature-importance scores that indicate which features drive its predictions globally, but it does not produce per-commit explanations that a developer could read to understand why a specific commit was flagged. Integrating SHAP values or </w:t>
      </w:r>
      <w:r>
        <w:lastRenderedPageBreak/>
        <w:t>counterfactual explanations would close this gap and would substantially improve the human-machine interaction surface of the deployed system.</w:t>
      </w:r>
    </w:p>
    <w:p w14:paraId="507F23AC" w14:textId="77777777" w:rsidR="00D5677E" w:rsidRDefault="00000000">
      <w:pPr>
        <w:pStyle w:val="BodyText"/>
      </w:pPr>
      <w:r>
        <w:rPr>
          <w:b/>
          <w:bCs/>
        </w:rPr>
        <w:t>Extension 8 — Cost-sensitive evaluation.</w:t>
      </w:r>
      <w:r>
        <w:t xml:space="preserve"> The present project optimizes the F1 metric and produces a business-impact estimate after the fact. A more rigorous approach would optimize directly for the business cost function (the cost of false alarms versus the cost of missed failures), choosing the decision threshold to minimize that cost rather than to maximize a statistical metric. The threshold-optimization module already exposes this option; the future work would consist of validating it under realistic cost parameters elicited from operational stakeholders.</w:t>
      </w:r>
    </w:p>
    <w:p w14:paraId="388863C3" w14:textId="77777777" w:rsidR="00D5677E" w:rsidRDefault="00000000">
      <w:r>
        <w:pict w14:anchorId="66BA1AD6">
          <v:rect id="_x0000_i1039" style="width:0;height:1.5pt" o:hralign="center" o:hrstd="t" o:hr="t"/>
        </w:pict>
      </w:r>
    </w:p>
    <w:p w14:paraId="6368075B" w14:textId="77777777" w:rsidR="00D5677E" w:rsidRDefault="00000000">
      <w:pPr>
        <w:pStyle w:val="Heading1"/>
      </w:pPr>
      <w:bookmarkStart w:id="138" w:name="_Toc231040928"/>
      <w:bookmarkStart w:id="139" w:name="appendices"/>
      <w:bookmarkEnd w:id="131"/>
      <w:bookmarkEnd w:id="137"/>
      <w:r>
        <w:t>Appendices</w:t>
      </w:r>
      <w:bookmarkEnd w:id="138"/>
    </w:p>
    <w:p w14:paraId="28EF0DE5" w14:textId="77777777" w:rsidR="00D5677E" w:rsidRDefault="00000000">
      <w:pPr>
        <w:pStyle w:val="Heading2"/>
      </w:pPr>
      <w:bookmarkStart w:id="140" w:name="_Toc231040929"/>
      <w:bookmarkStart w:id="141" w:name="appendix-a-source-code-listings"/>
      <w:r>
        <w:t>Appendix A: Source Code Listings</w:t>
      </w:r>
      <w:bookmarkEnd w:id="140"/>
    </w:p>
    <w:p w14:paraId="75F4C9E1" w14:textId="77777777" w:rsidR="00D5677E" w:rsidRDefault="00000000">
      <w:pPr>
        <w:pStyle w:val="FirstParagraph"/>
      </w:pPr>
      <w:r>
        <w:t>The complete source code of the project is available in the project repository. The principal modules are listed below with their line counts and primary responsibilities.</w:t>
      </w:r>
    </w:p>
    <w:tbl>
      <w:tblPr>
        <w:tblStyle w:val="Table"/>
        <w:tblW w:w="5000" w:type="pct"/>
        <w:tblLook w:val="0020" w:firstRow="1" w:lastRow="0" w:firstColumn="0" w:lastColumn="0" w:noHBand="0" w:noVBand="0"/>
      </w:tblPr>
      <w:tblGrid>
        <w:gridCol w:w="3337"/>
        <w:gridCol w:w="1459"/>
        <w:gridCol w:w="4564"/>
      </w:tblGrid>
      <w:tr w:rsidR="00D5677E" w14:paraId="1F027F58" w14:textId="77777777" w:rsidTr="00D5677E">
        <w:trPr>
          <w:cnfStyle w:val="100000000000" w:firstRow="1" w:lastRow="0" w:firstColumn="0" w:lastColumn="0" w:oddVBand="0" w:evenVBand="0" w:oddHBand="0" w:evenHBand="0" w:firstRowFirstColumn="0" w:firstRowLastColumn="0" w:lastRowFirstColumn="0" w:lastRowLastColumn="0"/>
          <w:tblHeader/>
        </w:trPr>
        <w:tc>
          <w:tcPr>
            <w:tcW w:w="0" w:type="auto"/>
          </w:tcPr>
          <w:p w14:paraId="4AF1A5B6" w14:textId="77777777" w:rsidR="00D5677E" w:rsidRDefault="00000000">
            <w:pPr>
              <w:pStyle w:val="Compact"/>
            </w:pPr>
            <w:r>
              <w:t>Module</w:t>
            </w:r>
          </w:p>
        </w:tc>
        <w:tc>
          <w:tcPr>
            <w:tcW w:w="0" w:type="auto"/>
          </w:tcPr>
          <w:p w14:paraId="336F2364" w14:textId="77777777" w:rsidR="00D5677E" w:rsidRDefault="00000000">
            <w:pPr>
              <w:pStyle w:val="Compact"/>
            </w:pPr>
            <w:r>
              <w:t>Lines of Code</w:t>
            </w:r>
          </w:p>
        </w:tc>
        <w:tc>
          <w:tcPr>
            <w:tcW w:w="0" w:type="auto"/>
          </w:tcPr>
          <w:p w14:paraId="49AD78DC" w14:textId="77777777" w:rsidR="00D5677E" w:rsidRDefault="00000000">
            <w:pPr>
              <w:pStyle w:val="Compact"/>
            </w:pPr>
            <w:r>
              <w:t>Primary Responsibility</w:t>
            </w:r>
          </w:p>
        </w:tc>
      </w:tr>
      <w:tr w:rsidR="00D5677E" w14:paraId="40AC662B" w14:textId="77777777">
        <w:tc>
          <w:tcPr>
            <w:tcW w:w="0" w:type="auto"/>
          </w:tcPr>
          <w:p w14:paraId="3DDC0A44" w14:textId="77777777" w:rsidR="00D5677E" w:rsidRDefault="00000000">
            <w:pPr>
              <w:pStyle w:val="Compact"/>
            </w:pPr>
            <w:r>
              <w:t>src/collect_github_data.py</w:t>
            </w:r>
          </w:p>
        </w:tc>
        <w:tc>
          <w:tcPr>
            <w:tcW w:w="0" w:type="auto"/>
          </w:tcPr>
          <w:p w14:paraId="3D82AE7E" w14:textId="77777777" w:rsidR="00D5677E" w:rsidRDefault="00000000">
            <w:pPr>
              <w:pStyle w:val="Compact"/>
            </w:pPr>
            <w:r>
              <w:t>285</w:t>
            </w:r>
          </w:p>
        </w:tc>
        <w:tc>
          <w:tcPr>
            <w:tcW w:w="0" w:type="auto"/>
          </w:tcPr>
          <w:p w14:paraId="596CDECE" w14:textId="77777777" w:rsidR="00D5677E" w:rsidRDefault="00000000">
            <w:pPr>
              <w:pStyle w:val="Compact"/>
            </w:pPr>
            <w:r>
              <w:t>Data collection from GitHub Actions API</w:t>
            </w:r>
          </w:p>
        </w:tc>
      </w:tr>
      <w:tr w:rsidR="00D5677E" w14:paraId="421955D6" w14:textId="77777777">
        <w:tc>
          <w:tcPr>
            <w:tcW w:w="0" w:type="auto"/>
          </w:tcPr>
          <w:p w14:paraId="30D85797" w14:textId="77777777" w:rsidR="00D5677E" w:rsidRDefault="00000000">
            <w:pPr>
              <w:pStyle w:val="Compact"/>
            </w:pPr>
            <w:r>
              <w:t>src/eda.py</w:t>
            </w:r>
          </w:p>
        </w:tc>
        <w:tc>
          <w:tcPr>
            <w:tcW w:w="0" w:type="auto"/>
          </w:tcPr>
          <w:p w14:paraId="76A4F8C5" w14:textId="77777777" w:rsidR="00D5677E" w:rsidRDefault="00000000">
            <w:pPr>
              <w:pStyle w:val="Compact"/>
            </w:pPr>
            <w:r>
              <w:t>330</w:t>
            </w:r>
          </w:p>
        </w:tc>
        <w:tc>
          <w:tcPr>
            <w:tcW w:w="0" w:type="auto"/>
          </w:tcPr>
          <w:p w14:paraId="31E89142" w14:textId="77777777" w:rsidR="00D5677E" w:rsidRDefault="00000000">
            <w:pPr>
              <w:pStyle w:val="Compact"/>
            </w:pPr>
            <w:r>
              <w:t>Exploratory data analysis and chart generation</w:t>
            </w:r>
          </w:p>
        </w:tc>
      </w:tr>
      <w:tr w:rsidR="00D5677E" w14:paraId="6BC30B01" w14:textId="77777777">
        <w:tc>
          <w:tcPr>
            <w:tcW w:w="0" w:type="auto"/>
          </w:tcPr>
          <w:p w14:paraId="60FEC9CF" w14:textId="77777777" w:rsidR="00D5677E" w:rsidRDefault="00000000">
            <w:pPr>
              <w:pStyle w:val="Compact"/>
            </w:pPr>
            <w:r>
              <w:t>src/data_preparation.py</w:t>
            </w:r>
          </w:p>
        </w:tc>
        <w:tc>
          <w:tcPr>
            <w:tcW w:w="0" w:type="auto"/>
          </w:tcPr>
          <w:p w14:paraId="2990E696" w14:textId="77777777" w:rsidR="00D5677E" w:rsidRDefault="00000000">
            <w:pPr>
              <w:pStyle w:val="Compact"/>
            </w:pPr>
            <w:r>
              <w:t>442</w:t>
            </w:r>
          </w:p>
        </w:tc>
        <w:tc>
          <w:tcPr>
            <w:tcW w:w="0" w:type="auto"/>
          </w:tcPr>
          <w:p w14:paraId="36EAE0E9" w14:textId="77777777" w:rsidR="00D5677E" w:rsidRDefault="00000000">
            <w:pPr>
              <w:pStyle w:val="Compact"/>
            </w:pPr>
            <w:r>
              <w:t>Cleaning, feature engineering, splits</w:t>
            </w:r>
          </w:p>
        </w:tc>
      </w:tr>
      <w:tr w:rsidR="00D5677E" w14:paraId="1AC1C642" w14:textId="77777777">
        <w:tc>
          <w:tcPr>
            <w:tcW w:w="0" w:type="auto"/>
          </w:tcPr>
          <w:p w14:paraId="348A26B1" w14:textId="77777777" w:rsidR="00D5677E" w:rsidRDefault="00000000">
            <w:pPr>
              <w:pStyle w:val="Compact"/>
            </w:pPr>
            <w:r>
              <w:t>src/hybrid_pipeline.py</w:t>
            </w:r>
          </w:p>
        </w:tc>
        <w:tc>
          <w:tcPr>
            <w:tcW w:w="0" w:type="auto"/>
          </w:tcPr>
          <w:p w14:paraId="32FB1B8F" w14:textId="77777777" w:rsidR="00D5677E" w:rsidRDefault="00000000">
            <w:pPr>
              <w:pStyle w:val="Compact"/>
            </w:pPr>
            <w:r>
              <w:t>281</w:t>
            </w:r>
          </w:p>
        </w:tc>
        <w:tc>
          <w:tcPr>
            <w:tcW w:w="0" w:type="auto"/>
          </w:tcPr>
          <w:p w14:paraId="665D0CD2" w14:textId="77777777" w:rsidR="00D5677E" w:rsidRDefault="00000000">
            <w:pPr>
              <w:pStyle w:val="Compact"/>
            </w:pPr>
            <w:r>
              <w:t>Four-branch ColumnTransformer + classifiers</w:t>
            </w:r>
          </w:p>
        </w:tc>
      </w:tr>
      <w:tr w:rsidR="00D5677E" w14:paraId="2871A375" w14:textId="77777777">
        <w:tc>
          <w:tcPr>
            <w:tcW w:w="0" w:type="auto"/>
          </w:tcPr>
          <w:p w14:paraId="16DF9005" w14:textId="77777777" w:rsidR="00D5677E" w:rsidRDefault="00000000">
            <w:pPr>
              <w:pStyle w:val="Compact"/>
            </w:pPr>
            <w:r>
              <w:t>src/train_evaluate.py</w:t>
            </w:r>
          </w:p>
        </w:tc>
        <w:tc>
          <w:tcPr>
            <w:tcW w:w="0" w:type="auto"/>
          </w:tcPr>
          <w:p w14:paraId="19A4D295" w14:textId="77777777" w:rsidR="00D5677E" w:rsidRDefault="00000000">
            <w:pPr>
              <w:pStyle w:val="Compact"/>
            </w:pPr>
            <w:r>
              <w:t>415</w:t>
            </w:r>
          </w:p>
        </w:tc>
        <w:tc>
          <w:tcPr>
            <w:tcW w:w="0" w:type="auto"/>
          </w:tcPr>
          <w:p w14:paraId="632F4B89" w14:textId="77777777" w:rsidR="00D5677E" w:rsidRDefault="00000000">
            <w:pPr>
              <w:pStyle w:val="Compact"/>
            </w:pPr>
            <w:r>
              <w:t>Full training, evaluation, ablation study</w:t>
            </w:r>
          </w:p>
        </w:tc>
      </w:tr>
      <w:tr w:rsidR="00D5677E" w14:paraId="5A172A14" w14:textId="77777777">
        <w:tc>
          <w:tcPr>
            <w:tcW w:w="0" w:type="auto"/>
          </w:tcPr>
          <w:p w14:paraId="2A988D6E" w14:textId="77777777" w:rsidR="00D5677E" w:rsidRDefault="00000000">
            <w:pPr>
              <w:pStyle w:val="Compact"/>
            </w:pPr>
            <w:r>
              <w:t>src/threshold_optimization.py</w:t>
            </w:r>
          </w:p>
        </w:tc>
        <w:tc>
          <w:tcPr>
            <w:tcW w:w="0" w:type="auto"/>
          </w:tcPr>
          <w:p w14:paraId="39768B34" w14:textId="77777777" w:rsidR="00D5677E" w:rsidRDefault="00000000">
            <w:pPr>
              <w:pStyle w:val="Compact"/>
            </w:pPr>
            <w:r>
              <w:t>178</w:t>
            </w:r>
          </w:p>
        </w:tc>
        <w:tc>
          <w:tcPr>
            <w:tcW w:w="0" w:type="auto"/>
          </w:tcPr>
          <w:p w14:paraId="13C7265B" w14:textId="77777777" w:rsidR="00D5677E" w:rsidRDefault="00000000">
            <w:pPr>
              <w:pStyle w:val="Compact"/>
            </w:pPr>
            <w:r>
              <w:t>Decision-threshold sweep</w:t>
            </w:r>
          </w:p>
        </w:tc>
      </w:tr>
      <w:tr w:rsidR="00D5677E" w14:paraId="150A8301" w14:textId="77777777">
        <w:tc>
          <w:tcPr>
            <w:tcW w:w="0" w:type="auto"/>
          </w:tcPr>
          <w:p w14:paraId="45B623DF" w14:textId="77777777" w:rsidR="00D5677E" w:rsidRDefault="00000000">
            <w:pPr>
              <w:pStyle w:val="Compact"/>
            </w:pPr>
            <w:r>
              <w:t>src/visualization.py</w:t>
            </w:r>
          </w:p>
        </w:tc>
        <w:tc>
          <w:tcPr>
            <w:tcW w:w="0" w:type="auto"/>
          </w:tcPr>
          <w:p w14:paraId="778AFD59" w14:textId="77777777" w:rsidR="00D5677E" w:rsidRDefault="00000000">
            <w:pPr>
              <w:pStyle w:val="Compact"/>
            </w:pPr>
            <w:r>
              <w:t>156</w:t>
            </w:r>
          </w:p>
        </w:tc>
        <w:tc>
          <w:tcPr>
            <w:tcW w:w="0" w:type="auto"/>
          </w:tcPr>
          <w:p w14:paraId="2A262948" w14:textId="77777777" w:rsidR="00D5677E" w:rsidRDefault="00000000">
            <w:pPr>
              <w:pStyle w:val="Compact"/>
            </w:pPr>
            <w:r>
              <w:t>ThesisPlotter utility class</w:t>
            </w:r>
          </w:p>
        </w:tc>
      </w:tr>
      <w:tr w:rsidR="00D5677E" w14:paraId="0029725E" w14:textId="77777777">
        <w:tc>
          <w:tcPr>
            <w:tcW w:w="0" w:type="auto"/>
          </w:tcPr>
          <w:p w14:paraId="4F507AA7" w14:textId="77777777" w:rsidR="00D5677E" w:rsidRDefault="00000000">
            <w:pPr>
              <w:pStyle w:val="Compact"/>
            </w:pPr>
            <w:r>
              <w:rPr>
                <w:b/>
                <w:bCs/>
              </w:rPr>
              <w:t>Total</w:t>
            </w:r>
          </w:p>
        </w:tc>
        <w:tc>
          <w:tcPr>
            <w:tcW w:w="0" w:type="auto"/>
          </w:tcPr>
          <w:p w14:paraId="5D7E48D6" w14:textId="77777777" w:rsidR="00D5677E" w:rsidRDefault="00000000">
            <w:pPr>
              <w:pStyle w:val="Compact"/>
            </w:pPr>
            <w:r>
              <w:rPr>
                <w:b/>
                <w:bCs/>
              </w:rPr>
              <w:t>2,087</w:t>
            </w:r>
          </w:p>
        </w:tc>
        <w:tc>
          <w:tcPr>
            <w:tcW w:w="0" w:type="auto"/>
          </w:tcPr>
          <w:p w14:paraId="50BD105C" w14:textId="77777777" w:rsidR="00D5677E" w:rsidRDefault="00D5677E">
            <w:pPr>
              <w:pStyle w:val="Compact"/>
            </w:pPr>
          </w:p>
        </w:tc>
      </w:tr>
    </w:tbl>
    <w:p w14:paraId="51152490" w14:textId="77777777" w:rsidR="00D5677E" w:rsidRDefault="00000000">
      <w:pPr>
        <w:pStyle w:val="Heading2"/>
      </w:pPr>
      <w:bookmarkStart w:id="142" w:name="_Toc231040930"/>
      <w:bookmarkStart w:id="143" w:name="appendix-b-reproduction-instructions"/>
      <w:bookmarkEnd w:id="141"/>
      <w:r>
        <w:t>Appendix B: Reproduction Instructions</w:t>
      </w:r>
      <w:bookmarkEnd w:id="142"/>
    </w:p>
    <w:p w14:paraId="33288CCB" w14:textId="77777777" w:rsidR="00D5677E" w:rsidRDefault="00000000">
      <w:pPr>
        <w:pStyle w:val="FirstParagraph"/>
      </w:pPr>
      <w:r>
        <w:t>To reproduce the results of this thesis from a clean checkout, the following steps are required.</w:t>
      </w:r>
    </w:p>
    <w:p w14:paraId="35AE1FDD" w14:textId="77777777" w:rsidR="00D5677E" w:rsidRDefault="00000000">
      <w:pPr>
        <w:pStyle w:val="BodyText"/>
      </w:pPr>
      <w:r>
        <w:rPr>
          <w:b/>
          <w:bCs/>
        </w:rPr>
        <w:t>1. Clone the project repository and create a Python environment:</w:t>
      </w:r>
    </w:p>
    <w:p w14:paraId="74092C23" w14:textId="77777777" w:rsidR="00D5677E" w:rsidRDefault="00000000">
      <w:pPr>
        <w:pStyle w:val="SourceCode"/>
      </w:pPr>
      <w:r>
        <w:rPr>
          <w:rStyle w:val="FunctionTok"/>
        </w:rPr>
        <w:t>git</w:t>
      </w:r>
      <w:r>
        <w:rPr>
          <w:rStyle w:val="NormalTok"/>
        </w:rPr>
        <w:t xml:space="preserve"> clone </w:t>
      </w:r>
      <w:r>
        <w:rPr>
          <w:rStyle w:val="OperatorTok"/>
        </w:rPr>
        <w:t>&lt;</w:t>
      </w:r>
      <w:r>
        <w:rPr>
          <w:rStyle w:val="NormalTok"/>
        </w:rPr>
        <w:t>project-repository-url</w:t>
      </w:r>
      <w:r>
        <w:rPr>
          <w:rStyle w:val="OperatorTok"/>
        </w:rPr>
        <w:t>&gt;</w:t>
      </w:r>
      <w:r>
        <w:br/>
      </w:r>
      <w:r>
        <w:rPr>
          <w:rStyle w:val="BuiltInTok"/>
        </w:rPr>
        <w:t>cd</w:t>
      </w:r>
      <w:r>
        <w:rPr>
          <w:rStyle w:val="NormalTok"/>
        </w:rPr>
        <w:t xml:space="preserve"> cicd-failure-prediction</w:t>
      </w:r>
      <w:r>
        <w:br/>
      </w:r>
      <w:r>
        <w:rPr>
          <w:rStyle w:val="ExtensionTok"/>
        </w:rPr>
        <w:t>python3.11</w:t>
      </w:r>
      <w:r>
        <w:rPr>
          <w:rStyle w:val="NormalTok"/>
        </w:rPr>
        <w:t xml:space="preserve"> </w:t>
      </w:r>
      <w:r>
        <w:rPr>
          <w:rStyle w:val="AttributeTok"/>
        </w:rPr>
        <w:t>-m</w:t>
      </w:r>
      <w:r>
        <w:rPr>
          <w:rStyle w:val="NormalTok"/>
        </w:rPr>
        <w:t xml:space="preserve"> venv .venv</w:t>
      </w:r>
      <w:r>
        <w:br/>
      </w:r>
      <w:r>
        <w:rPr>
          <w:rStyle w:val="BuiltInTok"/>
        </w:rPr>
        <w:t>source</w:t>
      </w:r>
      <w:r>
        <w:rPr>
          <w:rStyle w:val="NormalTok"/>
        </w:rPr>
        <w:t xml:space="preserve"> .venv/bin/activate</w:t>
      </w:r>
      <w:r>
        <w:br/>
      </w:r>
      <w:r>
        <w:rPr>
          <w:rStyle w:val="ExtensionTok"/>
        </w:rPr>
        <w:t>pip</w:t>
      </w:r>
      <w:r>
        <w:rPr>
          <w:rStyle w:val="NormalTok"/>
        </w:rPr>
        <w:t xml:space="preserve"> install </w:t>
      </w:r>
      <w:r>
        <w:rPr>
          <w:rStyle w:val="AttributeTok"/>
        </w:rPr>
        <w:t>-r</w:t>
      </w:r>
      <w:r>
        <w:rPr>
          <w:rStyle w:val="NormalTok"/>
        </w:rPr>
        <w:t xml:space="preserve"> requirements.txt</w:t>
      </w:r>
    </w:p>
    <w:p w14:paraId="1EEF262A" w14:textId="77777777" w:rsidR="00D5677E" w:rsidRDefault="00000000">
      <w:pPr>
        <w:pStyle w:val="FirstParagraph"/>
      </w:pPr>
      <w:r>
        <w:rPr>
          <w:b/>
          <w:bCs/>
        </w:rPr>
        <w:lastRenderedPageBreak/>
        <w:t>2. (Optional) Re-collect the dataset from GitHub Actions API:</w:t>
      </w:r>
    </w:p>
    <w:p w14:paraId="5797DF04" w14:textId="77777777" w:rsidR="00D5677E" w:rsidRDefault="00000000">
      <w:pPr>
        <w:pStyle w:val="SourceCode"/>
      </w:pPr>
      <w:r>
        <w:rPr>
          <w:rStyle w:val="BuiltInTok"/>
        </w:rPr>
        <w:t>export</w:t>
      </w:r>
      <w:r>
        <w:rPr>
          <w:rStyle w:val="NormalTok"/>
        </w:rPr>
        <w:t xml:space="preserve"> </w:t>
      </w:r>
      <w:r>
        <w:rPr>
          <w:rStyle w:val="VariableTok"/>
        </w:rPr>
        <w:t>GITHUB_TOKEN</w:t>
      </w:r>
      <w:r>
        <w:rPr>
          <w:rStyle w:val="OperatorTok"/>
        </w:rPr>
        <w:t>=</w:t>
      </w:r>
      <w:r>
        <w:rPr>
          <w:rStyle w:val="StringTok"/>
        </w:rPr>
        <w:t>"your_personal_access_token"</w:t>
      </w:r>
      <w:r>
        <w:br/>
      </w:r>
      <w:r>
        <w:rPr>
          <w:rStyle w:val="ExtensionTok"/>
        </w:rPr>
        <w:t>python</w:t>
      </w:r>
      <w:r>
        <w:rPr>
          <w:rStyle w:val="NormalTok"/>
        </w:rPr>
        <w:t xml:space="preserve"> src/run_phase0.py</w:t>
      </w:r>
    </w:p>
    <w:p w14:paraId="78537A69" w14:textId="77777777" w:rsidR="00D5677E" w:rsidRDefault="00000000">
      <w:pPr>
        <w:pStyle w:val="FirstParagraph"/>
      </w:pPr>
      <w:r>
        <w:t>This step takes approximately two hours due to API rate limits. The pre-collected dataset is committed to data/raw/ and can be used directly to skip this step.</w:t>
      </w:r>
    </w:p>
    <w:p w14:paraId="358C05CE" w14:textId="77777777" w:rsidR="00D5677E" w:rsidRDefault="00000000">
      <w:pPr>
        <w:pStyle w:val="BodyText"/>
      </w:pPr>
      <w:r>
        <w:rPr>
          <w:b/>
          <w:bCs/>
        </w:rPr>
        <w:t>3. Run the analysis pipeline:</w:t>
      </w:r>
    </w:p>
    <w:p w14:paraId="57C78CD2" w14:textId="77777777" w:rsidR="00D5677E" w:rsidRDefault="00000000">
      <w:pPr>
        <w:pStyle w:val="SourceCode"/>
      </w:pPr>
      <w:r>
        <w:rPr>
          <w:rStyle w:val="ExtensionTok"/>
        </w:rPr>
        <w:t>python</w:t>
      </w:r>
      <w:r>
        <w:rPr>
          <w:rStyle w:val="NormalTok"/>
        </w:rPr>
        <w:t xml:space="preserve"> src/run_phase1.py     </w:t>
      </w:r>
      <w:r>
        <w:rPr>
          <w:rStyle w:val="CommentTok"/>
        </w:rPr>
        <w:t># EDA, 6 figures</w:t>
      </w:r>
      <w:r>
        <w:br/>
      </w:r>
      <w:r>
        <w:rPr>
          <w:rStyle w:val="ExtensionTok"/>
        </w:rPr>
        <w:t>python</w:t>
      </w:r>
      <w:r>
        <w:rPr>
          <w:rStyle w:val="NormalTok"/>
        </w:rPr>
        <w:t xml:space="preserve"> src/run_phase2.py     </w:t>
      </w:r>
      <w:r>
        <w:rPr>
          <w:rStyle w:val="CommentTok"/>
        </w:rPr>
        <w:t># Data preparation</w:t>
      </w:r>
      <w:r>
        <w:br/>
      </w:r>
      <w:r>
        <w:rPr>
          <w:rStyle w:val="ExtensionTok"/>
        </w:rPr>
        <w:t>python</w:t>
      </w:r>
      <w:r>
        <w:rPr>
          <w:rStyle w:val="NormalTok"/>
        </w:rPr>
        <w:t xml:space="preserve"> src/run_phase2_5.py   </w:t>
      </w:r>
      <w:r>
        <w:rPr>
          <w:rStyle w:val="CommentTok"/>
        </w:rPr>
        <w:t># Quality refinement</w:t>
      </w:r>
      <w:r>
        <w:br/>
      </w:r>
      <w:r>
        <w:rPr>
          <w:rStyle w:val="ExtensionTok"/>
        </w:rPr>
        <w:t>python</w:t>
      </w:r>
      <w:r>
        <w:rPr>
          <w:rStyle w:val="NormalTok"/>
        </w:rPr>
        <w:t xml:space="preserve"> src/run_phase3.py     </w:t>
      </w:r>
      <w:r>
        <w:rPr>
          <w:rStyle w:val="CommentTok"/>
        </w:rPr>
        <w:t># Pipeline architecture validation</w:t>
      </w:r>
      <w:r>
        <w:br/>
      </w:r>
      <w:r>
        <w:rPr>
          <w:rStyle w:val="ExtensionTok"/>
        </w:rPr>
        <w:t>python</w:t>
      </w:r>
      <w:r>
        <w:rPr>
          <w:rStyle w:val="NormalTok"/>
        </w:rPr>
        <w:t xml:space="preserve"> src/run_phase4.py     </w:t>
      </w:r>
      <w:r>
        <w:rPr>
          <w:rStyle w:val="CommentTok"/>
        </w:rPr>
        <w:t># Full training + ablation</w:t>
      </w:r>
      <w:r>
        <w:br/>
      </w:r>
      <w:r>
        <w:rPr>
          <w:rStyle w:val="ExtensionTok"/>
        </w:rPr>
        <w:t>python</w:t>
      </w:r>
      <w:r>
        <w:rPr>
          <w:rStyle w:val="NormalTok"/>
        </w:rPr>
        <w:t xml:space="preserve"> src/run_phase5.py     </w:t>
      </w:r>
      <w:r>
        <w:rPr>
          <w:rStyle w:val="CommentTok"/>
        </w:rPr>
        <w:t># Threshold optimization</w:t>
      </w:r>
    </w:p>
    <w:p w14:paraId="1D723E17" w14:textId="77777777" w:rsidR="00D5677E" w:rsidRDefault="00000000">
      <w:pPr>
        <w:pStyle w:val="FirstParagraph"/>
      </w:pPr>
      <w:r>
        <w:t>Total execution time is approximately twenty minutes on commodity hardware. All outputs are deterministic given the fixed random seed of 42.</w:t>
      </w:r>
    </w:p>
    <w:p w14:paraId="42C4BE1D" w14:textId="77777777" w:rsidR="00D5677E" w:rsidRDefault="00000000">
      <w:pPr>
        <w:pStyle w:val="Heading2"/>
      </w:pPr>
      <w:bookmarkStart w:id="144" w:name="_Toc231040931"/>
      <w:bookmarkStart w:id="145" w:name="appendix-c-complete-metrics-tables"/>
      <w:bookmarkEnd w:id="143"/>
      <w:r>
        <w:t>Appendix C: Complete Metrics Tables</w:t>
      </w:r>
      <w:bookmarkEnd w:id="144"/>
    </w:p>
    <w:p w14:paraId="10BE3C80" w14:textId="77777777" w:rsidR="00D5677E" w:rsidRDefault="00000000">
      <w:pPr>
        <w:pStyle w:val="FirstParagraph"/>
      </w:pPr>
      <w:r>
        <w:t>The complete metrics for all three classifiers under both evaluation splits at both default and F1-optimized thresholds are presented in Table C.1.</w:t>
      </w:r>
    </w:p>
    <w:p w14:paraId="6D23A56E" w14:textId="77777777" w:rsidR="00D5677E" w:rsidRDefault="00000000">
      <w:pPr>
        <w:pStyle w:val="BodyText"/>
      </w:pPr>
      <w:r>
        <w:rPr>
          <w:b/>
          <w:bCs/>
        </w:rPr>
        <w:t>Table C.1 — Complete classifier metrics (all conditions).</w:t>
      </w:r>
    </w:p>
    <w:tbl>
      <w:tblPr>
        <w:tblStyle w:val="Table"/>
        <w:tblW w:w="5000" w:type="pct"/>
        <w:tblLook w:val="0020" w:firstRow="1" w:lastRow="0" w:firstColumn="0" w:lastColumn="0" w:noHBand="0" w:noVBand="0"/>
      </w:tblPr>
      <w:tblGrid>
        <w:gridCol w:w="1051"/>
        <w:gridCol w:w="1261"/>
        <w:gridCol w:w="990"/>
        <w:gridCol w:w="904"/>
        <w:gridCol w:w="847"/>
        <w:gridCol w:w="919"/>
        <w:gridCol w:w="847"/>
        <w:gridCol w:w="847"/>
        <w:gridCol w:w="847"/>
        <w:gridCol w:w="847"/>
      </w:tblGrid>
      <w:tr w:rsidR="00D5677E" w14:paraId="7E569A84" w14:textId="77777777" w:rsidTr="00D5677E">
        <w:trPr>
          <w:cnfStyle w:val="100000000000" w:firstRow="1" w:lastRow="0" w:firstColumn="0" w:lastColumn="0" w:oddVBand="0" w:evenVBand="0" w:oddHBand="0" w:evenHBand="0" w:firstRowFirstColumn="0" w:firstRowLastColumn="0" w:lastRowFirstColumn="0" w:lastRowLastColumn="0"/>
          <w:tblHeader/>
        </w:trPr>
        <w:tc>
          <w:tcPr>
            <w:tcW w:w="0" w:type="auto"/>
          </w:tcPr>
          <w:p w14:paraId="0B8E703D" w14:textId="77777777" w:rsidR="00D5677E" w:rsidRDefault="00000000">
            <w:pPr>
              <w:pStyle w:val="Compact"/>
            </w:pPr>
            <w:r>
              <w:t>Model</w:t>
            </w:r>
          </w:p>
        </w:tc>
        <w:tc>
          <w:tcPr>
            <w:tcW w:w="0" w:type="auto"/>
          </w:tcPr>
          <w:p w14:paraId="727490A0" w14:textId="77777777" w:rsidR="00D5677E" w:rsidRDefault="00000000">
            <w:pPr>
              <w:pStyle w:val="Compact"/>
            </w:pPr>
            <w:r>
              <w:t>Split</w:t>
            </w:r>
          </w:p>
        </w:tc>
        <w:tc>
          <w:tcPr>
            <w:tcW w:w="0" w:type="auto"/>
          </w:tcPr>
          <w:p w14:paraId="7CDD3A5D" w14:textId="77777777" w:rsidR="00D5677E" w:rsidRDefault="00000000">
            <w:pPr>
              <w:pStyle w:val="Compact"/>
            </w:pPr>
            <w:r>
              <w:t>Threshold</w:t>
            </w:r>
          </w:p>
        </w:tc>
        <w:tc>
          <w:tcPr>
            <w:tcW w:w="0" w:type="auto"/>
          </w:tcPr>
          <w:p w14:paraId="4E1505E2" w14:textId="77777777" w:rsidR="00D5677E" w:rsidRDefault="00000000">
            <w:pPr>
              <w:pStyle w:val="Compact"/>
            </w:pPr>
            <w:r>
              <w:t>Accuracy</w:t>
            </w:r>
          </w:p>
        </w:tc>
        <w:tc>
          <w:tcPr>
            <w:tcW w:w="0" w:type="auto"/>
          </w:tcPr>
          <w:p w14:paraId="178F91EF" w14:textId="77777777" w:rsidR="00D5677E" w:rsidRDefault="00000000">
            <w:pPr>
              <w:pStyle w:val="Compact"/>
            </w:pPr>
            <w:r>
              <w:t>Bal. Acc.</w:t>
            </w:r>
          </w:p>
        </w:tc>
        <w:tc>
          <w:tcPr>
            <w:tcW w:w="0" w:type="auto"/>
          </w:tcPr>
          <w:p w14:paraId="79DE47B3" w14:textId="77777777" w:rsidR="00D5677E" w:rsidRDefault="00000000">
            <w:pPr>
              <w:pStyle w:val="Compact"/>
            </w:pPr>
            <w:r>
              <w:t>Precision</w:t>
            </w:r>
          </w:p>
        </w:tc>
        <w:tc>
          <w:tcPr>
            <w:tcW w:w="0" w:type="auto"/>
          </w:tcPr>
          <w:p w14:paraId="5F71A1F9" w14:textId="77777777" w:rsidR="00D5677E" w:rsidRDefault="00000000">
            <w:pPr>
              <w:pStyle w:val="Compact"/>
            </w:pPr>
            <w:r>
              <w:t>Recall</w:t>
            </w:r>
          </w:p>
        </w:tc>
        <w:tc>
          <w:tcPr>
            <w:tcW w:w="0" w:type="auto"/>
          </w:tcPr>
          <w:p w14:paraId="255FC8B7" w14:textId="77777777" w:rsidR="00D5677E" w:rsidRDefault="00000000">
            <w:pPr>
              <w:pStyle w:val="Compact"/>
            </w:pPr>
            <w:r>
              <w:t>F1</w:t>
            </w:r>
          </w:p>
        </w:tc>
        <w:tc>
          <w:tcPr>
            <w:tcW w:w="0" w:type="auto"/>
          </w:tcPr>
          <w:p w14:paraId="66A3E69A" w14:textId="77777777" w:rsidR="00D5677E" w:rsidRDefault="00000000">
            <w:pPr>
              <w:pStyle w:val="Compact"/>
            </w:pPr>
            <w:r>
              <w:t>ROC-AUC</w:t>
            </w:r>
          </w:p>
        </w:tc>
        <w:tc>
          <w:tcPr>
            <w:tcW w:w="0" w:type="auto"/>
          </w:tcPr>
          <w:p w14:paraId="38D27EC8" w14:textId="77777777" w:rsidR="00D5677E" w:rsidRDefault="00000000">
            <w:pPr>
              <w:pStyle w:val="Compact"/>
            </w:pPr>
            <w:r>
              <w:t>PR-AUC</w:t>
            </w:r>
          </w:p>
        </w:tc>
      </w:tr>
      <w:tr w:rsidR="00D5677E" w14:paraId="216C552E" w14:textId="77777777">
        <w:tc>
          <w:tcPr>
            <w:tcW w:w="0" w:type="auto"/>
          </w:tcPr>
          <w:p w14:paraId="5B72AE51" w14:textId="77777777" w:rsidR="00D5677E" w:rsidRDefault="00000000">
            <w:pPr>
              <w:pStyle w:val="Compact"/>
            </w:pPr>
            <w:r>
              <w:t>Logistic Regression</w:t>
            </w:r>
          </w:p>
        </w:tc>
        <w:tc>
          <w:tcPr>
            <w:tcW w:w="0" w:type="auto"/>
          </w:tcPr>
          <w:p w14:paraId="599636B6" w14:textId="77777777" w:rsidR="00D5677E" w:rsidRDefault="00000000">
            <w:pPr>
              <w:pStyle w:val="Compact"/>
            </w:pPr>
            <w:r>
              <w:t>Stratified</w:t>
            </w:r>
          </w:p>
        </w:tc>
        <w:tc>
          <w:tcPr>
            <w:tcW w:w="0" w:type="auto"/>
          </w:tcPr>
          <w:p w14:paraId="72BDC36C" w14:textId="77777777" w:rsidR="00D5677E" w:rsidRDefault="00000000">
            <w:pPr>
              <w:pStyle w:val="Compact"/>
            </w:pPr>
            <w:r>
              <w:t>0.50 (default)</w:t>
            </w:r>
          </w:p>
        </w:tc>
        <w:tc>
          <w:tcPr>
            <w:tcW w:w="0" w:type="auto"/>
          </w:tcPr>
          <w:p w14:paraId="74FF083B" w14:textId="77777777" w:rsidR="00D5677E" w:rsidRDefault="00000000">
            <w:pPr>
              <w:pStyle w:val="Compact"/>
            </w:pPr>
            <w:r>
              <w:t>80.20%</w:t>
            </w:r>
          </w:p>
        </w:tc>
        <w:tc>
          <w:tcPr>
            <w:tcW w:w="0" w:type="auto"/>
          </w:tcPr>
          <w:p w14:paraId="76EBC554" w14:textId="77777777" w:rsidR="00D5677E" w:rsidRDefault="00000000">
            <w:pPr>
              <w:pStyle w:val="Compact"/>
            </w:pPr>
            <w:r>
              <w:t>78.84%</w:t>
            </w:r>
          </w:p>
        </w:tc>
        <w:tc>
          <w:tcPr>
            <w:tcW w:w="0" w:type="auto"/>
          </w:tcPr>
          <w:p w14:paraId="4DFE1822" w14:textId="77777777" w:rsidR="00D5677E" w:rsidRDefault="00000000">
            <w:pPr>
              <w:pStyle w:val="Compact"/>
            </w:pPr>
            <w:r>
              <w:t>32.80%</w:t>
            </w:r>
          </w:p>
        </w:tc>
        <w:tc>
          <w:tcPr>
            <w:tcW w:w="0" w:type="auto"/>
          </w:tcPr>
          <w:p w14:paraId="27F0AA7E" w14:textId="77777777" w:rsidR="00D5677E" w:rsidRDefault="00000000">
            <w:pPr>
              <w:pStyle w:val="Compact"/>
            </w:pPr>
            <w:r>
              <w:t>77.10%</w:t>
            </w:r>
          </w:p>
        </w:tc>
        <w:tc>
          <w:tcPr>
            <w:tcW w:w="0" w:type="auto"/>
          </w:tcPr>
          <w:p w14:paraId="56C96AF4" w14:textId="77777777" w:rsidR="00D5677E" w:rsidRDefault="00000000">
            <w:pPr>
              <w:pStyle w:val="Compact"/>
            </w:pPr>
            <w:r>
              <w:t>46.03%</w:t>
            </w:r>
          </w:p>
        </w:tc>
        <w:tc>
          <w:tcPr>
            <w:tcW w:w="0" w:type="auto"/>
          </w:tcPr>
          <w:p w14:paraId="081901EA" w14:textId="77777777" w:rsidR="00D5677E" w:rsidRDefault="00000000">
            <w:pPr>
              <w:pStyle w:val="Compact"/>
            </w:pPr>
            <w:r>
              <w:t>87.47%</w:t>
            </w:r>
          </w:p>
        </w:tc>
        <w:tc>
          <w:tcPr>
            <w:tcW w:w="0" w:type="auto"/>
          </w:tcPr>
          <w:p w14:paraId="426B175E" w14:textId="77777777" w:rsidR="00D5677E" w:rsidRDefault="00000000">
            <w:pPr>
              <w:pStyle w:val="Compact"/>
            </w:pPr>
            <w:r>
              <w:t>49.92%</w:t>
            </w:r>
          </w:p>
        </w:tc>
      </w:tr>
      <w:tr w:rsidR="00D5677E" w14:paraId="717EDCC8" w14:textId="77777777">
        <w:tc>
          <w:tcPr>
            <w:tcW w:w="0" w:type="auto"/>
          </w:tcPr>
          <w:p w14:paraId="540C8BFE" w14:textId="77777777" w:rsidR="00D5677E" w:rsidRDefault="00000000">
            <w:pPr>
              <w:pStyle w:val="Compact"/>
            </w:pPr>
            <w:r>
              <w:t>Logistic Regression</w:t>
            </w:r>
          </w:p>
        </w:tc>
        <w:tc>
          <w:tcPr>
            <w:tcW w:w="0" w:type="auto"/>
          </w:tcPr>
          <w:p w14:paraId="006377A7" w14:textId="77777777" w:rsidR="00D5677E" w:rsidRDefault="00000000">
            <w:pPr>
              <w:pStyle w:val="Compact"/>
            </w:pPr>
            <w:r>
              <w:t>Stratified</w:t>
            </w:r>
          </w:p>
        </w:tc>
        <w:tc>
          <w:tcPr>
            <w:tcW w:w="0" w:type="auto"/>
          </w:tcPr>
          <w:p w14:paraId="02F1F61F" w14:textId="77777777" w:rsidR="00D5677E" w:rsidRDefault="00000000">
            <w:pPr>
              <w:pStyle w:val="Compact"/>
            </w:pPr>
            <w:r>
              <w:t>0.79 (F1-opt)</w:t>
            </w:r>
          </w:p>
        </w:tc>
        <w:tc>
          <w:tcPr>
            <w:tcW w:w="0" w:type="auto"/>
          </w:tcPr>
          <w:p w14:paraId="177BBC70" w14:textId="77777777" w:rsidR="00D5677E" w:rsidRDefault="00000000">
            <w:pPr>
              <w:pStyle w:val="Compact"/>
            </w:pPr>
            <w:r>
              <w:t>90.18%</w:t>
            </w:r>
          </w:p>
        </w:tc>
        <w:tc>
          <w:tcPr>
            <w:tcW w:w="0" w:type="auto"/>
          </w:tcPr>
          <w:p w14:paraId="00F8C6E2" w14:textId="77777777" w:rsidR="00D5677E" w:rsidRDefault="00000000">
            <w:pPr>
              <w:pStyle w:val="Compact"/>
            </w:pPr>
            <w:r>
              <w:t>72.15%</w:t>
            </w:r>
          </w:p>
        </w:tc>
        <w:tc>
          <w:tcPr>
            <w:tcW w:w="0" w:type="auto"/>
          </w:tcPr>
          <w:p w14:paraId="62F27426" w14:textId="77777777" w:rsidR="00D5677E" w:rsidRDefault="00000000">
            <w:pPr>
              <w:pStyle w:val="Compact"/>
            </w:pPr>
            <w:r>
              <w:t>55.85%</w:t>
            </w:r>
          </w:p>
        </w:tc>
        <w:tc>
          <w:tcPr>
            <w:tcW w:w="0" w:type="auto"/>
          </w:tcPr>
          <w:p w14:paraId="0A5EC62A" w14:textId="77777777" w:rsidR="00D5677E" w:rsidRDefault="00000000">
            <w:pPr>
              <w:pStyle w:val="Compact"/>
            </w:pPr>
            <w:r>
              <w:t>49.07%</w:t>
            </w:r>
          </w:p>
        </w:tc>
        <w:tc>
          <w:tcPr>
            <w:tcW w:w="0" w:type="auto"/>
          </w:tcPr>
          <w:p w14:paraId="70E4F340" w14:textId="77777777" w:rsidR="00D5677E" w:rsidRDefault="00000000">
            <w:pPr>
              <w:pStyle w:val="Compact"/>
            </w:pPr>
            <w:r>
              <w:t>52.24%</w:t>
            </w:r>
          </w:p>
        </w:tc>
        <w:tc>
          <w:tcPr>
            <w:tcW w:w="0" w:type="auto"/>
          </w:tcPr>
          <w:p w14:paraId="1A54CEB8" w14:textId="77777777" w:rsidR="00D5677E" w:rsidRDefault="00000000">
            <w:pPr>
              <w:pStyle w:val="Compact"/>
            </w:pPr>
            <w:r>
              <w:t>87.47%</w:t>
            </w:r>
          </w:p>
        </w:tc>
        <w:tc>
          <w:tcPr>
            <w:tcW w:w="0" w:type="auto"/>
          </w:tcPr>
          <w:p w14:paraId="428B350C" w14:textId="77777777" w:rsidR="00D5677E" w:rsidRDefault="00000000">
            <w:pPr>
              <w:pStyle w:val="Compact"/>
            </w:pPr>
            <w:r>
              <w:t>49.92%</w:t>
            </w:r>
          </w:p>
        </w:tc>
      </w:tr>
      <w:tr w:rsidR="00D5677E" w14:paraId="352C9378" w14:textId="77777777">
        <w:tc>
          <w:tcPr>
            <w:tcW w:w="0" w:type="auto"/>
          </w:tcPr>
          <w:p w14:paraId="2AE8D32D" w14:textId="77777777" w:rsidR="00D5677E" w:rsidRDefault="00000000">
            <w:pPr>
              <w:pStyle w:val="Compact"/>
            </w:pPr>
            <w:r>
              <w:t>Logistic Regression</w:t>
            </w:r>
          </w:p>
        </w:tc>
        <w:tc>
          <w:tcPr>
            <w:tcW w:w="0" w:type="auto"/>
          </w:tcPr>
          <w:p w14:paraId="40FA3C31" w14:textId="77777777" w:rsidR="00D5677E" w:rsidRDefault="00000000">
            <w:pPr>
              <w:pStyle w:val="Compact"/>
            </w:pPr>
            <w:r>
              <w:t>Chronological</w:t>
            </w:r>
          </w:p>
        </w:tc>
        <w:tc>
          <w:tcPr>
            <w:tcW w:w="0" w:type="auto"/>
          </w:tcPr>
          <w:p w14:paraId="5AE3EB48" w14:textId="77777777" w:rsidR="00D5677E" w:rsidRDefault="00000000">
            <w:pPr>
              <w:pStyle w:val="Compact"/>
            </w:pPr>
            <w:r>
              <w:t>0.50</w:t>
            </w:r>
          </w:p>
        </w:tc>
        <w:tc>
          <w:tcPr>
            <w:tcW w:w="0" w:type="auto"/>
          </w:tcPr>
          <w:p w14:paraId="74C60DEF" w14:textId="77777777" w:rsidR="00D5677E" w:rsidRDefault="00000000">
            <w:pPr>
              <w:pStyle w:val="Compact"/>
            </w:pPr>
            <w:r>
              <w:t>87.83%</w:t>
            </w:r>
          </w:p>
        </w:tc>
        <w:tc>
          <w:tcPr>
            <w:tcW w:w="0" w:type="auto"/>
          </w:tcPr>
          <w:p w14:paraId="6D116F6D" w14:textId="77777777" w:rsidR="00D5677E" w:rsidRDefault="00000000">
            <w:pPr>
              <w:pStyle w:val="Compact"/>
            </w:pPr>
            <w:r>
              <w:t>81.33%</w:t>
            </w:r>
          </w:p>
        </w:tc>
        <w:tc>
          <w:tcPr>
            <w:tcW w:w="0" w:type="auto"/>
          </w:tcPr>
          <w:p w14:paraId="50EC8E20" w14:textId="77777777" w:rsidR="00D5677E" w:rsidRDefault="00000000">
            <w:pPr>
              <w:pStyle w:val="Compact"/>
            </w:pPr>
            <w:r>
              <w:t>32.00%</w:t>
            </w:r>
          </w:p>
        </w:tc>
        <w:tc>
          <w:tcPr>
            <w:tcW w:w="0" w:type="auto"/>
          </w:tcPr>
          <w:p w14:paraId="1E154043" w14:textId="77777777" w:rsidR="00D5677E" w:rsidRDefault="00000000">
            <w:pPr>
              <w:pStyle w:val="Compact"/>
            </w:pPr>
            <w:r>
              <w:t>73.85%</w:t>
            </w:r>
          </w:p>
        </w:tc>
        <w:tc>
          <w:tcPr>
            <w:tcW w:w="0" w:type="auto"/>
          </w:tcPr>
          <w:p w14:paraId="304F0DA0" w14:textId="77777777" w:rsidR="00D5677E" w:rsidRDefault="00000000">
            <w:pPr>
              <w:pStyle w:val="Compact"/>
            </w:pPr>
            <w:r>
              <w:t>44.65%</w:t>
            </w:r>
          </w:p>
        </w:tc>
        <w:tc>
          <w:tcPr>
            <w:tcW w:w="0" w:type="auto"/>
          </w:tcPr>
          <w:p w14:paraId="63CA914F" w14:textId="77777777" w:rsidR="00D5677E" w:rsidRDefault="00000000">
            <w:pPr>
              <w:pStyle w:val="Compact"/>
            </w:pPr>
            <w:r>
              <w:t>92.20%</w:t>
            </w:r>
          </w:p>
        </w:tc>
        <w:tc>
          <w:tcPr>
            <w:tcW w:w="0" w:type="auto"/>
          </w:tcPr>
          <w:p w14:paraId="6D3569E6" w14:textId="77777777" w:rsidR="00D5677E" w:rsidRDefault="00000000">
            <w:pPr>
              <w:pStyle w:val="Compact"/>
            </w:pPr>
            <w:r>
              <w:t>55.48%</w:t>
            </w:r>
          </w:p>
        </w:tc>
      </w:tr>
      <w:tr w:rsidR="00D5677E" w14:paraId="73EEF9F5" w14:textId="77777777">
        <w:tc>
          <w:tcPr>
            <w:tcW w:w="0" w:type="auto"/>
          </w:tcPr>
          <w:p w14:paraId="0A222043" w14:textId="77777777" w:rsidR="00D5677E" w:rsidRDefault="00000000">
            <w:pPr>
              <w:pStyle w:val="Compact"/>
            </w:pPr>
            <w:r>
              <w:t>Logistic Regression</w:t>
            </w:r>
          </w:p>
        </w:tc>
        <w:tc>
          <w:tcPr>
            <w:tcW w:w="0" w:type="auto"/>
          </w:tcPr>
          <w:p w14:paraId="5A3C709F" w14:textId="77777777" w:rsidR="00D5677E" w:rsidRDefault="00000000">
            <w:pPr>
              <w:pStyle w:val="Compact"/>
            </w:pPr>
            <w:r>
              <w:t>Chronological</w:t>
            </w:r>
          </w:p>
        </w:tc>
        <w:tc>
          <w:tcPr>
            <w:tcW w:w="0" w:type="auto"/>
          </w:tcPr>
          <w:p w14:paraId="5BB96C23" w14:textId="77777777" w:rsidR="00D5677E" w:rsidRDefault="00000000">
            <w:pPr>
              <w:pStyle w:val="Compact"/>
            </w:pPr>
            <w:r>
              <w:t>0.79</w:t>
            </w:r>
          </w:p>
        </w:tc>
        <w:tc>
          <w:tcPr>
            <w:tcW w:w="0" w:type="auto"/>
          </w:tcPr>
          <w:p w14:paraId="73765586" w14:textId="77777777" w:rsidR="00D5677E" w:rsidRDefault="00000000">
            <w:pPr>
              <w:pStyle w:val="Compact"/>
            </w:pPr>
            <w:r>
              <w:t>94.07%</w:t>
            </w:r>
          </w:p>
        </w:tc>
        <w:tc>
          <w:tcPr>
            <w:tcW w:w="0" w:type="auto"/>
          </w:tcPr>
          <w:p w14:paraId="1DBBFB94" w14:textId="77777777" w:rsidR="00D5677E" w:rsidRDefault="00000000">
            <w:pPr>
              <w:pStyle w:val="Compact"/>
            </w:pPr>
            <w:r>
              <w:t>71.49%</w:t>
            </w:r>
          </w:p>
        </w:tc>
        <w:tc>
          <w:tcPr>
            <w:tcW w:w="0" w:type="auto"/>
          </w:tcPr>
          <w:p w14:paraId="4FAF2705" w14:textId="77777777" w:rsidR="00D5677E" w:rsidRDefault="00000000">
            <w:pPr>
              <w:pStyle w:val="Compact"/>
            </w:pPr>
            <w:r>
              <w:t>56.84%</w:t>
            </w:r>
          </w:p>
        </w:tc>
        <w:tc>
          <w:tcPr>
            <w:tcW w:w="0" w:type="auto"/>
          </w:tcPr>
          <w:p w14:paraId="0D78C4E2" w14:textId="77777777" w:rsidR="00D5677E" w:rsidRDefault="00000000">
            <w:pPr>
              <w:pStyle w:val="Compact"/>
            </w:pPr>
            <w:r>
              <w:t>48.46%</w:t>
            </w:r>
          </w:p>
        </w:tc>
        <w:tc>
          <w:tcPr>
            <w:tcW w:w="0" w:type="auto"/>
          </w:tcPr>
          <w:p w14:paraId="6D25D250" w14:textId="77777777" w:rsidR="00D5677E" w:rsidRDefault="00000000">
            <w:pPr>
              <w:pStyle w:val="Compact"/>
            </w:pPr>
            <w:r>
              <w:t>54.30%</w:t>
            </w:r>
          </w:p>
        </w:tc>
        <w:tc>
          <w:tcPr>
            <w:tcW w:w="0" w:type="auto"/>
          </w:tcPr>
          <w:p w14:paraId="5F023A73" w14:textId="77777777" w:rsidR="00D5677E" w:rsidRDefault="00000000">
            <w:pPr>
              <w:pStyle w:val="Compact"/>
            </w:pPr>
            <w:r>
              <w:t>92.20%</w:t>
            </w:r>
          </w:p>
        </w:tc>
        <w:tc>
          <w:tcPr>
            <w:tcW w:w="0" w:type="auto"/>
          </w:tcPr>
          <w:p w14:paraId="7389437D" w14:textId="77777777" w:rsidR="00D5677E" w:rsidRDefault="00000000">
            <w:pPr>
              <w:pStyle w:val="Compact"/>
            </w:pPr>
            <w:r>
              <w:t>55.48%</w:t>
            </w:r>
          </w:p>
        </w:tc>
      </w:tr>
      <w:tr w:rsidR="00D5677E" w14:paraId="2D85B88E" w14:textId="77777777">
        <w:tc>
          <w:tcPr>
            <w:tcW w:w="0" w:type="auto"/>
          </w:tcPr>
          <w:p w14:paraId="31F82D68" w14:textId="77777777" w:rsidR="00D5677E" w:rsidRDefault="00000000">
            <w:pPr>
              <w:pStyle w:val="Compact"/>
            </w:pPr>
            <w:r>
              <w:t>Random Forest</w:t>
            </w:r>
          </w:p>
        </w:tc>
        <w:tc>
          <w:tcPr>
            <w:tcW w:w="0" w:type="auto"/>
          </w:tcPr>
          <w:p w14:paraId="18F2BCEF" w14:textId="77777777" w:rsidR="00D5677E" w:rsidRDefault="00000000">
            <w:pPr>
              <w:pStyle w:val="Compact"/>
            </w:pPr>
            <w:r>
              <w:t>Stratified</w:t>
            </w:r>
          </w:p>
        </w:tc>
        <w:tc>
          <w:tcPr>
            <w:tcW w:w="0" w:type="auto"/>
          </w:tcPr>
          <w:p w14:paraId="3346E19C" w14:textId="77777777" w:rsidR="00D5677E" w:rsidRDefault="00000000">
            <w:pPr>
              <w:pStyle w:val="Compact"/>
            </w:pPr>
            <w:r>
              <w:t>0.50</w:t>
            </w:r>
          </w:p>
        </w:tc>
        <w:tc>
          <w:tcPr>
            <w:tcW w:w="0" w:type="auto"/>
          </w:tcPr>
          <w:p w14:paraId="4149EDC5" w14:textId="77777777" w:rsidR="00D5677E" w:rsidRDefault="00000000">
            <w:pPr>
              <w:pStyle w:val="Compact"/>
            </w:pPr>
            <w:r>
              <w:t>83.17%</w:t>
            </w:r>
          </w:p>
        </w:tc>
        <w:tc>
          <w:tcPr>
            <w:tcW w:w="0" w:type="auto"/>
          </w:tcPr>
          <w:p w14:paraId="4C337F13" w14:textId="77777777" w:rsidR="00D5677E" w:rsidRDefault="00000000">
            <w:pPr>
              <w:pStyle w:val="Compact"/>
            </w:pPr>
            <w:r>
              <w:t>77.23%</w:t>
            </w:r>
          </w:p>
        </w:tc>
        <w:tc>
          <w:tcPr>
            <w:tcW w:w="0" w:type="auto"/>
          </w:tcPr>
          <w:p w14:paraId="6E9ED3F1" w14:textId="77777777" w:rsidR="00D5677E" w:rsidRDefault="00000000">
            <w:pPr>
              <w:pStyle w:val="Compact"/>
            </w:pPr>
            <w:r>
              <w:t>36.08%</w:t>
            </w:r>
          </w:p>
        </w:tc>
        <w:tc>
          <w:tcPr>
            <w:tcW w:w="0" w:type="auto"/>
          </w:tcPr>
          <w:p w14:paraId="5E35AECC" w14:textId="77777777" w:rsidR="00D5677E" w:rsidRDefault="00000000">
            <w:pPr>
              <w:pStyle w:val="Compact"/>
            </w:pPr>
            <w:r>
              <w:t>69.63%</w:t>
            </w:r>
          </w:p>
        </w:tc>
        <w:tc>
          <w:tcPr>
            <w:tcW w:w="0" w:type="auto"/>
          </w:tcPr>
          <w:p w14:paraId="4C7FB7D4" w14:textId="77777777" w:rsidR="00D5677E" w:rsidRDefault="00000000">
            <w:pPr>
              <w:pStyle w:val="Compact"/>
            </w:pPr>
            <w:r>
              <w:t>47.53%</w:t>
            </w:r>
          </w:p>
        </w:tc>
        <w:tc>
          <w:tcPr>
            <w:tcW w:w="0" w:type="auto"/>
          </w:tcPr>
          <w:p w14:paraId="5ABC132F" w14:textId="77777777" w:rsidR="00D5677E" w:rsidRDefault="00000000">
            <w:pPr>
              <w:pStyle w:val="Compact"/>
            </w:pPr>
            <w:r>
              <w:t>86.10%</w:t>
            </w:r>
          </w:p>
        </w:tc>
        <w:tc>
          <w:tcPr>
            <w:tcW w:w="0" w:type="auto"/>
          </w:tcPr>
          <w:p w14:paraId="7C38E3BD" w14:textId="77777777" w:rsidR="00D5677E" w:rsidRDefault="00000000">
            <w:pPr>
              <w:pStyle w:val="Compact"/>
            </w:pPr>
            <w:r>
              <w:t>47.29%</w:t>
            </w:r>
          </w:p>
        </w:tc>
      </w:tr>
      <w:tr w:rsidR="00D5677E" w14:paraId="3FB3F9AF" w14:textId="77777777">
        <w:tc>
          <w:tcPr>
            <w:tcW w:w="0" w:type="auto"/>
          </w:tcPr>
          <w:p w14:paraId="7E05F2D4" w14:textId="77777777" w:rsidR="00D5677E" w:rsidRDefault="00000000">
            <w:pPr>
              <w:pStyle w:val="Compact"/>
            </w:pPr>
            <w:r>
              <w:t>Random Forest</w:t>
            </w:r>
          </w:p>
        </w:tc>
        <w:tc>
          <w:tcPr>
            <w:tcW w:w="0" w:type="auto"/>
          </w:tcPr>
          <w:p w14:paraId="4541A7A6" w14:textId="77777777" w:rsidR="00D5677E" w:rsidRDefault="00000000">
            <w:pPr>
              <w:pStyle w:val="Compact"/>
            </w:pPr>
            <w:r>
              <w:t>Stratified</w:t>
            </w:r>
          </w:p>
        </w:tc>
        <w:tc>
          <w:tcPr>
            <w:tcW w:w="0" w:type="auto"/>
          </w:tcPr>
          <w:p w14:paraId="02C9763B" w14:textId="77777777" w:rsidR="00D5677E" w:rsidRDefault="00000000">
            <w:pPr>
              <w:pStyle w:val="Compact"/>
            </w:pPr>
            <w:r>
              <w:t>0.57 (F1-opt)</w:t>
            </w:r>
          </w:p>
        </w:tc>
        <w:tc>
          <w:tcPr>
            <w:tcW w:w="0" w:type="auto"/>
          </w:tcPr>
          <w:p w14:paraId="05C970A1" w14:textId="77777777" w:rsidR="00D5677E" w:rsidRDefault="00000000">
            <w:pPr>
              <w:pStyle w:val="Compact"/>
            </w:pPr>
            <w:r>
              <w:t>87.72%</w:t>
            </w:r>
          </w:p>
        </w:tc>
        <w:tc>
          <w:tcPr>
            <w:tcW w:w="0" w:type="auto"/>
          </w:tcPr>
          <w:p w14:paraId="1BF29700" w14:textId="77777777" w:rsidR="00D5677E" w:rsidRDefault="00000000">
            <w:pPr>
              <w:pStyle w:val="Compact"/>
            </w:pPr>
            <w:r>
              <w:t>74.66%</w:t>
            </w:r>
          </w:p>
        </w:tc>
        <w:tc>
          <w:tcPr>
            <w:tcW w:w="0" w:type="auto"/>
          </w:tcPr>
          <w:p w14:paraId="4497A28C" w14:textId="77777777" w:rsidR="00D5677E" w:rsidRDefault="00000000">
            <w:pPr>
              <w:pStyle w:val="Compact"/>
            </w:pPr>
            <w:r>
              <w:t>45.26%</w:t>
            </w:r>
          </w:p>
        </w:tc>
        <w:tc>
          <w:tcPr>
            <w:tcW w:w="0" w:type="auto"/>
          </w:tcPr>
          <w:p w14:paraId="0843B15D" w14:textId="77777777" w:rsidR="00D5677E" w:rsidRDefault="00000000">
            <w:pPr>
              <w:pStyle w:val="Compact"/>
            </w:pPr>
            <w:r>
              <w:t>57.94%</w:t>
            </w:r>
          </w:p>
        </w:tc>
        <w:tc>
          <w:tcPr>
            <w:tcW w:w="0" w:type="auto"/>
          </w:tcPr>
          <w:p w14:paraId="27F7E626" w14:textId="77777777" w:rsidR="00D5677E" w:rsidRDefault="00000000">
            <w:pPr>
              <w:pStyle w:val="Compact"/>
            </w:pPr>
            <w:r>
              <w:t>50.82%</w:t>
            </w:r>
          </w:p>
        </w:tc>
        <w:tc>
          <w:tcPr>
            <w:tcW w:w="0" w:type="auto"/>
          </w:tcPr>
          <w:p w14:paraId="6C44FD78" w14:textId="77777777" w:rsidR="00D5677E" w:rsidRDefault="00000000">
            <w:pPr>
              <w:pStyle w:val="Compact"/>
            </w:pPr>
            <w:r>
              <w:t>86.10%</w:t>
            </w:r>
          </w:p>
        </w:tc>
        <w:tc>
          <w:tcPr>
            <w:tcW w:w="0" w:type="auto"/>
          </w:tcPr>
          <w:p w14:paraId="2DBCD13E" w14:textId="77777777" w:rsidR="00D5677E" w:rsidRDefault="00000000">
            <w:pPr>
              <w:pStyle w:val="Compact"/>
            </w:pPr>
            <w:r>
              <w:t>47.29%</w:t>
            </w:r>
          </w:p>
        </w:tc>
      </w:tr>
      <w:tr w:rsidR="00D5677E" w14:paraId="334C9F42" w14:textId="77777777">
        <w:tc>
          <w:tcPr>
            <w:tcW w:w="0" w:type="auto"/>
          </w:tcPr>
          <w:p w14:paraId="767E9752" w14:textId="77777777" w:rsidR="00D5677E" w:rsidRDefault="00000000">
            <w:pPr>
              <w:pStyle w:val="Compact"/>
            </w:pPr>
            <w:r>
              <w:lastRenderedPageBreak/>
              <w:t>Random Forest</w:t>
            </w:r>
          </w:p>
        </w:tc>
        <w:tc>
          <w:tcPr>
            <w:tcW w:w="0" w:type="auto"/>
          </w:tcPr>
          <w:p w14:paraId="71802271" w14:textId="77777777" w:rsidR="00D5677E" w:rsidRDefault="00000000">
            <w:pPr>
              <w:pStyle w:val="Compact"/>
            </w:pPr>
            <w:r>
              <w:t>Chronological</w:t>
            </w:r>
          </w:p>
        </w:tc>
        <w:tc>
          <w:tcPr>
            <w:tcW w:w="0" w:type="auto"/>
          </w:tcPr>
          <w:p w14:paraId="5BB63A6A" w14:textId="77777777" w:rsidR="00D5677E" w:rsidRDefault="00000000">
            <w:pPr>
              <w:pStyle w:val="Compact"/>
            </w:pPr>
            <w:r>
              <w:t>0.50</w:t>
            </w:r>
          </w:p>
        </w:tc>
        <w:tc>
          <w:tcPr>
            <w:tcW w:w="0" w:type="auto"/>
          </w:tcPr>
          <w:p w14:paraId="78EBEDF7" w14:textId="77777777" w:rsidR="00D5677E" w:rsidRDefault="00000000">
            <w:pPr>
              <w:pStyle w:val="Compact"/>
            </w:pPr>
            <w:r>
              <w:t>92.17%</w:t>
            </w:r>
          </w:p>
        </w:tc>
        <w:tc>
          <w:tcPr>
            <w:tcW w:w="0" w:type="auto"/>
          </w:tcPr>
          <w:p w14:paraId="0E15076F" w14:textId="77777777" w:rsidR="00D5677E" w:rsidRDefault="00000000">
            <w:pPr>
              <w:pStyle w:val="Compact"/>
            </w:pPr>
            <w:r>
              <w:t>77.23%</w:t>
            </w:r>
          </w:p>
        </w:tc>
        <w:tc>
          <w:tcPr>
            <w:tcW w:w="0" w:type="auto"/>
          </w:tcPr>
          <w:p w14:paraId="57CAD39D" w14:textId="77777777" w:rsidR="00D5677E" w:rsidRDefault="00000000">
            <w:pPr>
              <w:pStyle w:val="Compact"/>
            </w:pPr>
            <w:r>
              <w:t>43.58%</w:t>
            </w:r>
          </w:p>
        </w:tc>
        <w:tc>
          <w:tcPr>
            <w:tcW w:w="0" w:type="auto"/>
          </w:tcPr>
          <w:p w14:paraId="1B2500E9" w14:textId="77777777" w:rsidR="00D5677E" w:rsidRDefault="00000000">
            <w:pPr>
              <w:pStyle w:val="Compact"/>
            </w:pPr>
            <w:r>
              <w:t>60.00%</w:t>
            </w:r>
          </w:p>
        </w:tc>
        <w:tc>
          <w:tcPr>
            <w:tcW w:w="0" w:type="auto"/>
          </w:tcPr>
          <w:p w14:paraId="75A09A12" w14:textId="77777777" w:rsidR="00D5677E" w:rsidRDefault="00000000">
            <w:pPr>
              <w:pStyle w:val="Compact"/>
            </w:pPr>
            <w:r>
              <w:t>50.49%</w:t>
            </w:r>
          </w:p>
        </w:tc>
        <w:tc>
          <w:tcPr>
            <w:tcW w:w="0" w:type="auto"/>
          </w:tcPr>
          <w:p w14:paraId="2D43A3EB" w14:textId="77777777" w:rsidR="00D5677E" w:rsidRDefault="00000000">
            <w:pPr>
              <w:pStyle w:val="Compact"/>
            </w:pPr>
            <w:r>
              <w:t>89.63%</w:t>
            </w:r>
          </w:p>
        </w:tc>
        <w:tc>
          <w:tcPr>
            <w:tcW w:w="0" w:type="auto"/>
          </w:tcPr>
          <w:p w14:paraId="16F4401F" w14:textId="77777777" w:rsidR="00D5677E" w:rsidRDefault="00000000">
            <w:pPr>
              <w:pStyle w:val="Compact"/>
            </w:pPr>
            <w:r>
              <w:t>53.58%</w:t>
            </w:r>
          </w:p>
        </w:tc>
      </w:tr>
      <w:tr w:rsidR="00D5677E" w14:paraId="600D8045" w14:textId="77777777">
        <w:tc>
          <w:tcPr>
            <w:tcW w:w="0" w:type="auto"/>
          </w:tcPr>
          <w:p w14:paraId="1D867115" w14:textId="77777777" w:rsidR="00D5677E" w:rsidRDefault="00000000">
            <w:pPr>
              <w:pStyle w:val="Compact"/>
            </w:pPr>
            <w:r>
              <w:t>Random Forest</w:t>
            </w:r>
          </w:p>
        </w:tc>
        <w:tc>
          <w:tcPr>
            <w:tcW w:w="0" w:type="auto"/>
          </w:tcPr>
          <w:p w14:paraId="49ACFEC1" w14:textId="77777777" w:rsidR="00D5677E" w:rsidRDefault="00000000">
            <w:pPr>
              <w:pStyle w:val="Compact"/>
            </w:pPr>
            <w:r>
              <w:t>Chronological</w:t>
            </w:r>
          </w:p>
        </w:tc>
        <w:tc>
          <w:tcPr>
            <w:tcW w:w="0" w:type="auto"/>
          </w:tcPr>
          <w:p w14:paraId="0CB620F0" w14:textId="77777777" w:rsidR="00D5677E" w:rsidRDefault="00000000">
            <w:pPr>
              <w:pStyle w:val="Compact"/>
            </w:pPr>
            <w:r>
              <w:t>0.57</w:t>
            </w:r>
          </w:p>
        </w:tc>
        <w:tc>
          <w:tcPr>
            <w:tcW w:w="0" w:type="auto"/>
          </w:tcPr>
          <w:p w14:paraId="421A3D1A" w14:textId="77777777" w:rsidR="00D5677E" w:rsidRDefault="00000000">
            <w:pPr>
              <w:pStyle w:val="Compact"/>
            </w:pPr>
            <w:r>
              <w:t>93.66%</w:t>
            </w:r>
          </w:p>
        </w:tc>
        <w:tc>
          <w:tcPr>
            <w:tcW w:w="0" w:type="auto"/>
          </w:tcPr>
          <w:p w14:paraId="03A6E4D7" w14:textId="77777777" w:rsidR="00D5677E" w:rsidRDefault="00000000">
            <w:pPr>
              <w:pStyle w:val="Compact"/>
            </w:pPr>
            <w:r>
              <w:t>75.67%</w:t>
            </w:r>
          </w:p>
        </w:tc>
        <w:tc>
          <w:tcPr>
            <w:tcW w:w="0" w:type="auto"/>
          </w:tcPr>
          <w:p w14:paraId="34A5D024" w14:textId="77777777" w:rsidR="00D5677E" w:rsidRDefault="00000000">
            <w:pPr>
              <w:pStyle w:val="Compact"/>
            </w:pPr>
            <w:r>
              <w:t>50.81%</w:t>
            </w:r>
          </w:p>
        </w:tc>
        <w:tc>
          <w:tcPr>
            <w:tcW w:w="0" w:type="auto"/>
          </w:tcPr>
          <w:p w14:paraId="582ECC38" w14:textId="77777777" w:rsidR="00D5677E" w:rsidRDefault="00000000">
            <w:pPr>
              <w:pStyle w:val="Compact"/>
            </w:pPr>
            <w:r>
              <w:t>48.46%</w:t>
            </w:r>
          </w:p>
        </w:tc>
        <w:tc>
          <w:tcPr>
            <w:tcW w:w="0" w:type="auto"/>
          </w:tcPr>
          <w:p w14:paraId="165D63B4" w14:textId="77777777" w:rsidR="00D5677E" w:rsidRDefault="00000000">
            <w:pPr>
              <w:pStyle w:val="Compact"/>
            </w:pPr>
            <w:r>
              <w:t>48.11%</w:t>
            </w:r>
          </w:p>
        </w:tc>
        <w:tc>
          <w:tcPr>
            <w:tcW w:w="0" w:type="auto"/>
          </w:tcPr>
          <w:p w14:paraId="17C69E53" w14:textId="77777777" w:rsidR="00D5677E" w:rsidRDefault="00000000">
            <w:pPr>
              <w:pStyle w:val="Compact"/>
            </w:pPr>
            <w:r>
              <w:t>89.63%</w:t>
            </w:r>
          </w:p>
        </w:tc>
        <w:tc>
          <w:tcPr>
            <w:tcW w:w="0" w:type="auto"/>
          </w:tcPr>
          <w:p w14:paraId="39B496E4" w14:textId="77777777" w:rsidR="00D5677E" w:rsidRDefault="00000000">
            <w:pPr>
              <w:pStyle w:val="Compact"/>
            </w:pPr>
            <w:r>
              <w:t>53.58%</w:t>
            </w:r>
          </w:p>
        </w:tc>
      </w:tr>
      <w:tr w:rsidR="00D5677E" w14:paraId="4788E626" w14:textId="77777777">
        <w:tc>
          <w:tcPr>
            <w:tcW w:w="0" w:type="auto"/>
          </w:tcPr>
          <w:p w14:paraId="00FEAFEF" w14:textId="77777777" w:rsidR="00D5677E" w:rsidRDefault="00000000">
            <w:pPr>
              <w:pStyle w:val="Compact"/>
            </w:pPr>
            <w:r>
              <w:t>XGBoost</w:t>
            </w:r>
          </w:p>
        </w:tc>
        <w:tc>
          <w:tcPr>
            <w:tcW w:w="0" w:type="auto"/>
          </w:tcPr>
          <w:p w14:paraId="45B027A2" w14:textId="77777777" w:rsidR="00D5677E" w:rsidRDefault="00000000">
            <w:pPr>
              <w:pStyle w:val="Compact"/>
            </w:pPr>
            <w:r>
              <w:t>Stratified</w:t>
            </w:r>
          </w:p>
        </w:tc>
        <w:tc>
          <w:tcPr>
            <w:tcW w:w="0" w:type="auto"/>
          </w:tcPr>
          <w:p w14:paraId="11ED5A75" w14:textId="77777777" w:rsidR="00D5677E" w:rsidRDefault="00000000">
            <w:pPr>
              <w:pStyle w:val="Compact"/>
            </w:pPr>
            <w:r>
              <w:t>0.50</w:t>
            </w:r>
          </w:p>
        </w:tc>
        <w:tc>
          <w:tcPr>
            <w:tcW w:w="0" w:type="auto"/>
          </w:tcPr>
          <w:p w14:paraId="59B3E8F5" w14:textId="77777777" w:rsidR="00D5677E" w:rsidRDefault="00000000">
            <w:pPr>
              <w:pStyle w:val="Compact"/>
            </w:pPr>
            <w:r>
              <w:t>90.74%</w:t>
            </w:r>
          </w:p>
        </w:tc>
        <w:tc>
          <w:tcPr>
            <w:tcW w:w="0" w:type="auto"/>
          </w:tcPr>
          <w:p w14:paraId="65FCF085" w14:textId="77777777" w:rsidR="00D5677E" w:rsidRDefault="00000000">
            <w:pPr>
              <w:pStyle w:val="Compact"/>
            </w:pPr>
            <w:r>
              <w:t>59.76%</w:t>
            </w:r>
          </w:p>
        </w:tc>
        <w:tc>
          <w:tcPr>
            <w:tcW w:w="0" w:type="auto"/>
          </w:tcPr>
          <w:p w14:paraId="33A3FF46" w14:textId="77777777" w:rsidR="00D5677E" w:rsidRDefault="00000000">
            <w:pPr>
              <w:pStyle w:val="Compact"/>
            </w:pPr>
            <w:r>
              <w:t>81.13%</w:t>
            </w:r>
          </w:p>
        </w:tc>
        <w:tc>
          <w:tcPr>
            <w:tcW w:w="0" w:type="auto"/>
          </w:tcPr>
          <w:p w14:paraId="3584FBEB" w14:textId="77777777" w:rsidR="00D5677E" w:rsidRDefault="00000000">
            <w:pPr>
              <w:pStyle w:val="Compact"/>
            </w:pPr>
            <w:r>
              <w:t>20.09%</w:t>
            </w:r>
          </w:p>
        </w:tc>
        <w:tc>
          <w:tcPr>
            <w:tcW w:w="0" w:type="auto"/>
          </w:tcPr>
          <w:p w14:paraId="49C137E5" w14:textId="77777777" w:rsidR="00D5677E" w:rsidRDefault="00000000">
            <w:pPr>
              <w:pStyle w:val="Compact"/>
            </w:pPr>
            <w:r>
              <w:t>32.21%</w:t>
            </w:r>
          </w:p>
        </w:tc>
        <w:tc>
          <w:tcPr>
            <w:tcW w:w="0" w:type="auto"/>
          </w:tcPr>
          <w:p w14:paraId="148A17A6" w14:textId="77777777" w:rsidR="00D5677E" w:rsidRDefault="00000000">
            <w:pPr>
              <w:pStyle w:val="Compact"/>
            </w:pPr>
            <w:r>
              <w:t>88.40%</w:t>
            </w:r>
          </w:p>
        </w:tc>
        <w:tc>
          <w:tcPr>
            <w:tcW w:w="0" w:type="auto"/>
          </w:tcPr>
          <w:p w14:paraId="10B9EB69" w14:textId="77777777" w:rsidR="00D5677E" w:rsidRDefault="00000000">
            <w:pPr>
              <w:pStyle w:val="Compact"/>
            </w:pPr>
            <w:r>
              <w:t>58.73%</w:t>
            </w:r>
          </w:p>
        </w:tc>
      </w:tr>
      <w:tr w:rsidR="00D5677E" w14:paraId="5CFECAF4" w14:textId="77777777">
        <w:tc>
          <w:tcPr>
            <w:tcW w:w="0" w:type="auto"/>
          </w:tcPr>
          <w:p w14:paraId="69F212D3" w14:textId="77777777" w:rsidR="00D5677E" w:rsidRDefault="00000000">
            <w:pPr>
              <w:pStyle w:val="Compact"/>
            </w:pPr>
            <w:r>
              <w:rPr>
                <w:b/>
                <w:bCs/>
              </w:rPr>
              <w:t>XGBoost</w:t>
            </w:r>
          </w:p>
        </w:tc>
        <w:tc>
          <w:tcPr>
            <w:tcW w:w="0" w:type="auto"/>
          </w:tcPr>
          <w:p w14:paraId="06C90C63" w14:textId="77777777" w:rsidR="00D5677E" w:rsidRDefault="00000000">
            <w:pPr>
              <w:pStyle w:val="Compact"/>
            </w:pPr>
            <w:r>
              <w:rPr>
                <w:b/>
                <w:bCs/>
              </w:rPr>
              <w:t>Stratified</w:t>
            </w:r>
          </w:p>
        </w:tc>
        <w:tc>
          <w:tcPr>
            <w:tcW w:w="0" w:type="auto"/>
          </w:tcPr>
          <w:p w14:paraId="69ECDC5F" w14:textId="77777777" w:rsidR="00D5677E" w:rsidRDefault="00000000">
            <w:pPr>
              <w:pStyle w:val="Compact"/>
            </w:pPr>
            <w:r>
              <w:rPr>
                <w:b/>
                <w:bCs/>
              </w:rPr>
              <w:t>0.06 (F1-opt)</w:t>
            </w:r>
          </w:p>
        </w:tc>
        <w:tc>
          <w:tcPr>
            <w:tcW w:w="0" w:type="auto"/>
          </w:tcPr>
          <w:p w14:paraId="3ECF215F" w14:textId="77777777" w:rsidR="00D5677E" w:rsidRDefault="00000000">
            <w:pPr>
              <w:pStyle w:val="Compact"/>
            </w:pPr>
            <w:r>
              <w:rPr>
                <w:b/>
                <w:bCs/>
              </w:rPr>
              <w:t>90.64%</w:t>
            </w:r>
          </w:p>
        </w:tc>
        <w:tc>
          <w:tcPr>
            <w:tcW w:w="0" w:type="auto"/>
          </w:tcPr>
          <w:p w14:paraId="2B4012D4" w14:textId="77777777" w:rsidR="00D5677E" w:rsidRDefault="00000000">
            <w:pPr>
              <w:pStyle w:val="Compact"/>
            </w:pPr>
            <w:r>
              <w:rPr>
                <w:b/>
                <w:bCs/>
              </w:rPr>
              <w:t>78.15%</w:t>
            </w:r>
          </w:p>
        </w:tc>
        <w:tc>
          <w:tcPr>
            <w:tcW w:w="0" w:type="auto"/>
          </w:tcPr>
          <w:p w14:paraId="541F1646" w14:textId="77777777" w:rsidR="00D5677E" w:rsidRDefault="00000000">
            <w:pPr>
              <w:pStyle w:val="Compact"/>
            </w:pPr>
            <w:r>
              <w:rPr>
                <w:b/>
                <w:bCs/>
              </w:rPr>
              <w:t>56.60%</w:t>
            </w:r>
          </w:p>
        </w:tc>
        <w:tc>
          <w:tcPr>
            <w:tcW w:w="0" w:type="auto"/>
          </w:tcPr>
          <w:p w14:paraId="47A64B4E" w14:textId="77777777" w:rsidR="00D5677E" w:rsidRDefault="00000000">
            <w:pPr>
              <w:pStyle w:val="Compact"/>
            </w:pPr>
            <w:r>
              <w:rPr>
                <w:b/>
                <w:bCs/>
              </w:rPr>
              <w:t>62.15%</w:t>
            </w:r>
          </w:p>
        </w:tc>
        <w:tc>
          <w:tcPr>
            <w:tcW w:w="0" w:type="auto"/>
          </w:tcPr>
          <w:p w14:paraId="51A3BAF0" w14:textId="77777777" w:rsidR="00D5677E" w:rsidRDefault="00000000">
            <w:pPr>
              <w:pStyle w:val="Compact"/>
            </w:pPr>
            <w:r>
              <w:rPr>
                <w:b/>
                <w:bCs/>
              </w:rPr>
              <w:t>59.24%</w:t>
            </w:r>
          </w:p>
        </w:tc>
        <w:tc>
          <w:tcPr>
            <w:tcW w:w="0" w:type="auto"/>
          </w:tcPr>
          <w:p w14:paraId="11476D98" w14:textId="77777777" w:rsidR="00D5677E" w:rsidRDefault="00000000">
            <w:pPr>
              <w:pStyle w:val="Compact"/>
            </w:pPr>
            <w:r>
              <w:rPr>
                <w:b/>
                <w:bCs/>
              </w:rPr>
              <w:t>88.40%</w:t>
            </w:r>
          </w:p>
        </w:tc>
        <w:tc>
          <w:tcPr>
            <w:tcW w:w="0" w:type="auto"/>
          </w:tcPr>
          <w:p w14:paraId="7C4422FA" w14:textId="77777777" w:rsidR="00D5677E" w:rsidRDefault="00000000">
            <w:pPr>
              <w:pStyle w:val="Compact"/>
            </w:pPr>
            <w:r>
              <w:rPr>
                <w:b/>
                <w:bCs/>
              </w:rPr>
              <w:t>58.73%</w:t>
            </w:r>
          </w:p>
        </w:tc>
      </w:tr>
      <w:tr w:rsidR="00D5677E" w14:paraId="1339D289" w14:textId="77777777">
        <w:tc>
          <w:tcPr>
            <w:tcW w:w="0" w:type="auto"/>
          </w:tcPr>
          <w:p w14:paraId="35BCCF7A" w14:textId="77777777" w:rsidR="00D5677E" w:rsidRDefault="00000000">
            <w:pPr>
              <w:pStyle w:val="Compact"/>
            </w:pPr>
            <w:r>
              <w:t>XGBoost</w:t>
            </w:r>
          </w:p>
        </w:tc>
        <w:tc>
          <w:tcPr>
            <w:tcW w:w="0" w:type="auto"/>
          </w:tcPr>
          <w:p w14:paraId="2770572F" w14:textId="77777777" w:rsidR="00D5677E" w:rsidRDefault="00000000">
            <w:pPr>
              <w:pStyle w:val="Compact"/>
            </w:pPr>
            <w:r>
              <w:t>Chronological</w:t>
            </w:r>
          </w:p>
        </w:tc>
        <w:tc>
          <w:tcPr>
            <w:tcW w:w="0" w:type="auto"/>
          </w:tcPr>
          <w:p w14:paraId="1BCD7414" w14:textId="77777777" w:rsidR="00D5677E" w:rsidRDefault="00000000">
            <w:pPr>
              <w:pStyle w:val="Compact"/>
            </w:pPr>
            <w:r>
              <w:t>0.50</w:t>
            </w:r>
          </w:p>
        </w:tc>
        <w:tc>
          <w:tcPr>
            <w:tcW w:w="0" w:type="auto"/>
          </w:tcPr>
          <w:p w14:paraId="33EADA1D" w14:textId="77777777" w:rsidR="00D5677E" w:rsidRDefault="00000000">
            <w:pPr>
              <w:pStyle w:val="Compact"/>
            </w:pPr>
            <w:r>
              <w:t>94.78%</w:t>
            </w:r>
          </w:p>
        </w:tc>
        <w:tc>
          <w:tcPr>
            <w:tcW w:w="0" w:type="auto"/>
          </w:tcPr>
          <w:p w14:paraId="53BE62E0" w14:textId="77777777" w:rsidR="00D5677E" w:rsidRDefault="00000000">
            <w:pPr>
              <w:pStyle w:val="Compact"/>
            </w:pPr>
            <w:r>
              <w:t>61.84%</w:t>
            </w:r>
          </w:p>
        </w:tc>
        <w:tc>
          <w:tcPr>
            <w:tcW w:w="0" w:type="auto"/>
          </w:tcPr>
          <w:p w14:paraId="49E40B22" w14:textId="77777777" w:rsidR="00D5677E" w:rsidRDefault="00000000">
            <w:pPr>
              <w:pStyle w:val="Compact"/>
            </w:pPr>
            <w:r>
              <w:t>91.18%</w:t>
            </w:r>
          </w:p>
        </w:tc>
        <w:tc>
          <w:tcPr>
            <w:tcW w:w="0" w:type="auto"/>
          </w:tcPr>
          <w:p w14:paraId="4C8BF66F" w14:textId="77777777" w:rsidR="00D5677E" w:rsidRDefault="00000000">
            <w:pPr>
              <w:pStyle w:val="Compact"/>
            </w:pPr>
            <w:r>
              <w:t>23.85%</w:t>
            </w:r>
          </w:p>
        </w:tc>
        <w:tc>
          <w:tcPr>
            <w:tcW w:w="0" w:type="auto"/>
          </w:tcPr>
          <w:p w14:paraId="3079ED6C" w14:textId="77777777" w:rsidR="00D5677E" w:rsidRDefault="00000000">
            <w:pPr>
              <w:pStyle w:val="Compact"/>
            </w:pPr>
            <w:r>
              <w:t>37.80%</w:t>
            </w:r>
          </w:p>
        </w:tc>
        <w:tc>
          <w:tcPr>
            <w:tcW w:w="0" w:type="auto"/>
          </w:tcPr>
          <w:p w14:paraId="50960DB1" w14:textId="77777777" w:rsidR="00D5677E" w:rsidRDefault="00000000">
            <w:pPr>
              <w:pStyle w:val="Compact"/>
            </w:pPr>
            <w:r>
              <w:t>93.60%</w:t>
            </w:r>
          </w:p>
        </w:tc>
        <w:tc>
          <w:tcPr>
            <w:tcW w:w="0" w:type="auto"/>
          </w:tcPr>
          <w:p w14:paraId="279827C1" w14:textId="77777777" w:rsidR="00D5677E" w:rsidRDefault="00000000">
            <w:pPr>
              <w:pStyle w:val="Compact"/>
            </w:pPr>
            <w:r>
              <w:t>65.86%</w:t>
            </w:r>
          </w:p>
        </w:tc>
      </w:tr>
      <w:tr w:rsidR="00D5677E" w14:paraId="6EF10BE1" w14:textId="77777777">
        <w:tc>
          <w:tcPr>
            <w:tcW w:w="0" w:type="auto"/>
          </w:tcPr>
          <w:p w14:paraId="2C4E86D2" w14:textId="77777777" w:rsidR="00D5677E" w:rsidRDefault="00000000">
            <w:pPr>
              <w:pStyle w:val="Compact"/>
            </w:pPr>
            <w:r>
              <w:t>XGBoost</w:t>
            </w:r>
          </w:p>
        </w:tc>
        <w:tc>
          <w:tcPr>
            <w:tcW w:w="0" w:type="auto"/>
          </w:tcPr>
          <w:p w14:paraId="5B96F0D7" w14:textId="77777777" w:rsidR="00D5677E" w:rsidRDefault="00000000">
            <w:pPr>
              <w:pStyle w:val="Compact"/>
            </w:pPr>
            <w:r>
              <w:t>Chronological</w:t>
            </w:r>
          </w:p>
        </w:tc>
        <w:tc>
          <w:tcPr>
            <w:tcW w:w="0" w:type="auto"/>
          </w:tcPr>
          <w:p w14:paraId="48A25E0B" w14:textId="77777777" w:rsidR="00D5677E" w:rsidRDefault="00000000">
            <w:pPr>
              <w:pStyle w:val="Compact"/>
            </w:pPr>
            <w:r>
              <w:t>0.06</w:t>
            </w:r>
          </w:p>
        </w:tc>
        <w:tc>
          <w:tcPr>
            <w:tcW w:w="0" w:type="auto"/>
          </w:tcPr>
          <w:p w14:paraId="17FEA217" w14:textId="77777777" w:rsidR="00D5677E" w:rsidRDefault="00000000">
            <w:pPr>
              <w:pStyle w:val="Compact"/>
            </w:pPr>
            <w:r>
              <w:t>93.66%</w:t>
            </w:r>
          </w:p>
        </w:tc>
        <w:tc>
          <w:tcPr>
            <w:tcW w:w="0" w:type="auto"/>
          </w:tcPr>
          <w:p w14:paraId="1E9D1AE2" w14:textId="77777777" w:rsidR="00D5677E" w:rsidRDefault="00000000">
            <w:pPr>
              <w:pStyle w:val="Compact"/>
            </w:pPr>
            <w:r>
              <w:t>79.61%</w:t>
            </w:r>
          </w:p>
        </w:tc>
        <w:tc>
          <w:tcPr>
            <w:tcW w:w="0" w:type="auto"/>
          </w:tcPr>
          <w:p w14:paraId="0C1D115E" w14:textId="77777777" w:rsidR="00D5677E" w:rsidRDefault="00000000">
            <w:pPr>
              <w:pStyle w:val="Compact"/>
            </w:pPr>
            <w:r>
              <w:t>56.36%</w:t>
            </w:r>
          </w:p>
        </w:tc>
        <w:tc>
          <w:tcPr>
            <w:tcW w:w="0" w:type="auto"/>
          </w:tcPr>
          <w:p w14:paraId="522FFEA4" w14:textId="77777777" w:rsidR="00D5677E" w:rsidRDefault="00000000">
            <w:pPr>
              <w:pStyle w:val="Compact"/>
            </w:pPr>
            <w:r>
              <w:t>67.69%</w:t>
            </w:r>
          </w:p>
        </w:tc>
        <w:tc>
          <w:tcPr>
            <w:tcW w:w="0" w:type="auto"/>
          </w:tcPr>
          <w:p w14:paraId="1648BBF6" w14:textId="77777777" w:rsidR="00D5677E" w:rsidRDefault="00000000">
            <w:pPr>
              <w:pStyle w:val="Compact"/>
            </w:pPr>
            <w:r>
              <w:t>62.07%</w:t>
            </w:r>
          </w:p>
        </w:tc>
        <w:tc>
          <w:tcPr>
            <w:tcW w:w="0" w:type="auto"/>
          </w:tcPr>
          <w:p w14:paraId="7F5F92CC" w14:textId="77777777" w:rsidR="00D5677E" w:rsidRDefault="00000000">
            <w:pPr>
              <w:pStyle w:val="Compact"/>
            </w:pPr>
            <w:r>
              <w:t>93.60%</w:t>
            </w:r>
          </w:p>
        </w:tc>
        <w:tc>
          <w:tcPr>
            <w:tcW w:w="0" w:type="auto"/>
          </w:tcPr>
          <w:p w14:paraId="108F926D" w14:textId="77777777" w:rsidR="00D5677E" w:rsidRDefault="00000000">
            <w:pPr>
              <w:pStyle w:val="Compact"/>
            </w:pPr>
            <w:r>
              <w:t>65.86%</w:t>
            </w:r>
          </w:p>
        </w:tc>
      </w:tr>
    </w:tbl>
    <w:p w14:paraId="30619DFE" w14:textId="77777777" w:rsidR="00D5677E" w:rsidRDefault="00000000">
      <w:pPr>
        <w:pStyle w:val="BodyText"/>
      </w:pPr>
      <w:r>
        <w:t>The winning configuration (XGBoost at threshold 0.06 on stratified test) is highlighted in bold.</w:t>
      </w:r>
    </w:p>
    <w:p w14:paraId="2BF6D871" w14:textId="77777777" w:rsidR="00D5677E" w:rsidRDefault="00000000">
      <w:pPr>
        <w:pStyle w:val="Heading2"/>
      </w:pPr>
      <w:bookmarkStart w:id="146" w:name="_Toc231040932"/>
      <w:bookmarkStart w:id="147" w:name="appendix-d-hyperparameter-configurations"/>
      <w:bookmarkEnd w:id="145"/>
      <w:r>
        <w:t>Appendix D: Hyperparameter Configurations</w:t>
      </w:r>
      <w:bookmarkEnd w:id="146"/>
    </w:p>
    <w:p w14:paraId="37DA1F3F" w14:textId="77777777" w:rsidR="00D5677E" w:rsidRDefault="00000000">
      <w:pPr>
        <w:pStyle w:val="FirstParagraph"/>
      </w:pPr>
      <w:r>
        <w:t>The complete hyperparameter configurations for the three classifiers are listed in Table D.1.</w:t>
      </w:r>
    </w:p>
    <w:p w14:paraId="45ED9691" w14:textId="77777777" w:rsidR="00D5677E" w:rsidRDefault="00000000">
      <w:pPr>
        <w:pStyle w:val="BodyText"/>
      </w:pPr>
      <w:r>
        <w:rPr>
          <w:b/>
          <w:bCs/>
        </w:rPr>
        <w:t>Table D.1 — Classifier hyperparameter configurations.</w:t>
      </w:r>
    </w:p>
    <w:tbl>
      <w:tblPr>
        <w:tblStyle w:val="Table"/>
        <w:tblW w:w="0" w:type="auto"/>
        <w:tblLook w:val="0020" w:firstRow="1" w:lastRow="0" w:firstColumn="0" w:lastColumn="0" w:noHBand="0" w:noVBand="0"/>
      </w:tblPr>
      <w:tblGrid>
        <w:gridCol w:w="2083"/>
        <w:gridCol w:w="2203"/>
        <w:gridCol w:w="1787"/>
        <w:gridCol w:w="1086"/>
      </w:tblGrid>
      <w:tr w:rsidR="00D5677E" w14:paraId="7BEB9928" w14:textId="77777777" w:rsidTr="00D5677E">
        <w:trPr>
          <w:cnfStyle w:val="100000000000" w:firstRow="1" w:lastRow="0" w:firstColumn="0" w:lastColumn="0" w:oddVBand="0" w:evenVBand="0" w:oddHBand="0" w:evenHBand="0" w:firstRowFirstColumn="0" w:firstRowLastColumn="0" w:lastRowFirstColumn="0" w:lastRowLastColumn="0"/>
          <w:tblHeader/>
        </w:trPr>
        <w:tc>
          <w:tcPr>
            <w:tcW w:w="0" w:type="auto"/>
          </w:tcPr>
          <w:p w14:paraId="46B61AFB" w14:textId="77777777" w:rsidR="00D5677E" w:rsidRDefault="00000000">
            <w:pPr>
              <w:pStyle w:val="Compact"/>
            </w:pPr>
            <w:r>
              <w:t>Hyperparameter</w:t>
            </w:r>
          </w:p>
        </w:tc>
        <w:tc>
          <w:tcPr>
            <w:tcW w:w="0" w:type="auto"/>
          </w:tcPr>
          <w:p w14:paraId="5335F503" w14:textId="77777777" w:rsidR="00D5677E" w:rsidRDefault="00000000">
            <w:pPr>
              <w:pStyle w:val="Compact"/>
            </w:pPr>
            <w:r>
              <w:t>Logistic Regression</w:t>
            </w:r>
          </w:p>
        </w:tc>
        <w:tc>
          <w:tcPr>
            <w:tcW w:w="0" w:type="auto"/>
          </w:tcPr>
          <w:p w14:paraId="58054829" w14:textId="77777777" w:rsidR="00D5677E" w:rsidRDefault="00000000">
            <w:pPr>
              <w:pStyle w:val="Compact"/>
            </w:pPr>
            <w:r>
              <w:t>Random Forest</w:t>
            </w:r>
          </w:p>
        </w:tc>
        <w:tc>
          <w:tcPr>
            <w:tcW w:w="0" w:type="auto"/>
          </w:tcPr>
          <w:p w14:paraId="5DAE1F17" w14:textId="77777777" w:rsidR="00D5677E" w:rsidRDefault="00000000">
            <w:pPr>
              <w:pStyle w:val="Compact"/>
            </w:pPr>
            <w:r>
              <w:t>XGBoost</w:t>
            </w:r>
          </w:p>
        </w:tc>
      </w:tr>
      <w:tr w:rsidR="00D5677E" w14:paraId="3A01510E" w14:textId="77777777">
        <w:tc>
          <w:tcPr>
            <w:tcW w:w="0" w:type="auto"/>
          </w:tcPr>
          <w:p w14:paraId="185F91A3" w14:textId="77777777" w:rsidR="00D5677E" w:rsidRDefault="00000000">
            <w:pPr>
              <w:pStyle w:val="Compact"/>
            </w:pPr>
            <w:r>
              <w:t>solver</w:t>
            </w:r>
          </w:p>
        </w:tc>
        <w:tc>
          <w:tcPr>
            <w:tcW w:w="0" w:type="auto"/>
          </w:tcPr>
          <w:p w14:paraId="2562E8AB" w14:textId="77777777" w:rsidR="00D5677E" w:rsidRDefault="00000000">
            <w:pPr>
              <w:pStyle w:val="Compact"/>
            </w:pPr>
            <w:r>
              <w:t>liblinear</w:t>
            </w:r>
          </w:p>
        </w:tc>
        <w:tc>
          <w:tcPr>
            <w:tcW w:w="0" w:type="auto"/>
          </w:tcPr>
          <w:p w14:paraId="5E84A26A" w14:textId="77777777" w:rsidR="00D5677E" w:rsidRDefault="00000000">
            <w:pPr>
              <w:pStyle w:val="Compact"/>
            </w:pPr>
            <w:r>
              <w:t>n/a</w:t>
            </w:r>
          </w:p>
        </w:tc>
        <w:tc>
          <w:tcPr>
            <w:tcW w:w="0" w:type="auto"/>
          </w:tcPr>
          <w:p w14:paraId="2157A27D" w14:textId="77777777" w:rsidR="00D5677E" w:rsidRDefault="00000000">
            <w:pPr>
              <w:pStyle w:val="Compact"/>
            </w:pPr>
            <w:r>
              <w:t>n/a</w:t>
            </w:r>
          </w:p>
        </w:tc>
      </w:tr>
      <w:tr w:rsidR="00D5677E" w14:paraId="02E79FF7" w14:textId="77777777">
        <w:tc>
          <w:tcPr>
            <w:tcW w:w="0" w:type="auto"/>
          </w:tcPr>
          <w:p w14:paraId="5F8F500A" w14:textId="77777777" w:rsidR="00D5677E" w:rsidRDefault="00000000">
            <w:pPr>
              <w:pStyle w:val="Compact"/>
            </w:pPr>
            <w:r>
              <w:t>n_estimators</w:t>
            </w:r>
          </w:p>
        </w:tc>
        <w:tc>
          <w:tcPr>
            <w:tcW w:w="0" w:type="auto"/>
          </w:tcPr>
          <w:p w14:paraId="17FE7430" w14:textId="77777777" w:rsidR="00D5677E" w:rsidRDefault="00000000">
            <w:pPr>
              <w:pStyle w:val="Compact"/>
            </w:pPr>
            <w:r>
              <w:t>n/a</w:t>
            </w:r>
          </w:p>
        </w:tc>
        <w:tc>
          <w:tcPr>
            <w:tcW w:w="0" w:type="auto"/>
          </w:tcPr>
          <w:p w14:paraId="17BC2623" w14:textId="77777777" w:rsidR="00D5677E" w:rsidRDefault="00000000">
            <w:pPr>
              <w:pStyle w:val="Compact"/>
            </w:pPr>
            <w:r>
              <w:t>200</w:t>
            </w:r>
          </w:p>
        </w:tc>
        <w:tc>
          <w:tcPr>
            <w:tcW w:w="0" w:type="auto"/>
          </w:tcPr>
          <w:p w14:paraId="280FD83F" w14:textId="77777777" w:rsidR="00D5677E" w:rsidRDefault="00000000">
            <w:pPr>
              <w:pStyle w:val="Compact"/>
            </w:pPr>
            <w:r>
              <w:t>300</w:t>
            </w:r>
          </w:p>
        </w:tc>
      </w:tr>
      <w:tr w:rsidR="00D5677E" w14:paraId="4CA5A9DB" w14:textId="77777777">
        <w:tc>
          <w:tcPr>
            <w:tcW w:w="0" w:type="auto"/>
          </w:tcPr>
          <w:p w14:paraId="0AF06741" w14:textId="77777777" w:rsidR="00D5677E" w:rsidRDefault="00000000">
            <w:pPr>
              <w:pStyle w:val="Compact"/>
            </w:pPr>
            <w:r>
              <w:t>max_depth</w:t>
            </w:r>
          </w:p>
        </w:tc>
        <w:tc>
          <w:tcPr>
            <w:tcW w:w="0" w:type="auto"/>
          </w:tcPr>
          <w:p w14:paraId="43B5D5A6" w14:textId="77777777" w:rsidR="00D5677E" w:rsidRDefault="00000000">
            <w:pPr>
              <w:pStyle w:val="Compact"/>
            </w:pPr>
            <w:r>
              <w:t>n/a</w:t>
            </w:r>
          </w:p>
        </w:tc>
        <w:tc>
          <w:tcPr>
            <w:tcW w:w="0" w:type="auto"/>
          </w:tcPr>
          <w:p w14:paraId="31D21225" w14:textId="77777777" w:rsidR="00D5677E" w:rsidRDefault="00000000">
            <w:pPr>
              <w:pStyle w:val="Compact"/>
            </w:pPr>
            <w:r>
              <w:t>25</w:t>
            </w:r>
          </w:p>
        </w:tc>
        <w:tc>
          <w:tcPr>
            <w:tcW w:w="0" w:type="auto"/>
          </w:tcPr>
          <w:p w14:paraId="630EDF9E" w14:textId="77777777" w:rsidR="00D5677E" w:rsidRDefault="00000000">
            <w:pPr>
              <w:pStyle w:val="Compact"/>
            </w:pPr>
            <w:r>
              <w:t>8</w:t>
            </w:r>
          </w:p>
        </w:tc>
      </w:tr>
      <w:tr w:rsidR="00D5677E" w14:paraId="2F2A05FF" w14:textId="77777777">
        <w:tc>
          <w:tcPr>
            <w:tcW w:w="0" w:type="auto"/>
          </w:tcPr>
          <w:p w14:paraId="0A722143" w14:textId="77777777" w:rsidR="00D5677E" w:rsidRDefault="00000000">
            <w:pPr>
              <w:pStyle w:val="Compact"/>
            </w:pPr>
            <w:r>
              <w:t>max_iter</w:t>
            </w:r>
          </w:p>
        </w:tc>
        <w:tc>
          <w:tcPr>
            <w:tcW w:w="0" w:type="auto"/>
          </w:tcPr>
          <w:p w14:paraId="5772ADA1" w14:textId="77777777" w:rsidR="00D5677E" w:rsidRDefault="00000000">
            <w:pPr>
              <w:pStyle w:val="Compact"/>
            </w:pPr>
            <w:r>
              <w:t>1000</w:t>
            </w:r>
          </w:p>
        </w:tc>
        <w:tc>
          <w:tcPr>
            <w:tcW w:w="0" w:type="auto"/>
          </w:tcPr>
          <w:p w14:paraId="657BCC5B" w14:textId="77777777" w:rsidR="00D5677E" w:rsidRDefault="00000000">
            <w:pPr>
              <w:pStyle w:val="Compact"/>
            </w:pPr>
            <w:r>
              <w:t>n/a</w:t>
            </w:r>
          </w:p>
        </w:tc>
        <w:tc>
          <w:tcPr>
            <w:tcW w:w="0" w:type="auto"/>
          </w:tcPr>
          <w:p w14:paraId="595BBB37" w14:textId="77777777" w:rsidR="00D5677E" w:rsidRDefault="00000000">
            <w:pPr>
              <w:pStyle w:val="Compact"/>
            </w:pPr>
            <w:r>
              <w:t>n/a</w:t>
            </w:r>
          </w:p>
        </w:tc>
      </w:tr>
      <w:tr w:rsidR="00D5677E" w14:paraId="192A713B" w14:textId="77777777">
        <w:tc>
          <w:tcPr>
            <w:tcW w:w="0" w:type="auto"/>
          </w:tcPr>
          <w:p w14:paraId="7A34D961" w14:textId="77777777" w:rsidR="00D5677E" w:rsidRDefault="00000000">
            <w:pPr>
              <w:pStyle w:val="Compact"/>
            </w:pPr>
            <w:r>
              <w:t>min_samples_split</w:t>
            </w:r>
          </w:p>
        </w:tc>
        <w:tc>
          <w:tcPr>
            <w:tcW w:w="0" w:type="auto"/>
          </w:tcPr>
          <w:p w14:paraId="588464F5" w14:textId="77777777" w:rsidR="00D5677E" w:rsidRDefault="00000000">
            <w:pPr>
              <w:pStyle w:val="Compact"/>
            </w:pPr>
            <w:r>
              <w:t>n/a</w:t>
            </w:r>
          </w:p>
        </w:tc>
        <w:tc>
          <w:tcPr>
            <w:tcW w:w="0" w:type="auto"/>
          </w:tcPr>
          <w:p w14:paraId="6A21FB9E" w14:textId="77777777" w:rsidR="00D5677E" w:rsidRDefault="00000000">
            <w:pPr>
              <w:pStyle w:val="Compact"/>
            </w:pPr>
            <w:r>
              <w:t>10</w:t>
            </w:r>
          </w:p>
        </w:tc>
        <w:tc>
          <w:tcPr>
            <w:tcW w:w="0" w:type="auto"/>
          </w:tcPr>
          <w:p w14:paraId="34BEDCD4" w14:textId="77777777" w:rsidR="00D5677E" w:rsidRDefault="00000000">
            <w:pPr>
              <w:pStyle w:val="Compact"/>
            </w:pPr>
            <w:r>
              <w:t>n/a</w:t>
            </w:r>
          </w:p>
        </w:tc>
      </w:tr>
      <w:tr w:rsidR="00D5677E" w14:paraId="2AF3F3C0" w14:textId="77777777">
        <w:tc>
          <w:tcPr>
            <w:tcW w:w="0" w:type="auto"/>
          </w:tcPr>
          <w:p w14:paraId="0C46B177" w14:textId="77777777" w:rsidR="00D5677E" w:rsidRDefault="00000000">
            <w:pPr>
              <w:pStyle w:val="Compact"/>
            </w:pPr>
            <w:r>
              <w:t>min_samples_leaf</w:t>
            </w:r>
          </w:p>
        </w:tc>
        <w:tc>
          <w:tcPr>
            <w:tcW w:w="0" w:type="auto"/>
          </w:tcPr>
          <w:p w14:paraId="0F12CB38" w14:textId="77777777" w:rsidR="00D5677E" w:rsidRDefault="00000000">
            <w:pPr>
              <w:pStyle w:val="Compact"/>
            </w:pPr>
            <w:r>
              <w:t>n/a</w:t>
            </w:r>
          </w:p>
        </w:tc>
        <w:tc>
          <w:tcPr>
            <w:tcW w:w="0" w:type="auto"/>
          </w:tcPr>
          <w:p w14:paraId="5F0AE488" w14:textId="77777777" w:rsidR="00D5677E" w:rsidRDefault="00000000">
            <w:pPr>
              <w:pStyle w:val="Compact"/>
            </w:pPr>
            <w:r>
              <w:t>4</w:t>
            </w:r>
          </w:p>
        </w:tc>
        <w:tc>
          <w:tcPr>
            <w:tcW w:w="0" w:type="auto"/>
          </w:tcPr>
          <w:p w14:paraId="3FEE104B" w14:textId="77777777" w:rsidR="00D5677E" w:rsidRDefault="00000000">
            <w:pPr>
              <w:pStyle w:val="Compact"/>
            </w:pPr>
            <w:r>
              <w:t>n/a</w:t>
            </w:r>
          </w:p>
        </w:tc>
      </w:tr>
      <w:tr w:rsidR="00D5677E" w14:paraId="0DE00B58" w14:textId="77777777">
        <w:tc>
          <w:tcPr>
            <w:tcW w:w="0" w:type="auto"/>
          </w:tcPr>
          <w:p w14:paraId="6BDAD2CE" w14:textId="77777777" w:rsidR="00D5677E" w:rsidRDefault="00000000">
            <w:pPr>
              <w:pStyle w:val="Compact"/>
            </w:pPr>
            <w:r>
              <w:t>learning_rate</w:t>
            </w:r>
          </w:p>
        </w:tc>
        <w:tc>
          <w:tcPr>
            <w:tcW w:w="0" w:type="auto"/>
          </w:tcPr>
          <w:p w14:paraId="44D622AB" w14:textId="77777777" w:rsidR="00D5677E" w:rsidRDefault="00000000">
            <w:pPr>
              <w:pStyle w:val="Compact"/>
            </w:pPr>
            <w:r>
              <w:t>n/a</w:t>
            </w:r>
          </w:p>
        </w:tc>
        <w:tc>
          <w:tcPr>
            <w:tcW w:w="0" w:type="auto"/>
          </w:tcPr>
          <w:p w14:paraId="65FCE172" w14:textId="77777777" w:rsidR="00D5677E" w:rsidRDefault="00000000">
            <w:pPr>
              <w:pStyle w:val="Compact"/>
            </w:pPr>
            <w:r>
              <w:t>n/a</w:t>
            </w:r>
          </w:p>
        </w:tc>
        <w:tc>
          <w:tcPr>
            <w:tcW w:w="0" w:type="auto"/>
          </w:tcPr>
          <w:p w14:paraId="3161BEC3" w14:textId="77777777" w:rsidR="00D5677E" w:rsidRDefault="00000000">
            <w:pPr>
              <w:pStyle w:val="Compact"/>
            </w:pPr>
            <w:r>
              <w:t>0.1</w:t>
            </w:r>
          </w:p>
        </w:tc>
      </w:tr>
      <w:tr w:rsidR="00D5677E" w14:paraId="651C10BE" w14:textId="77777777">
        <w:tc>
          <w:tcPr>
            <w:tcW w:w="0" w:type="auto"/>
          </w:tcPr>
          <w:p w14:paraId="671FF3E7" w14:textId="77777777" w:rsidR="00D5677E" w:rsidRDefault="00000000">
            <w:pPr>
              <w:pStyle w:val="Compact"/>
            </w:pPr>
            <w:r>
              <w:t>subsample</w:t>
            </w:r>
          </w:p>
        </w:tc>
        <w:tc>
          <w:tcPr>
            <w:tcW w:w="0" w:type="auto"/>
          </w:tcPr>
          <w:p w14:paraId="4FDCC2F4" w14:textId="77777777" w:rsidR="00D5677E" w:rsidRDefault="00000000">
            <w:pPr>
              <w:pStyle w:val="Compact"/>
            </w:pPr>
            <w:r>
              <w:t>n/a</w:t>
            </w:r>
          </w:p>
        </w:tc>
        <w:tc>
          <w:tcPr>
            <w:tcW w:w="0" w:type="auto"/>
          </w:tcPr>
          <w:p w14:paraId="632FE2E8" w14:textId="77777777" w:rsidR="00D5677E" w:rsidRDefault="00000000">
            <w:pPr>
              <w:pStyle w:val="Compact"/>
            </w:pPr>
            <w:r>
              <w:t>n/a</w:t>
            </w:r>
          </w:p>
        </w:tc>
        <w:tc>
          <w:tcPr>
            <w:tcW w:w="0" w:type="auto"/>
          </w:tcPr>
          <w:p w14:paraId="3F20B712" w14:textId="77777777" w:rsidR="00D5677E" w:rsidRDefault="00000000">
            <w:pPr>
              <w:pStyle w:val="Compact"/>
            </w:pPr>
            <w:r>
              <w:t>0.85</w:t>
            </w:r>
          </w:p>
        </w:tc>
      </w:tr>
      <w:tr w:rsidR="00D5677E" w14:paraId="0E4FED4D" w14:textId="77777777">
        <w:tc>
          <w:tcPr>
            <w:tcW w:w="0" w:type="auto"/>
          </w:tcPr>
          <w:p w14:paraId="00BB35C0" w14:textId="77777777" w:rsidR="00D5677E" w:rsidRDefault="00000000">
            <w:pPr>
              <w:pStyle w:val="Compact"/>
            </w:pPr>
            <w:r>
              <w:t>colsample_bytree</w:t>
            </w:r>
          </w:p>
        </w:tc>
        <w:tc>
          <w:tcPr>
            <w:tcW w:w="0" w:type="auto"/>
          </w:tcPr>
          <w:p w14:paraId="2909A95E" w14:textId="77777777" w:rsidR="00D5677E" w:rsidRDefault="00000000">
            <w:pPr>
              <w:pStyle w:val="Compact"/>
            </w:pPr>
            <w:r>
              <w:t>n/a</w:t>
            </w:r>
          </w:p>
        </w:tc>
        <w:tc>
          <w:tcPr>
            <w:tcW w:w="0" w:type="auto"/>
          </w:tcPr>
          <w:p w14:paraId="72B351D7" w14:textId="77777777" w:rsidR="00D5677E" w:rsidRDefault="00000000">
            <w:pPr>
              <w:pStyle w:val="Compact"/>
            </w:pPr>
            <w:r>
              <w:t>n/a</w:t>
            </w:r>
          </w:p>
        </w:tc>
        <w:tc>
          <w:tcPr>
            <w:tcW w:w="0" w:type="auto"/>
          </w:tcPr>
          <w:p w14:paraId="64579083" w14:textId="77777777" w:rsidR="00D5677E" w:rsidRDefault="00000000">
            <w:pPr>
              <w:pStyle w:val="Compact"/>
            </w:pPr>
            <w:r>
              <w:t>0.85</w:t>
            </w:r>
          </w:p>
        </w:tc>
      </w:tr>
      <w:tr w:rsidR="00D5677E" w14:paraId="3DF2338D" w14:textId="77777777">
        <w:tc>
          <w:tcPr>
            <w:tcW w:w="0" w:type="auto"/>
          </w:tcPr>
          <w:p w14:paraId="2B4F522E" w14:textId="77777777" w:rsidR="00D5677E" w:rsidRDefault="00000000">
            <w:pPr>
              <w:pStyle w:val="Compact"/>
            </w:pPr>
            <w:r>
              <w:t>reg_alpha (L1)</w:t>
            </w:r>
          </w:p>
        </w:tc>
        <w:tc>
          <w:tcPr>
            <w:tcW w:w="0" w:type="auto"/>
          </w:tcPr>
          <w:p w14:paraId="1D1072D3" w14:textId="77777777" w:rsidR="00D5677E" w:rsidRDefault="00000000">
            <w:pPr>
              <w:pStyle w:val="Compact"/>
            </w:pPr>
            <w:r>
              <w:t>n/a</w:t>
            </w:r>
          </w:p>
        </w:tc>
        <w:tc>
          <w:tcPr>
            <w:tcW w:w="0" w:type="auto"/>
          </w:tcPr>
          <w:p w14:paraId="1B11C067" w14:textId="77777777" w:rsidR="00D5677E" w:rsidRDefault="00000000">
            <w:pPr>
              <w:pStyle w:val="Compact"/>
            </w:pPr>
            <w:r>
              <w:t>n/a</w:t>
            </w:r>
          </w:p>
        </w:tc>
        <w:tc>
          <w:tcPr>
            <w:tcW w:w="0" w:type="auto"/>
          </w:tcPr>
          <w:p w14:paraId="130EE84B" w14:textId="77777777" w:rsidR="00D5677E" w:rsidRDefault="00000000">
            <w:pPr>
              <w:pStyle w:val="Compact"/>
            </w:pPr>
            <w:r>
              <w:t>0.1</w:t>
            </w:r>
          </w:p>
        </w:tc>
      </w:tr>
      <w:tr w:rsidR="00D5677E" w14:paraId="1B7062BC" w14:textId="77777777">
        <w:tc>
          <w:tcPr>
            <w:tcW w:w="0" w:type="auto"/>
          </w:tcPr>
          <w:p w14:paraId="0FB08BCE" w14:textId="77777777" w:rsidR="00D5677E" w:rsidRDefault="00000000">
            <w:pPr>
              <w:pStyle w:val="Compact"/>
            </w:pPr>
            <w:r>
              <w:t>reg_lambda (L2)</w:t>
            </w:r>
          </w:p>
        </w:tc>
        <w:tc>
          <w:tcPr>
            <w:tcW w:w="0" w:type="auto"/>
          </w:tcPr>
          <w:p w14:paraId="02F020AD" w14:textId="77777777" w:rsidR="00D5677E" w:rsidRDefault="00000000">
            <w:pPr>
              <w:pStyle w:val="Compact"/>
            </w:pPr>
            <w:r>
              <w:t>n/a</w:t>
            </w:r>
          </w:p>
        </w:tc>
        <w:tc>
          <w:tcPr>
            <w:tcW w:w="0" w:type="auto"/>
          </w:tcPr>
          <w:p w14:paraId="51224139" w14:textId="77777777" w:rsidR="00D5677E" w:rsidRDefault="00000000">
            <w:pPr>
              <w:pStyle w:val="Compact"/>
            </w:pPr>
            <w:r>
              <w:t>n/a</w:t>
            </w:r>
          </w:p>
        </w:tc>
        <w:tc>
          <w:tcPr>
            <w:tcW w:w="0" w:type="auto"/>
          </w:tcPr>
          <w:p w14:paraId="2A2D0047" w14:textId="77777777" w:rsidR="00D5677E" w:rsidRDefault="00000000">
            <w:pPr>
              <w:pStyle w:val="Compact"/>
            </w:pPr>
            <w:r>
              <w:t>1.0</w:t>
            </w:r>
          </w:p>
        </w:tc>
      </w:tr>
      <w:tr w:rsidR="00D5677E" w14:paraId="5F776891" w14:textId="77777777">
        <w:tc>
          <w:tcPr>
            <w:tcW w:w="0" w:type="auto"/>
          </w:tcPr>
          <w:p w14:paraId="41888FF4" w14:textId="77777777" w:rsidR="00D5677E" w:rsidRDefault="00000000">
            <w:pPr>
              <w:pStyle w:val="Compact"/>
            </w:pPr>
            <w:r>
              <w:t>class_weight</w:t>
            </w:r>
          </w:p>
        </w:tc>
        <w:tc>
          <w:tcPr>
            <w:tcW w:w="0" w:type="auto"/>
          </w:tcPr>
          <w:p w14:paraId="2F074C53" w14:textId="77777777" w:rsidR="00D5677E" w:rsidRDefault="00000000">
            <w:pPr>
              <w:pStyle w:val="Compact"/>
            </w:pPr>
            <w:r>
              <w:t>balanced</w:t>
            </w:r>
          </w:p>
        </w:tc>
        <w:tc>
          <w:tcPr>
            <w:tcW w:w="0" w:type="auto"/>
          </w:tcPr>
          <w:p w14:paraId="4607C6F9" w14:textId="77777777" w:rsidR="00D5677E" w:rsidRDefault="00000000">
            <w:pPr>
              <w:pStyle w:val="Compact"/>
            </w:pPr>
            <w:r>
              <w:t>balanced</w:t>
            </w:r>
          </w:p>
        </w:tc>
        <w:tc>
          <w:tcPr>
            <w:tcW w:w="0" w:type="auto"/>
          </w:tcPr>
          <w:p w14:paraId="3369087D" w14:textId="77777777" w:rsidR="00D5677E" w:rsidRDefault="00000000">
            <w:pPr>
              <w:pStyle w:val="Compact"/>
            </w:pPr>
            <w:r>
              <w:t>n/a</w:t>
            </w:r>
          </w:p>
        </w:tc>
      </w:tr>
      <w:tr w:rsidR="00D5677E" w14:paraId="55A83F5F" w14:textId="77777777">
        <w:tc>
          <w:tcPr>
            <w:tcW w:w="0" w:type="auto"/>
          </w:tcPr>
          <w:p w14:paraId="02F3759F" w14:textId="77777777" w:rsidR="00D5677E" w:rsidRDefault="00000000">
            <w:pPr>
              <w:pStyle w:val="Compact"/>
            </w:pPr>
            <w:r>
              <w:t>scale_pos_weight</w:t>
            </w:r>
          </w:p>
        </w:tc>
        <w:tc>
          <w:tcPr>
            <w:tcW w:w="0" w:type="auto"/>
          </w:tcPr>
          <w:p w14:paraId="50F3FA4D" w14:textId="77777777" w:rsidR="00D5677E" w:rsidRDefault="00000000">
            <w:pPr>
              <w:pStyle w:val="Compact"/>
            </w:pPr>
            <w:r>
              <w:t>n/a</w:t>
            </w:r>
          </w:p>
        </w:tc>
        <w:tc>
          <w:tcPr>
            <w:tcW w:w="0" w:type="auto"/>
          </w:tcPr>
          <w:p w14:paraId="3AD635E4" w14:textId="77777777" w:rsidR="00D5677E" w:rsidRDefault="00000000">
            <w:pPr>
              <w:pStyle w:val="Compact"/>
            </w:pPr>
            <w:r>
              <w:t>n/a</w:t>
            </w:r>
          </w:p>
        </w:tc>
        <w:tc>
          <w:tcPr>
            <w:tcW w:w="0" w:type="auto"/>
          </w:tcPr>
          <w:p w14:paraId="46DE351C" w14:textId="77777777" w:rsidR="00D5677E" w:rsidRDefault="00000000">
            <w:pPr>
              <w:pStyle w:val="Compact"/>
            </w:pPr>
            <w:r>
              <w:t>8.12</w:t>
            </w:r>
          </w:p>
        </w:tc>
      </w:tr>
      <w:tr w:rsidR="00D5677E" w14:paraId="6515A38D" w14:textId="77777777">
        <w:tc>
          <w:tcPr>
            <w:tcW w:w="0" w:type="auto"/>
          </w:tcPr>
          <w:p w14:paraId="3294154D" w14:textId="77777777" w:rsidR="00D5677E" w:rsidRDefault="00000000">
            <w:pPr>
              <w:pStyle w:val="Compact"/>
            </w:pPr>
            <w:r>
              <w:lastRenderedPageBreak/>
              <w:t>eval_metric</w:t>
            </w:r>
          </w:p>
        </w:tc>
        <w:tc>
          <w:tcPr>
            <w:tcW w:w="0" w:type="auto"/>
          </w:tcPr>
          <w:p w14:paraId="7601F320" w14:textId="77777777" w:rsidR="00D5677E" w:rsidRDefault="00000000">
            <w:pPr>
              <w:pStyle w:val="Compact"/>
            </w:pPr>
            <w:r>
              <w:t>n/a</w:t>
            </w:r>
          </w:p>
        </w:tc>
        <w:tc>
          <w:tcPr>
            <w:tcW w:w="0" w:type="auto"/>
          </w:tcPr>
          <w:p w14:paraId="43D90FC1" w14:textId="77777777" w:rsidR="00D5677E" w:rsidRDefault="00000000">
            <w:pPr>
              <w:pStyle w:val="Compact"/>
            </w:pPr>
            <w:r>
              <w:t>n/a</w:t>
            </w:r>
          </w:p>
        </w:tc>
        <w:tc>
          <w:tcPr>
            <w:tcW w:w="0" w:type="auto"/>
          </w:tcPr>
          <w:p w14:paraId="793E4623" w14:textId="77777777" w:rsidR="00D5677E" w:rsidRDefault="00000000">
            <w:pPr>
              <w:pStyle w:val="Compact"/>
            </w:pPr>
            <w:r>
              <w:t>logloss</w:t>
            </w:r>
          </w:p>
        </w:tc>
      </w:tr>
      <w:tr w:rsidR="00D5677E" w14:paraId="437981DE" w14:textId="77777777">
        <w:tc>
          <w:tcPr>
            <w:tcW w:w="0" w:type="auto"/>
          </w:tcPr>
          <w:p w14:paraId="0A30355D" w14:textId="77777777" w:rsidR="00D5677E" w:rsidRDefault="00000000">
            <w:pPr>
              <w:pStyle w:val="Compact"/>
            </w:pPr>
            <w:r>
              <w:t>tree_method</w:t>
            </w:r>
          </w:p>
        </w:tc>
        <w:tc>
          <w:tcPr>
            <w:tcW w:w="0" w:type="auto"/>
          </w:tcPr>
          <w:p w14:paraId="767BDBCA" w14:textId="77777777" w:rsidR="00D5677E" w:rsidRDefault="00000000">
            <w:pPr>
              <w:pStyle w:val="Compact"/>
            </w:pPr>
            <w:r>
              <w:t>n/a</w:t>
            </w:r>
          </w:p>
        </w:tc>
        <w:tc>
          <w:tcPr>
            <w:tcW w:w="0" w:type="auto"/>
          </w:tcPr>
          <w:p w14:paraId="08ABDEA1" w14:textId="77777777" w:rsidR="00D5677E" w:rsidRDefault="00000000">
            <w:pPr>
              <w:pStyle w:val="Compact"/>
            </w:pPr>
            <w:r>
              <w:t>n/a</w:t>
            </w:r>
          </w:p>
        </w:tc>
        <w:tc>
          <w:tcPr>
            <w:tcW w:w="0" w:type="auto"/>
          </w:tcPr>
          <w:p w14:paraId="44887EE9" w14:textId="77777777" w:rsidR="00D5677E" w:rsidRDefault="00000000">
            <w:pPr>
              <w:pStyle w:val="Compact"/>
            </w:pPr>
            <w:r>
              <w:t>hist</w:t>
            </w:r>
          </w:p>
        </w:tc>
      </w:tr>
      <w:tr w:rsidR="00D5677E" w14:paraId="2CEC2B90" w14:textId="77777777">
        <w:tc>
          <w:tcPr>
            <w:tcW w:w="0" w:type="auto"/>
          </w:tcPr>
          <w:p w14:paraId="2777F798" w14:textId="77777777" w:rsidR="00D5677E" w:rsidRDefault="00000000">
            <w:pPr>
              <w:pStyle w:val="Compact"/>
            </w:pPr>
            <w:r>
              <w:t>random_state</w:t>
            </w:r>
          </w:p>
        </w:tc>
        <w:tc>
          <w:tcPr>
            <w:tcW w:w="0" w:type="auto"/>
          </w:tcPr>
          <w:p w14:paraId="406242CF" w14:textId="77777777" w:rsidR="00D5677E" w:rsidRDefault="00000000">
            <w:pPr>
              <w:pStyle w:val="Compact"/>
            </w:pPr>
            <w:r>
              <w:t>42</w:t>
            </w:r>
          </w:p>
        </w:tc>
        <w:tc>
          <w:tcPr>
            <w:tcW w:w="0" w:type="auto"/>
          </w:tcPr>
          <w:p w14:paraId="14A9C8B5" w14:textId="77777777" w:rsidR="00D5677E" w:rsidRDefault="00000000">
            <w:pPr>
              <w:pStyle w:val="Compact"/>
            </w:pPr>
            <w:r>
              <w:t>42</w:t>
            </w:r>
          </w:p>
        </w:tc>
        <w:tc>
          <w:tcPr>
            <w:tcW w:w="0" w:type="auto"/>
          </w:tcPr>
          <w:p w14:paraId="5085827F" w14:textId="77777777" w:rsidR="00D5677E" w:rsidRDefault="00000000">
            <w:pPr>
              <w:pStyle w:val="Compact"/>
            </w:pPr>
            <w:r>
              <w:t>42</w:t>
            </w:r>
          </w:p>
        </w:tc>
      </w:tr>
      <w:tr w:rsidR="00D5677E" w14:paraId="17C639E2" w14:textId="77777777">
        <w:tc>
          <w:tcPr>
            <w:tcW w:w="0" w:type="auto"/>
          </w:tcPr>
          <w:p w14:paraId="7B4FFC97" w14:textId="77777777" w:rsidR="00D5677E" w:rsidRDefault="00000000">
            <w:pPr>
              <w:pStyle w:val="Compact"/>
            </w:pPr>
            <w:r>
              <w:t>n_jobs</w:t>
            </w:r>
          </w:p>
        </w:tc>
        <w:tc>
          <w:tcPr>
            <w:tcW w:w="0" w:type="auto"/>
          </w:tcPr>
          <w:p w14:paraId="469A1F6C" w14:textId="77777777" w:rsidR="00D5677E" w:rsidRDefault="00000000">
            <w:pPr>
              <w:pStyle w:val="Compact"/>
            </w:pPr>
            <w:r>
              <w:t>n/a</w:t>
            </w:r>
          </w:p>
        </w:tc>
        <w:tc>
          <w:tcPr>
            <w:tcW w:w="0" w:type="auto"/>
          </w:tcPr>
          <w:p w14:paraId="21B441BC" w14:textId="77777777" w:rsidR="00D5677E" w:rsidRDefault="00000000">
            <w:pPr>
              <w:pStyle w:val="Compact"/>
            </w:pPr>
            <w:r>
              <w:t>-1</w:t>
            </w:r>
          </w:p>
        </w:tc>
        <w:tc>
          <w:tcPr>
            <w:tcW w:w="0" w:type="auto"/>
          </w:tcPr>
          <w:p w14:paraId="1B4A986C" w14:textId="77777777" w:rsidR="00D5677E" w:rsidRDefault="00000000">
            <w:pPr>
              <w:pStyle w:val="Compact"/>
            </w:pPr>
            <w:r>
              <w:t>-1</w:t>
            </w:r>
          </w:p>
        </w:tc>
      </w:tr>
    </w:tbl>
    <w:p w14:paraId="2AA753FE" w14:textId="77777777" w:rsidR="00D5677E" w:rsidRDefault="00000000">
      <w:pPr>
        <w:pStyle w:val="Heading2"/>
      </w:pPr>
      <w:bookmarkStart w:id="148" w:name="_Toc231040933"/>
      <w:bookmarkStart w:id="149" w:name="appendix-e-final-submission-checklist"/>
      <w:bookmarkEnd w:id="147"/>
      <w:r>
        <w:t>Appendix E: Final Submission Checklist</w:t>
      </w:r>
      <w:bookmarkEnd w:id="148"/>
    </w:p>
    <w:p w14:paraId="704DF649" w14:textId="77777777" w:rsidR="00D5677E" w:rsidRDefault="00000000">
      <w:pPr>
        <w:pStyle w:val="FirstParagraph"/>
      </w:pPr>
      <w:r>
        <w:t>The following checklist was completed before final submission of this thesis.</w:t>
      </w:r>
    </w:p>
    <w:p w14:paraId="79EE4581" w14:textId="77777777" w:rsidR="00D5677E" w:rsidRDefault="00000000">
      <w:pPr>
        <w:pStyle w:val="Compact"/>
        <w:numPr>
          <w:ilvl w:val="0"/>
          <w:numId w:val="5"/>
        </w:numPr>
      </w:pPr>
      <w:r>
        <w:t>☒ Cover page completed with university details, student information, and submission date</w:t>
      </w:r>
    </w:p>
    <w:p w14:paraId="44ED50C9" w14:textId="77777777" w:rsidR="00D5677E" w:rsidRDefault="00000000">
      <w:pPr>
        <w:pStyle w:val="Compact"/>
        <w:numPr>
          <w:ilvl w:val="0"/>
          <w:numId w:val="5"/>
        </w:numPr>
      </w:pPr>
      <w:r>
        <w:t>☒ All template instructions and placeholders removed or replaced (except supervisor name pending)</w:t>
      </w:r>
    </w:p>
    <w:p w14:paraId="5F4110A6" w14:textId="77777777" w:rsidR="00D5677E" w:rsidRDefault="00000000">
      <w:pPr>
        <w:pStyle w:val="Compact"/>
        <w:numPr>
          <w:ilvl w:val="0"/>
          <w:numId w:val="5"/>
        </w:numPr>
      </w:pPr>
      <w:r>
        <w:t>☒ Problem statement clearly aligned with the four stated objectives</w:t>
      </w:r>
    </w:p>
    <w:p w14:paraId="5E28A424" w14:textId="77777777" w:rsidR="00D5677E" w:rsidRDefault="00000000">
      <w:pPr>
        <w:pStyle w:val="Compact"/>
        <w:numPr>
          <w:ilvl w:val="0"/>
          <w:numId w:val="5"/>
        </w:numPr>
      </w:pPr>
      <w:r>
        <w:t>☒ Existing solution approaches reviewed and compared in tabular form</w:t>
      </w:r>
    </w:p>
    <w:p w14:paraId="582DF23C" w14:textId="77777777" w:rsidR="00D5677E" w:rsidRDefault="00000000">
      <w:pPr>
        <w:pStyle w:val="Compact"/>
        <w:numPr>
          <w:ilvl w:val="0"/>
          <w:numId w:val="5"/>
        </w:numPr>
      </w:pPr>
      <w:r>
        <w:t>☒ Proposed solution justified with explicit rationale and architectural diagram</w:t>
      </w:r>
    </w:p>
    <w:p w14:paraId="75B2DCFB" w14:textId="77777777" w:rsidR="00D5677E" w:rsidRDefault="00000000">
      <w:pPr>
        <w:pStyle w:val="Compact"/>
        <w:numPr>
          <w:ilvl w:val="0"/>
          <w:numId w:val="5"/>
        </w:numPr>
      </w:pPr>
      <w:r>
        <w:t>☒ Implementation documented at module-by-module level</w:t>
      </w:r>
    </w:p>
    <w:p w14:paraId="69D48CAE" w14:textId="77777777" w:rsidR="00D5677E" w:rsidRDefault="00000000">
      <w:pPr>
        <w:pStyle w:val="Compact"/>
        <w:numPr>
          <w:ilvl w:val="0"/>
          <w:numId w:val="5"/>
        </w:numPr>
      </w:pPr>
      <w:r>
        <w:t>☒ Testing methodology defined, validation procedures executed, results reported</w:t>
      </w:r>
    </w:p>
    <w:p w14:paraId="1A25E706" w14:textId="77777777" w:rsidR="00D5677E" w:rsidRDefault="00000000">
      <w:pPr>
        <w:pStyle w:val="Compact"/>
        <w:numPr>
          <w:ilvl w:val="0"/>
          <w:numId w:val="5"/>
        </w:numPr>
      </w:pPr>
      <w:r>
        <w:t>☒ Discussion addresses both achievements and remaining limitations honestly</w:t>
      </w:r>
    </w:p>
    <w:p w14:paraId="3B1C95AA" w14:textId="77777777" w:rsidR="00D5677E" w:rsidRDefault="00000000">
      <w:pPr>
        <w:pStyle w:val="Compact"/>
        <w:numPr>
          <w:ilvl w:val="0"/>
          <w:numId w:val="5"/>
        </w:numPr>
      </w:pPr>
      <w:r>
        <w:t>☒ Conclusion summarizes contributions and identifies eight specific future-work items</w:t>
      </w:r>
    </w:p>
    <w:p w14:paraId="52A67558" w14:textId="77777777" w:rsidR="00D5677E" w:rsidRDefault="00000000">
      <w:pPr>
        <w:pStyle w:val="Compact"/>
        <w:numPr>
          <w:ilvl w:val="0"/>
          <w:numId w:val="5"/>
        </w:numPr>
      </w:pPr>
      <w:r>
        <w:t>☒ References listed in IEEE format with twenty academic sources</w:t>
      </w:r>
    </w:p>
    <w:p w14:paraId="56F0A1F6" w14:textId="77777777" w:rsidR="00D5677E" w:rsidRDefault="00000000">
      <w:pPr>
        <w:pStyle w:val="Compact"/>
        <w:numPr>
          <w:ilvl w:val="0"/>
          <w:numId w:val="5"/>
        </w:numPr>
      </w:pPr>
      <w:r>
        <w:t>☒ Appendices include source code summary, reproduction instructions, complete metrics, hyperparameters, and submission checklist</w:t>
      </w:r>
    </w:p>
    <w:p w14:paraId="688230E8" w14:textId="77777777" w:rsidR="00D5677E" w:rsidRDefault="00000000">
      <w:pPr>
        <w:pStyle w:val="Compact"/>
        <w:numPr>
          <w:ilvl w:val="0"/>
          <w:numId w:val="5"/>
        </w:numPr>
      </w:pPr>
      <w:r>
        <w:t>☒ Document language, formatting, headings, and figures consistent throughout</w:t>
      </w:r>
    </w:p>
    <w:p w14:paraId="659B2C9D" w14:textId="77777777" w:rsidR="00D5677E" w:rsidRDefault="00000000">
      <w:r>
        <w:pict w14:anchorId="0CA45EDC">
          <v:rect id="_x0000_i1040" style="width:0;height:1.5pt" o:hralign="center" o:hrstd="t" o:hr="t"/>
        </w:pict>
      </w:r>
    </w:p>
    <w:p w14:paraId="351370E6" w14:textId="77777777" w:rsidR="00C341E4" w:rsidRDefault="00C341E4">
      <w:pPr>
        <w:pStyle w:val="Heading1"/>
        <w:rPr>
          <w:rtl/>
        </w:rPr>
      </w:pPr>
      <w:bookmarkStart w:id="150" w:name="_Toc231040934"/>
      <w:bookmarkStart w:id="151" w:name="references"/>
      <w:bookmarkEnd w:id="139"/>
      <w:bookmarkEnd w:id="149"/>
    </w:p>
    <w:p w14:paraId="7768963D" w14:textId="77777777" w:rsidR="00C341E4" w:rsidRDefault="00C341E4">
      <w:pPr>
        <w:pStyle w:val="Heading1"/>
        <w:rPr>
          <w:rtl/>
        </w:rPr>
      </w:pPr>
    </w:p>
    <w:p w14:paraId="5313BD63" w14:textId="77777777" w:rsidR="00C341E4" w:rsidRDefault="00C341E4" w:rsidP="00C341E4">
      <w:pPr>
        <w:pStyle w:val="BodyText"/>
        <w:rPr>
          <w:rtl/>
        </w:rPr>
      </w:pPr>
    </w:p>
    <w:p w14:paraId="644779F3" w14:textId="77777777" w:rsidR="00C341E4" w:rsidRPr="00C341E4" w:rsidRDefault="00C341E4" w:rsidP="00C341E4">
      <w:pPr>
        <w:pStyle w:val="BodyText"/>
        <w:rPr>
          <w:rtl/>
        </w:rPr>
      </w:pPr>
    </w:p>
    <w:p w14:paraId="0D0B784D" w14:textId="025891CF" w:rsidR="00D5677E" w:rsidRDefault="00000000">
      <w:pPr>
        <w:pStyle w:val="Heading1"/>
      </w:pPr>
      <w:r>
        <w:lastRenderedPageBreak/>
        <w:t>References</w:t>
      </w:r>
      <w:bookmarkEnd w:id="150"/>
    </w:p>
    <w:p w14:paraId="0C12DFB8" w14:textId="77777777" w:rsidR="00D5677E" w:rsidRDefault="00000000">
      <w:pPr>
        <w:pStyle w:val="FirstParagraph"/>
      </w:pPr>
      <w:r>
        <w:t>[1] A. Patel, “Research the Use of Machine Learning Models to Predict and Prevent Failures in CI/CD Pipelines and Infrastructure,” International Journal of Engineering Research &amp; Technology, vol. 8, no. 11, 2019.</w:t>
      </w:r>
    </w:p>
    <w:p w14:paraId="4B1D3CBB" w14:textId="77777777" w:rsidR="00D5677E" w:rsidRDefault="00000000">
      <w:pPr>
        <w:pStyle w:val="BodyText"/>
      </w:pPr>
      <w:r>
        <w:t>[2] M. Beller, G. Gousios, and A. Zaidman, “TravisTorrent: Synthesizing Travis CI and GitHub for Full-Stack Research on Continuous Integration,” in Proceedings of the 14th International Conference on Mining Software Repositories, 2017, pp. 447–450.</w:t>
      </w:r>
    </w:p>
    <w:p w14:paraId="3BAFB630" w14:textId="77777777" w:rsidR="00D5677E" w:rsidRDefault="00000000">
      <w:pPr>
        <w:pStyle w:val="BodyText"/>
      </w:pPr>
      <w:r>
        <w:t>[3] T. Chen and C. Guestrin, “XGBoost: A Scalable Tree Boosting System,” in Proceedings of the 22nd ACM SIGKDD International Conference on Knowledge Discovery and Data Mining, 2016, pp. 785–794.</w:t>
      </w:r>
    </w:p>
    <w:p w14:paraId="5EED2AA0" w14:textId="77777777" w:rsidR="00D5677E" w:rsidRDefault="00000000">
      <w:pPr>
        <w:pStyle w:val="BodyText"/>
      </w:pPr>
      <w:r>
        <w:t>[4] F. Pedregosa et al., “Scikit-learn: Machine Learning in Python,” Journal of Machine Learning Research, vol. 12, pp. 2825–2830, 2011.</w:t>
      </w:r>
    </w:p>
    <w:p w14:paraId="4B891823" w14:textId="77777777" w:rsidR="00D5677E" w:rsidRDefault="00000000">
      <w:pPr>
        <w:pStyle w:val="BodyText"/>
      </w:pPr>
      <w:r>
        <w:t>[5] L. Breiman, “Random Forests,” Machine Learning, vol. 45, no. 1, pp. 5–32, 2001.</w:t>
      </w:r>
    </w:p>
    <w:p w14:paraId="656FD2A6" w14:textId="77777777" w:rsidR="00D5677E" w:rsidRDefault="00000000">
      <w:pPr>
        <w:pStyle w:val="BodyText"/>
      </w:pPr>
      <w:r>
        <w:t>[6] G. Salton and C. Buckley, “Term-Weighting Approaches in Automatic Text Retrieval,” Information Processing &amp; Management, vol. 24, no. 5, pp. 513–523, 1988.</w:t>
      </w:r>
    </w:p>
    <w:p w14:paraId="0DF125A4" w14:textId="77777777" w:rsidR="00D5677E" w:rsidRDefault="00000000">
      <w:pPr>
        <w:pStyle w:val="BodyText"/>
      </w:pPr>
      <w:r>
        <w:t>[7] D. M. W. Powers, “Evaluation: From Precision, Recall and F-Measure to ROC, Informedness, Markedness and Correlation,” Journal of Machine Learning Technologies, vol. 2, no. 1, pp. 37–63, 2011.</w:t>
      </w:r>
    </w:p>
    <w:p w14:paraId="773DB74D" w14:textId="77777777" w:rsidR="00D5677E" w:rsidRDefault="00000000">
      <w:pPr>
        <w:pStyle w:val="BodyText"/>
      </w:pPr>
      <w:r>
        <w:t>[8] J. Davis and M. Goadrich, “The Relationship Between Precision-Recall and ROC Curves,” in Proceedings of the 23rd International Conference on Machine Learning, 2006, pp. 233–240.</w:t>
      </w:r>
    </w:p>
    <w:p w14:paraId="15AE040E" w14:textId="77777777" w:rsidR="00D5677E" w:rsidRDefault="00000000">
      <w:pPr>
        <w:pStyle w:val="BodyText"/>
      </w:pPr>
      <w:r>
        <w:t>[9] H. He and E. A. Garcia, “Learning from Imbalanced Data,” IEEE Transactions on Knowledge and Data Engineering, vol. 21, no. 9, pp. 1263–1284, 2009.</w:t>
      </w:r>
    </w:p>
    <w:p w14:paraId="4FDE42F5" w14:textId="77777777" w:rsidR="00D5677E" w:rsidRDefault="00000000">
      <w:pPr>
        <w:pStyle w:val="BodyText"/>
      </w:pPr>
      <w:r>
        <w:t xml:space="preserve">[10] N. Forsgren, J. Humble, and G. Kim, </w:t>
      </w:r>
      <w:r>
        <w:rPr>
          <w:i/>
          <w:iCs/>
        </w:rPr>
        <w:t>Accelerate: The Science of Lean Software and DevOps</w:t>
      </w:r>
      <w:r>
        <w:t>. IT Revolution Press, 2018.</w:t>
      </w:r>
    </w:p>
    <w:p w14:paraId="1CBBA1D9" w14:textId="77777777" w:rsidR="00D5677E" w:rsidRDefault="00000000">
      <w:pPr>
        <w:pStyle w:val="BodyText"/>
      </w:pPr>
      <w:r>
        <w:t>[11] M. Fowler, “Continuous Integration,” martinfowler.com, 2006. [Online]. Available: https://martinfowler.com/articles/continuousIntegration.html</w:t>
      </w:r>
    </w:p>
    <w:p w14:paraId="653CCA70" w14:textId="77777777" w:rsidR="00D5677E" w:rsidRDefault="00000000">
      <w:pPr>
        <w:pStyle w:val="BodyText"/>
      </w:pPr>
      <w:r>
        <w:t xml:space="preserve">[12] J. Humble and D. Farley, </w:t>
      </w:r>
      <w:r>
        <w:rPr>
          <w:i/>
          <w:iCs/>
        </w:rPr>
        <w:t>Continuous Delivery: Reliable Software Releases through Build, Test, and Deployment Automation</w:t>
      </w:r>
      <w:r>
        <w:t>. Addison-Wesley, 2010.</w:t>
      </w:r>
    </w:p>
    <w:p w14:paraId="682F04E6" w14:textId="77777777" w:rsidR="00D5677E" w:rsidRDefault="00000000">
      <w:pPr>
        <w:pStyle w:val="BodyText"/>
      </w:pPr>
      <w:r>
        <w:t>[13] A. E. Hassan and R. C. Holt, “The Top Ten List: Dynamic Fault Prediction,” in Proceedings of the 21st IEEE International Conference on Software Maintenance, 2005, pp. 263–272.</w:t>
      </w:r>
    </w:p>
    <w:p w14:paraId="6EDBE011" w14:textId="77777777" w:rsidR="00D5677E" w:rsidRDefault="00000000">
      <w:pPr>
        <w:pStyle w:val="BodyText"/>
      </w:pPr>
      <w:r>
        <w:t>[14] T. Zimmermann, R. Premraj, and A. Zeller, “Predicting Defects for Eclipse,” in Proceedings of the 3rd International Workshop on Predictor Models in Software Engineering, 2007, pp. 9–15.</w:t>
      </w:r>
    </w:p>
    <w:p w14:paraId="042FD754" w14:textId="77777777" w:rsidR="00D5677E" w:rsidRDefault="00000000">
      <w:pPr>
        <w:pStyle w:val="BodyText"/>
      </w:pPr>
      <w:r>
        <w:lastRenderedPageBreak/>
        <w:t>[15] S. Kim, T. Zimmermann, K. Pan, and E. J. Whitehead, “Automatic Identification of Bug-Introducing Changes,” in Proceedings of the 21st IEEE/ACM International Conference on Automated Software Engineering, 2006, pp. 81–90.</w:t>
      </w:r>
    </w:p>
    <w:p w14:paraId="3A645B67" w14:textId="77777777" w:rsidR="00D5677E" w:rsidRDefault="00000000">
      <w:pPr>
        <w:pStyle w:val="BodyText"/>
      </w:pPr>
      <w:r>
        <w:t>[16] J. Eyrolle and J.-M. Cellier, “The Effects of Interruptions in Work Activity: Field and Laboratory Results,” Applied Ergonomics, vol. 31, no. 5, pp. 537–543, 2000.</w:t>
      </w:r>
    </w:p>
    <w:p w14:paraId="37134680" w14:textId="77777777" w:rsidR="00D5677E" w:rsidRDefault="00000000">
      <w:pPr>
        <w:pStyle w:val="BodyText"/>
      </w:pPr>
      <w:r>
        <w:t>[17] GitHub, Inc., “GitHub Actions API Reference,” GitHub Docs. [Online]. Available: https://docs.github.com/en/rest/actions</w:t>
      </w:r>
    </w:p>
    <w:p w14:paraId="79846C4C" w14:textId="77777777" w:rsidR="00D5677E" w:rsidRDefault="00000000">
      <w:pPr>
        <w:pStyle w:val="BodyText"/>
      </w:pPr>
      <w:r>
        <w:t>[18] W. McKinney, “Data Structures for Statistical Computing in Python,” in Proceedings of the 9th Python in Science Conference, 2010, pp. 56–61.</w:t>
      </w:r>
    </w:p>
    <w:p w14:paraId="683B8A9B" w14:textId="77777777" w:rsidR="00D5677E" w:rsidRDefault="00000000">
      <w:pPr>
        <w:pStyle w:val="BodyText"/>
      </w:pPr>
      <w:r>
        <w:t>[19] J. D. Hunter, “Matplotlib: A 2D Graphics Environment,” Computing in Science &amp; Engineering, vol. 9, no. 3, pp. 90–95, 2007.</w:t>
      </w:r>
    </w:p>
    <w:p w14:paraId="4F4144D5" w14:textId="77777777" w:rsidR="00D5677E" w:rsidRDefault="00000000">
      <w:pPr>
        <w:pStyle w:val="BodyText"/>
      </w:pPr>
      <w:r>
        <w:t>[20] C. R. Harris et al., “Array Programming with NumPy,” Nature, vol. 585, no. 7825, pp. 357–362, 2020.</w:t>
      </w:r>
      <w:bookmarkEnd w:id="151"/>
    </w:p>
    <w:sectPr w:rsidR="00D5677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8E1A1" w14:textId="77777777" w:rsidR="00CC347E" w:rsidRDefault="00CC347E">
      <w:pPr>
        <w:spacing w:after="0"/>
      </w:pPr>
      <w:r>
        <w:separator/>
      </w:r>
    </w:p>
  </w:endnote>
  <w:endnote w:type="continuationSeparator" w:id="0">
    <w:p w14:paraId="3CB6703C" w14:textId="77777777" w:rsidR="00CC347E" w:rsidRDefault="00CC347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C2C37" w14:textId="77777777" w:rsidR="00CC347E" w:rsidRDefault="00CC347E">
      <w:r>
        <w:separator/>
      </w:r>
    </w:p>
  </w:footnote>
  <w:footnote w:type="continuationSeparator" w:id="0">
    <w:p w14:paraId="5322CC52" w14:textId="77777777" w:rsidR="00CC347E" w:rsidRDefault="00CC34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8BA1D1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C44566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44BAFB5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6"/>
    <w:multiLevelType w:val="multilevel"/>
    <w:tmpl w:val="393AE5F0"/>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 w16cid:durableId="1126435780">
    <w:abstractNumId w:val="0"/>
  </w:num>
  <w:num w:numId="2" w16cid:durableId="14766802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464453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08149542">
    <w:abstractNumId w:val="3"/>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5" w16cid:durableId="4409532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77E"/>
    <w:rsid w:val="0065663F"/>
    <w:rsid w:val="00916475"/>
    <w:rsid w:val="009252F9"/>
    <w:rsid w:val="00932414"/>
    <w:rsid w:val="00BB55BF"/>
    <w:rsid w:val="00C341E4"/>
    <w:rsid w:val="00CC347E"/>
    <w:rsid w:val="00D5677E"/>
    <w:rsid w:val="00DC6E97"/>
    <w:rsid w:val="00EC3DEB"/>
  </w:rsids>
  <m:mathPr>
    <m:mathFont m:val="Cambria Math"/>
    <m:brkBin m:val="before"/>
    <m:brkBinSub m:val="--"/>
    <m:smallFrac m:val="0"/>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E63AF"/>
  <w15:docId w15:val="{7E8DCCFB-8C1B-4B8D-92AA-7E6E2544B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9252F9"/>
    <w:pPr>
      <w:spacing w:after="100"/>
    </w:pPr>
  </w:style>
  <w:style w:type="paragraph" w:styleId="TOC2">
    <w:name w:val="toc 2"/>
    <w:basedOn w:val="Normal"/>
    <w:next w:val="Normal"/>
    <w:autoRedefine/>
    <w:uiPriority w:val="39"/>
    <w:rsid w:val="009252F9"/>
    <w:pPr>
      <w:spacing w:after="100"/>
      <w:ind w:left="240"/>
    </w:pPr>
  </w:style>
  <w:style w:type="paragraph" w:styleId="TOC3">
    <w:name w:val="toc 3"/>
    <w:basedOn w:val="Normal"/>
    <w:next w:val="Normal"/>
    <w:autoRedefine/>
    <w:uiPriority w:val="39"/>
    <w:rsid w:val="009252F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72</Pages>
  <Words>25319</Words>
  <Characters>153944</Characters>
  <Application>Microsoft Office Word</Application>
  <DocSecurity>0</DocSecurity>
  <Lines>3580</Lines>
  <Paragraphs>1469</Paragraphs>
  <ScaleCrop>false</ScaleCrop>
  <Company/>
  <LinksUpToDate>false</LinksUpToDate>
  <CharactersWithSpaces>177794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Moamen Mohamed</dc:creator>
  <cp:keywords/>
  <cp:lastModifiedBy>Moamen Mohamed</cp:lastModifiedBy>
  <cp:revision>3</cp:revision>
  <dcterms:created xsi:type="dcterms:W3CDTF">2026-05-30T11:11:00Z</dcterms:created>
  <dcterms:modified xsi:type="dcterms:W3CDTF">2026-06-20T14:56:00Z</dcterms:modified>
</cp:coreProperties>
</file>