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Polyglot / Modality Harness - Build Book</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3" w:name="polyglot-modality-harness-build-book"/>
    <w:p>
      <w:pPr>
        <w:pStyle w:val="Heading1"/>
      </w:pPr>
      <w:r>
        <w:t xml:space="preserve">Polyglot / Modality Harness — Build Book</w:t>
      </w:r>
    </w:p>
    <w:bookmarkStart w:id="23" w:name="executive-position"/>
    <w:p>
      <w:pPr>
        <w:pStyle w:val="Heading2"/>
      </w:pPr>
      <w:r>
        <w:t xml:space="preserve">0. Executive position</w:t>
      </w:r>
    </w:p>
    <w:bookmarkStart w:id="20" w:name="the-project-in-one-sentence"/>
    <w:p>
      <w:pPr>
        <w:pStyle w:val="Heading3"/>
      </w:pPr>
      <w:r>
        <w:t xml:space="preserve">The project in one sentence</w:t>
      </w:r>
    </w:p>
    <w:p>
      <w:pPr>
        <w:pStyle w:val="FirstParagraph"/>
      </w:pPr>
      <w:r>
        <w:rPr>
          <w:b/>
          <w:bCs/>
        </w:rPr>
        <w:t xml:space="preserve">Polyglot is a modality harness / multimodal adapter that lets a text-first LLM output real files — PNG, WAV/MP3, MP4, JSON sensor traces — by shifting modality-specific work into a portable middleware layer instead of requiring heavyweight model-side multimodal training.</w:t>
      </w:r>
    </w:p>
    <w:bookmarkEnd w:id="20"/>
    <w:bookmarkStart w:id="21" w:name="the-precise-claim"/>
    <w:p>
      <w:pPr>
        <w:pStyle w:val="Heading3"/>
      </w:pPr>
      <w:r>
        <w:t xml:space="preserve">The precise claim</w:t>
      </w:r>
    </w:p>
    <w:p>
      <w:pPr>
        <w:pStyle w:val="FirstParagraph"/>
      </w:pPr>
      <w:r>
        <w:t xml:space="preserve">Do</w:t>
      </w:r>
      <w:r>
        <w:t xml:space="preserve"> </w:t>
      </w:r>
      <w:r>
        <w:rPr>
          <w:b/>
          <w:bCs/>
        </w:rPr>
        <w:t xml:space="preserve">not</w:t>
      </w:r>
      <w:r>
        <w:t xml:space="preserve"> </w:t>
      </w:r>
      <w:r>
        <w:t xml:space="preserve">claim:</w:t>
      </w:r>
      <w:r>
        <w:t xml:space="preserve"> </w:t>
      </w:r>
      <w:r>
        <w:t xml:space="preserve">“</w:t>
      </w:r>
      <w:r>
        <w:t xml:space="preserve">we turned a plain text LLM into a frontier-native universal multimodal model.</w:t>
      </w:r>
      <w:r>
        <w:t xml:space="preserve">”</w:t>
      </w:r>
    </w:p>
    <w:p>
      <w:pPr>
        <w:pStyle w:val="BodyText"/>
      </w:pPr>
      <w:r>
        <w:t xml:space="preserve">Claim instead:</w:t>
      </w:r>
    </w:p>
    <w:p>
      <w:pPr>
        <w:pStyle w:val="BlockText"/>
      </w:pPr>
      <w:r>
        <w:t xml:space="preserve">We built a</w:t>
      </w:r>
      <w:r>
        <w:t xml:space="preserve"> </w:t>
      </w:r>
      <w:r>
        <w:rPr>
          <w:b/>
          <w:bCs/>
        </w:rPr>
        <w:t xml:space="preserve">portable multimodal output layer</w:t>
      </w:r>
      <w:r>
        <w:t xml:space="preserve">. The LLM does planning, specification, compression, and structural reasoning. The harness does schema control, decoding, rendering, retrieval, mixing, and file packaging.</w:t>
      </w:r>
    </w:p>
    <w:p>
      <w:pPr>
        <w:pStyle w:val="FirstParagraph"/>
      </w:pPr>
      <w:r>
        <w:t xml:space="preserve">That claim is both stronger and more defensible.</w:t>
      </w:r>
    </w:p>
    <w:bookmarkEnd w:id="21"/>
    <w:bookmarkStart w:id="22" w:name="X11b490f5506088f306cca752a281a91b1b8ab79"/>
    <w:p>
      <w:pPr>
        <w:pStyle w:val="Heading3"/>
      </w:pPr>
      <w:r>
        <w:t xml:space="preserve">What changed after reviewing your background + Claude’s drafts</w:t>
      </w:r>
    </w:p>
    <w:p>
      <w:pPr>
        <w:pStyle w:val="FirstParagraph"/>
      </w:pPr>
      <w:r>
        <w:t xml:space="preserve">Your instinct was directionally right, but the architecture needed to be made sharper:</w:t>
      </w:r>
    </w:p>
    <w:p>
      <w:pPr>
        <w:pStyle w:val="Compact"/>
        <w:numPr>
          <w:ilvl w:val="0"/>
          <w:numId w:val="1001"/>
        </w:numPr>
      </w:pPr>
      <w:r>
        <w:rPr>
          <w:b/>
          <w:bCs/>
        </w:rPr>
        <w:t xml:space="preserve">Harness is not just</w:t>
      </w:r>
      <w:r>
        <w:rPr>
          <w:b/>
          <w:bCs/>
        </w:rPr>
        <w:t xml:space="preserve"> </w:t>
      </w:r>
      <w:r>
        <w:rPr>
          <w:b/>
          <w:bCs/>
        </w:rPr>
        <w:t xml:space="preserve">“</w:t>
      </w:r>
      <w:r>
        <w:rPr>
          <w:b/>
          <w:bCs/>
        </w:rPr>
        <w:t xml:space="preserve">a skill or SDK.</w:t>
      </w:r>
      <w:r>
        <w:rPr>
          <w:b/>
          <w:bCs/>
        </w:rPr>
        <w:t xml:space="preserve">”</w:t>
      </w:r>
      <w:r>
        <w:t xml:space="preserve"> </w:t>
      </w:r>
      <w:r>
        <w:t xml:space="preserve">In current agent practice, harness means the surrounding execution system: tools, memory, control flow, docs, validation, recovery, and sandboxing.</w:t>
      </w:r>
    </w:p>
    <w:p>
      <w:pPr>
        <w:pStyle w:val="Compact"/>
        <w:numPr>
          <w:ilvl w:val="0"/>
          <w:numId w:val="1001"/>
        </w:numPr>
      </w:pPr>
      <w:r>
        <w:rPr>
          <w:b/>
          <w:bCs/>
        </w:rPr>
        <w:t xml:space="preserve">“</w:t>
      </w:r>
      <w:r>
        <w:rPr>
          <w:b/>
          <w:bCs/>
        </w:rPr>
        <w:t xml:space="preserve">Rule encoding + tiny post-training</w:t>
      </w:r>
      <w:r>
        <w:rPr>
          <w:b/>
          <w:bCs/>
        </w:rPr>
        <w:t xml:space="preserve">”</w:t>
      </w:r>
      <w:r>
        <w:rPr>
          <w:b/>
          <w:bCs/>
        </w:rPr>
        <w:t xml:space="preserve"> </w:t>
      </w:r>
      <w:r>
        <w:rPr>
          <w:b/>
          <w:bCs/>
        </w:rPr>
        <w:t xml:space="preserve">is not a binary.</w:t>
      </w:r>
      <w:r>
        <w:t xml:space="preserve"> </w:t>
      </w:r>
      <w:r>
        <w:t xml:space="preserve">It is three layers:</w:t>
      </w:r>
    </w:p>
    <w:p>
      <w:pPr>
        <w:pStyle w:val="Compact"/>
        <w:numPr>
          <w:ilvl w:val="1"/>
          <w:numId w:val="1002"/>
        </w:numPr>
      </w:pPr>
      <w:r>
        <w:t xml:space="preserve">schema / grammar,</w:t>
      </w:r>
    </w:p>
    <w:p>
      <w:pPr>
        <w:pStyle w:val="Compact"/>
        <w:numPr>
          <w:ilvl w:val="1"/>
          <w:numId w:val="1002"/>
        </w:numPr>
      </w:pPr>
      <w:r>
        <w:t xml:space="preserve">renderer / decoder,</w:t>
      </w:r>
    </w:p>
    <w:p>
      <w:pPr>
        <w:pStyle w:val="Compact"/>
        <w:numPr>
          <w:ilvl w:val="1"/>
          <w:numId w:val="1002"/>
        </w:numPr>
      </w:pPr>
      <w:r>
        <w:t xml:space="preserve">optional learned adapter.</w:t>
      </w:r>
    </w:p>
    <w:p>
      <w:pPr>
        <w:pStyle w:val="Compact"/>
        <w:numPr>
          <w:ilvl w:val="0"/>
          <w:numId w:val="1001"/>
        </w:numPr>
      </w:pPr>
      <w:r>
        <w:rPr>
          <w:b/>
          <w:bCs/>
        </w:rPr>
        <w:t xml:space="preserve">LLM-to-image is not one problem.</w:t>
      </w:r>
      <w:r>
        <w:t xml:space="preserve"> </w:t>
      </w:r>
      <w:r>
        <w:t xml:space="preserve">It is at least three different image problems:</w:t>
      </w:r>
    </w:p>
    <w:p>
      <w:pPr>
        <w:pStyle w:val="Compact"/>
        <w:numPr>
          <w:ilvl w:val="1"/>
          <w:numId w:val="1003"/>
        </w:numPr>
      </w:pPr>
      <w:r>
        <w:t xml:space="preserve">deterministic structured graphics,</w:t>
      </w:r>
    </w:p>
    <w:p>
      <w:pPr>
        <w:pStyle w:val="Compact"/>
        <w:numPr>
          <w:ilvl w:val="1"/>
          <w:numId w:val="1003"/>
        </w:numPr>
      </w:pPr>
      <w:r>
        <w:t xml:space="preserve">programmatic raster generation,</w:t>
      </w:r>
    </w:p>
    <w:p>
      <w:pPr>
        <w:pStyle w:val="Compact"/>
        <w:numPr>
          <w:ilvl w:val="1"/>
          <w:numId w:val="1003"/>
        </w:numPr>
      </w:pPr>
      <w:r>
        <w:t xml:space="preserve">learned neural codec decoding.</w:t>
      </w:r>
    </w:p>
    <w:p>
      <w:pPr>
        <w:pStyle w:val="Compact"/>
        <w:numPr>
          <w:ilvl w:val="0"/>
          <w:numId w:val="1001"/>
        </w:numPr>
      </w:pPr>
      <w:r>
        <w:rPr>
          <w:b/>
          <w:bCs/>
        </w:rPr>
        <w:t xml:space="preserve">Your image story must be stratified by difficulty.</w:t>
      </w:r>
      <w:r>
        <w:t xml:space="preserve"> </w:t>
      </w:r>
      <w:r>
        <w:t xml:space="preserve">Otherwise the pitch sounds magical and breaks under scrutiny.</w:t>
      </w:r>
    </w:p>
    <w:p>
      <w:r>
        <w:pict>
          <v:rect style="width:0;height:1.5pt" o:hralign="center" o:hrstd="t" o:hr="t"/>
        </w:pict>
      </w:r>
    </w:p>
    <w:bookmarkEnd w:id="22"/>
    <w:bookmarkEnd w:id="23"/>
    <w:bookmarkStart w:id="27" w:name="requirement-extraction"/>
    <w:p>
      <w:pPr>
        <w:pStyle w:val="Heading2"/>
      </w:pPr>
      <w:r>
        <w:t xml:space="preserve">1. Requirement extraction</w:t>
      </w:r>
    </w:p>
    <w:p>
      <w:pPr>
        <w:pStyle w:val="FirstParagraph"/>
      </w:pPr>
      <w:r>
        <w:t xml:space="preserve">Below is the cleaned requirement set inferred from your messages, the pasted Claude material, and your uploaded background.</w:t>
      </w:r>
    </w:p>
    <w:bookmarkStart w:id="24" w:name="hard-requirements"/>
    <w:p>
      <w:pPr>
        <w:pStyle w:val="Heading3"/>
      </w:pPr>
      <w:r>
        <w:t xml:space="preserve">1.1 Hard requirements</w:t>
      </w:r>
    </w:p>
    <w:p>
      <w:pPr>
        <w:pStyle w:val="Compact"/>
        <w:numPr>
          <w:ilvl w:val="0"/>
          <w:numId w:val="1004"/>
        </w:numPr>
      </w:pPr>
      <w:r>
        <w:t xml:space="preserve">Final outputs must be</w:t>
      </w:r>
      <w:r>
        <w:t xml:space="preserve"> </w:t>
      </w:r>
      <w:r>
        <w:rPr>
          <w:b/>
          <w:bCs/>
        </w:rPr>
        <w:t xml:space="preserve">real files</w:t>
      </w:r>
      <w:r>
        <w:t xml:space="preserve">, not only symbolic previews.</w:t>
      </w:r>
    </w:p>
    <w:p>
      <w:pPr>
        <w:pStyle w:val="Compact"/>
        <w:numPr>
          <w:ilvl w:val="1"/>
          <w:numId w:val="1005"/>
        </w:numPr>
      </w:pPr>
      <w:r>
        <w:t xml:space="preserve">image: preferably PNG (or JPEG when compression is needed)</w:t>
      </w:r>
    </w:p>
    <w:p>
      <w:pPr>
        <w:pStyle w:val="Compact"/>
        <w:numPr>
          <w:ilvl w:val="1"/>
          <w:numId w:val="1005"/>
        </w:numPr>
      </w:pPr>
      <w:r>
        <w:t xml:space="preserve">audio: WAV/MP3</w:t>
      </w:r>
    </w:p>
    <w:p>
      <w:pPr>
        <w:pStyle w:val="Compact"/>
        <w:numPr>
          <w:ilvl w:val="1"/>
          <w:numId w:val="1005"/>
        </w:numPr>
      </w:pPr>
      <w:r>
        <w:t xml:space="preserve">video: MP4</w:t>
      </w:r>
    </w:p>
    <w:p>
      <w:pPr>
        <w:pStyle w:val="Compact"/>
        <w:numPr>
          <w:ilvl w:val="1"/>
          <w:numId w:val="1005"/>
        </w:numPr>
      </w:pPr>
      <w:r>
        <w:t xml:space="preserve">sensor: JSON / CSV / NumPy-friendly spec</w:t>
      </w:r>
    </w:p>
    <w:p>
      <w:pPr>
        <w:pStyle w:val="Compact"/>
        <w:numPr>
          <w:ilvl w:val="0"/>
          <w:numId w:val="1004"/>
        </w:numPr>
      </w:pPr>
      <w:r>
        <w:t xml:space="preserve">The middleware should ideally incur</w:t>
      </w:r>
      <w:r>
        <w:t xml:space="preserve"> </w:t>
      </w:r>
      <w:r>
        <w:rPr>
          <w:b/>
          <w:bCs/>
        </w:rPr>
        <w:t xml:space="preserve">no extra paid token cost</w:t>
      </w:r>
      <w:r>
        <w:t xml:space="preserve"> </w:t>
      </w:r>
      <w:r>
        <w:t xml:space="preserve">beyond the normal LLM call.</w:t>
      </w:r>
    </w:p>
    <w:p>
      <w:pPr>
        <w:pStyle w:val="Compact"/>
        <w:numPr>
          <w:ilvl w:val="1"/>
          <w:numId w:val="1006"/>
        </w:numPr>
      </w:pPr>
      <w:r>
        <w:t xml:space="preserve">local compute is allowed</w:t>
      </w:r>
    </w:p>
    <w:p>
      <w:pPr>
        <w:pStyle w:val="Compact"/>
        <w:numPr>
          <w:ilvl w:val="1"/>
          <w:numId w:val="1006"/>
        </w:numPr>
      </w:pPr>
      <w:r>
        <w:t xml:space="preserve">deterministic renderers are allowed</w:t>
      </w:r>
    </w:p>
    <w:p>
      <w:pPr>
        <w:pStyle w:val="Compact"/>
        <w:numPr>
          <w:ilvl w:val="1"/>
          <w:numId w:val="1006"/>
        </w:numPr>
      </w:pPr>
      <w:r>
        <w:t xml:space="preserve">a small pretrained decoder is allowed if it behaves as a decoder / codec component rather than a cloud generator</w:t>
      </w:r>
    </w:p>
    <w:p>
      <w:pPr>
        <w:pStyle w:val="Compact"/>
        <w:numPr>
          <w:ilvl w:val="0"/>
          <w:numId w:val="1004"/>
        </w:numPr>
      </w:pPr>
      <w:r>
        <w:t xml:space="preserve">The project must feel like an actual</w:t>
      </w:r>
      <w:r>
        <w:t xml:space="preserve"> </w:t>
      </w:r>
      <w:r>
        <w:rPr>
          <w:b/>
          <w:bCs/>
        </w:rPr>
        <w:t xml:space="preserve">harness/skill/runtime extension</w:t>
      </w:r>
      <w:r>
        <w:t xml:space="preserve">:</w:t>
      </w:r>
    </w:p>
    <w:p>
      <w:pPr>
        <w:pStyle w:val="Compact"/>
        <w:numPr>
          <w:ilvl w:val="1"/>
          <w:numId w:val="1007"/>
        </w:numPr>
      </w:pPr>
      <w:r>
        <w:t xml:space="preserve">installable by</w:t>
      </w:r>
      <w:r>
        <w:t xml:space="preserve"> </w:t>
      </w:r>
      <w:r>
        <w:rPr>
          <w:rStyle w:val="VerbatimChar"/>
        </w:rPr>
        <w:t xml:space="preserve">curl</w:t>
      </w:r>
      <w:r>
        <w:t xml:space="preserve"> </w:t>
      </w:r>
      <w:r>
        <w:t xml:space="preserve">/</w:t>
      </w:r>
      <w:r>
        <w:t xml:space="preserve"> </w:t>
      </w:r>
      <w:r>
        <w:rPr>
          <w:rStyle w:val="VerbatimChar"/>
        </w:rPr>
        <w:t xml:space="preserve">npm</w:t>
      </w:r>
    </w:p>
    <w:p>
      <w:pPr>
        <w:pStyle w:val="Compact"/>
        <w:numPr>
          <w:ilvl w:val="1"/>
          <w:numId w:val="1007"/>
        </w:numPr>
      </w:pPr>
      <w:r>
        <w:t xml:space="preserve">usable from CLI/bash</w:t>
      </w:r>
    </w:p>
    <w:p>
      <w:pPr>
        <w:pStyle w:val="Compact"/>
        <w:numPr>
          <w:ilvl w:val="1"/>
          <w:numId w:val="1007"/>
        </w:numPr>
      </w:pPr>
      <w:r>
        <w:t xml:space="preserve">callable by agent runtimes via docs, commands, and structured prompts</w:t>
      </w:r>
    </w:p>
    <w:p>
      <w:pPr>
        <w:pStyle w:val="Compact"/>
        <w:numPr>
          <w:ilvl w:val="0"/>
          <w:numId w:val="1004"/>
        </w:numPr>
      </w:pPr>
      <w:r>
        <w:t xml:space="preserve">It should be possible to demonstrate the system on top of a strong text model / agent runtime so the effect feels like:</w:t>
      </w:r>
    </w:p>
    <w:p>
      <w:pPr>
        <w:pStyle w:val="Compact"/>
        <w:numPr>
          <w:ilvl w:val="1"/>
          <w:numId w:val="1008"/>
        </w:numPr>
      </w:pPr>
      <w:r>
        <w:t xml:space="preserve">“</w:t>
      </w:r>
      <w:r>
        <w:t xml:space="preserve">the base model only speaks text</w:t>
      </w:r>
      <w:r>
        <w:t xml:space="preserve">”</w:t>
      </w:r>
    </w:p>
    <w:p>
      <w:pPr>
        <w:pStyle w:val="Compact"/>
        <w:numPr>
          <w:ilvl w:val="1"/>
          <w:numId w:val="1008"/>
        </w:numPr>
      </w:pPr>
      <w:r>
        <w:t xml:space="preserve">“</w:t>
      </w:r>
      <w:r>
        <w:t xml:space="preserve">after mounting the harness, it produces media files too</w:t>
      </w:r>
      <w:r>
        <w:t xml:space="preserve">”</w:t>
      </w:r>
    </w:p>
    <w:p>
      <w:pPr>
        <w:pStyle w:val="Compact"/>
        <w:numPr>
          <w:ilvl w:val="0"/>
          <w:numId w:val="1004"/>
        </w:numPr>
      </w:pPr>
      <w:r>
        <w:t xml:space="preserve">The system needs a strong</w:t>
      </w:r>
      <w:r>
        <w:t xml:space="preserve"> </w:t>
      </w:r>
      <w:r>
        <w:rPr>
          <w:b/>
          <w:bCs/>
        </w:rPr>
        <w:t xml:space="preserve">research story</w:t>
      </w:r>
      <w:r>
        <w:t xml:space="preserve">, not only a product wrapper:</w:t>
      </w:r>
    </w:p>
    <w:p>
      <w:pPr>
        <w:pStyle w:val="Compact"/>
        <w:numPr>
          <w:ilvl w:val="1"/>
          <w:numId w:val="1009"/>
        </w:numPr>
      </w:pPr>
      <w:r>
        <w:t xml:space="preserve">modality as codec / representation problem</w:t>
      </w:r>
    </w:p>
    <w:p>
      <w:pPr>
        <w:pStyle w:val="Compact"/>
        <w:numPr>
          <w:ilvl w:val="1"/>
          <w:numId w:val="1009"/>
        </w:numPr>
      </w:pPr>
      <w:r>
        <w:t xml:space="preserve">post-training deferred to harness layer</w:t>
      </w:r>
    </w:p>
    <w:p>
      <w:pPr>
        <w:pStyle w:val="Compact"/>
        <w:numPr>
          <w:ilvl w:val="1"/>
          <w:numId w:val="1009"/>
        </w:numPr>
      </w:pPr>
      <w:r>
        <w:t xml:space="preserve">structural compression + decoding</w:t>
      </w:r>
    </w:p>
    <w:p>
      <w:pPr>
        <w:pStyle w:val="Compact"/>
        <w:numPr>
          <w:ilvl w:val="1"/>
          <w:numId w:val="1009"/>
        </w:numPr>
      </w:pPr>
      <w:r>
        <w:t xml:space="preserve">relationship to classic multimodal lines of work</w:t>
      </w:r>
    </w:p>
    <w:bookmarkEnd w:id="24"/>
    <w:bookmarkStart w:id="25" w:name="soft-requirements"/>
    <w:p>
      <w:pPr>
        <w:pStyle w:val="Heading3"/>
      </w:pPr>
      <w:r>
        <w:t xml:space="preserve">1.2 Soft requirements</w:t>
      </w:r>
    </w:p>
    <w:p>
      <w:pPr>
        <w:pStyle w:val="Compact"/>
        <w:numPr>
          <w:ilvl w:val="0"/>
          <w:numId w:val="1010"/>
        </w:numPr>
      </w:pPr>
      <w:r>
        <w:t xml:space="preserve">You want the project to feel</w:t>
      </w:r>
      <w:r>
        <w:t xml:space="preserve"> </w:t>
      </w:r>
      <w:r>
        <w:rPr>
          <w:b/>
          <w:bCs/>
        </w:rPr>
        <w:t xml:space="preserve">frontier</w:t>
      </w:r>
      <w:r>
        <w:t xml:space="preserve"> </w:t>
      </w:r>
      <w:r>
        <w:t xml:space="preserve">rather than purely utilitarian.</w:t>
      </w:r>
    </w:p>
    <w:p>
      <w:pPr>
        <w:pStyle w:val="Compact"/>
        <w:numPr>
          <w:ilvl w:val="0"/>
          <w:numId w:val="1010"/>
        </w:numPr>
      </w:pPr>
      <w:r>
        <w:t xml:space="preserve">You want philosophical / first-principles grounding, not only implementation recipes.</w:t>
      </w:r>
    </w:p>
    <w:p>
      <w:pPr>
        <w:pStyle w:val="Compact"/>
        <w:numPr>
          <w:ilvl w:val="0"/>
          <w:numId w:val="1010"/>
        </w:numPr>
      </w:pPr>
      <w:r>
        <w:t xml:space="preserve">You want to preserve room for bold claims, but only if they survive technical scrutiny.</w:t>
      </w:r>
    </w:p>
    <w:p>
      <w:pPr>
        <w:pStyle w:val="Compact"/>
        <w:numPr>
          <w:ilvl w:val="0"/>
          <w:numId w:val="1010"/>
        </w:numPr>
      </w:pPr>
      <w:r>
        <w:t xml:space="preserve">You want something agents can build fast with Claude Code / Codex.</w:t>
      </w:r>
    </w:p>
    <w:p>
      <w:pPr>
        <w:pStyle w:val="Compact"/>
        <w:numPr>
          <w:ilvl w:val="0"/>
          <w:numId w:val="1010"/>
        </w:numPr>
      </w:pPr>
      <w:r>
        <w:t xml:space="preserve">You want the materials to support:</w:t>
      </w:r>
    </w:p>
    <w:p>
      <w:pPr>
        <w:pStyle w:val="Compact"/>
        <w:numPr>
          <w:ilvl w:val="1"/>
          <w:numId w:val="1011"/>
        </w:numPr>
      </w:pPr>
      <w:r>
        <w:t xml:space="preserve">development,</w:t>
      </w:r>
    </w:p>
    <w:p>
      <w:pPr>
        <w:pStyle w:val="Compact"/>
        <w:numPr>
          <w:ilvl w:val="1"/>
          <w:numId w:val="1011"/>
        </w:numPr>
      </w:pPr>
      <w:r>
        <w:t xml:space="preserve">pitch,</w:t>
      </w:r>
    </w:p>
    <w:p>
      <w:pPr>
        <w:pStyle w:val="Compact"/>
        <w:numPr>
          <w:ilvl w:val="1"/>
          <w:numId w:val="1011"/>
        </w:numPr>
      </w:pPr>
      <w:r>
        <w:t xml:space="preserve">judge Q&amp;A,</w:t>
      </w:r>
    </w:p>
    <w:p>
      <w:pPr>
        <w:pStyle w:val="Compact"/>
        <w:numPr>
          <w:ilvl w:val="1"/>
          <w:numId w:val="1011"/>
        </w:numPr>
      </w:pPr>
      <w:r>
        <w:t xml:space="preserve">future open-source packaging.</w:t>
      </w:r>
    </w:p>
    <w:bookmarkEnd w:id="25"/>
    <w:bookmarkStart w:id="26" w:name="constraints-that-matter-strategically"/>
    <w:p>
      <w:pPr>
        <w:pStyle w:val="Heading3"/>
      </w:pPr>
      <w:r>
        <w:t xml:space="preserve">1.3 Constraints that matter strategically</w:t>
      </w:r>
    </w:p>
    <w:p>
      <w:pPr>
        <w:pStyle w:val="Compact"/>
        <w:numPr>
          <w:ilvl w:val="0"/>
          <w:numId w:val="1012"/>
        </w:numPr>
      </w:pPr>
      <w:r>
        <w:t xml:space="preserve">You should</w:t>
      </w:r>
      <w:r>
        <w:t xml:space="preserve"> </w:t>
      </w:r>
      <w:r>
        <w:rPr>
          <w:b/>
          <w:bCs/>
        </w:rPr>
        <w:t xml:space="preserve">not</w:t>
      </w:r>
      <w:r>
        <w:t xml:space="preserve"> </w:t>
      </w:r>
      <w:r>
        <w:t xml:space="preserve">keep using the line</w:t>
      </w:r>
      <w:r>
        <w:t xml:space="preserve"> </w:t>
      </w:r>
      <w:r>
        <w:t xml:space="preserve">“</w:t>
      </w:r>
      <w:r>
        <w:t xml:space="preserve">MiniMax originally has no image/audio/video generation.</w:t>
      </w:r>
      <w:r>
        <w:t xml:space="preserve">”</w:t>
      </w:r>
      <w:r>
        <w:t xml:space="preserve"> </w:t>
      </w:r>
      <w:r>
        <w:t xml:space="preserve">MiniMax’s official platform now exposes text, speech, video, image, and music APIs, so that framing is outdated. Use MiniMax as a</w:t>
      </w:r>
      <w:r>
        <w:t xml:space="preserve"> </w:t>
      </w:r>
      <w:r>
        <w:rPr>
          <w:i/>
          <w:iCs/>
        </w:rPr>
        <w:t xml:space="preserve">text-first harness host</w:t>
      </w:r>
      <w:r>
        <w:t xml:space="preserve"> </w:t>
      </w:r>
      <w:r>
        <w:t xml:space="preserve">or as a</w:t>
      </w:r>
      <w:r>
        <w:t xml:space="preserve"> </w:t>
      </w:r>
      <w:r>
        <w:rPr>
          <w:i/>
          <w:iCs/>
        </w:rPr>
        <w:t xml:space="preserve">reference runtime</w:t>
      </w:r>
      <w:r>
        <w:t xml:space="preserve">, not as a fake</w:t>
      </w:r>
      <w:r>
        <w:t xml:space="preserve"> </w:t>
      </w:r>
      <w:r>
        <w:t xml:space="preserve">“</w:t>
      </w:r>
      <w:r>
        <w:t xml:space="preserve">missing multimodality</w:t>
      </w:r>
      <w:r>
        <w:t xml:space="preserve">”</w:t>
      </w:r>
      <w:r>
        <w:t xml:space="preserve"> </w:t>
      </w:r>
      <w:r>
        <w:t xml:space="preserve">example.</w:t>
      </w:r>
    </w:p>
    <w:p>
      <w:pPr>
        <w:pStyle w:val="Compact"/>
        <w:numPr>
          <w:ilvl w:val="0"/>
          <w:numId w:val="1012"/>
        </w:numPr>
      </w:pPr>
      <w:r>
        <w:t xml:space="preserve">You cannot promise open-domain photorealistic image generation under all constraints. That over-claims the system.</w:t>
      </w:r>
    </w:p>
    <w:p>
      <w:pPr>
        <w:pStyle w:val="Compact"/>
        <w:numPr>
          <w:ilvl w:val="0"/>
          <w:numId w:val="1012"/>
        </w:numPr>
      </w:pPr>
      <w:r>
        <w:t xml:space="preserve">You can still ship a strong demo if you define the image layer correctly.</w:t>
      </w:r>
    </w:p>
    <w:p>
      <w:r>
        <w:pict>
          <v:rect style="width:0;height:1.5pt" o:hralign="center" o:hrstd="t" o:hr="t"/>
        </w:pict>
      </w:r>
    </w:p>
    <w:bookmarkEnd w:id="26"/>
    <w:bookmarkEnd w:id="27"/>
    <w:bookmarkStart w:id="28" w:name="X1b6f15c7d4b855797c457b74c6236a1a2220e87"/>
    <w:p>
      <w:pPr>
        <w:pStyle w:val="Heading2"/>
      </w:pPr>
      <w:r>
        <w:t xml:space="preserve">2. What is right in your current intuition, and what must be corrected</w:t>
      </w:r>
    </w:p>
    <w:bookmarkEnd w:id="28"/>
    <w:bookmarkStart w:id="34" w:name="what-you-were-right-about"/>
    <w:p>
      <w:pPr>
        <w:pStyle w:val="Heading2"/>
      </w:pPr>
      <w:r>
        <w:t xml:space="preserve">2.1 What you were right about</w:t>
      </w:r>
    </w:p>
    <w:bookmarkStart w:id="29" w:name="X85a53956b9566798480fa9b9b8b3b4f028053d4"/>
    <w:p>
      <w:pPr>
        <w:pStyle w:val="Heading3"/>
      </w:pPr>
      <w:r>
        <w:t xml:space="preserve">A. The core direction: modality can be deferred</w:t>
      </w:r>
    </w:p>
    <w:p>
      <w:pPr>
        <w:pStyle w:val="FirstParagraph"/>
      </w:pPr>
      <w:r>
        <w:t xml:space="preserve">This is the strongest part of your idea.</w:t>
      </w:r>
    </w:p>
    <w:p>
      <w:pPr>
        <w:pStyle w:val="BodyText"/>
      </w:pPr>
      <w:r>
        <w:t xml:space="preserve">You are effectively saying:</w:t>
      </w:r>
    </w:p>
    <w:p>
      <w:pPr>
        <w:pStyle w:val="BlockText"/>
      </w:pPr>
      <w:r>
        <w:t xml:space="preserve">not every modality capability needs to be fused into a giant end-to-end pretrained model;</w:t>
      </w:r>
      <w:r>
        <w:t xml:space="preserve"> </w:t>
      </w:r>
      <w:r>
        <w:t xml:space="preserve">some of it can be deferred into a portability layer that sits between the text model and the final output file.</w:t>
      </w:r>
    </w:p>
    <w:p>
      <w:pPr>
        <w:pStyle w:val="FirstParagraph"/>
      </w:pPr>
      <w:r>
        <w:t xml:space="preserve">That is a real research and product insight.</w:t>
      </w:r>
    </w:p>
    <w:bookmarkEnd w:id="29"/>
    <w:bookmarkStart w:id="30" w:name="X148666074b87c1b90444c81d332c8895c4c6ed0"/>
    <w:p>
      <w:pPr>
        <w:pStyle w:val="Heading3"/>
      </w:pPr>
      <w:r>
        <w:t xml:space="preserve">B. LLMs do contain compressed structural knowledge about images and audio</w:t>
      </w:r>
    </w:p>
    <w:p>
      <w:pPr>
        <w:pStyle w:val="FirstParagraph"/>
      </w:pPr>
      <w:r>
        <w:t xml:space="preserve">A good text model has seen huge amounts of description, code, diagrams, markup, layout language, visual metaphors, file format discourse, and engineering representations. It does not</w:t>
      </w:r>
      <w:r>
        <w:t xml:space="preserve"> </w:t>
      </w:r>
      <w:r>
        <w:t xml:space="preserve">“</w:t>
      </w:r>
      <w:r>
        <w:t xml:space="preserve">contain raw pictures,</w:t>
      </w:r>
      <w:r>
        <w:t xml:space="preserve">”</w:t>
      </w:r>
      <w:r>
        <w:t xml:space="preserve"> </w:t>
      </w:r>
      <w:r>
        <w:t xml:space="preserve">but it does contain compressed priors about:</w:t>
      </w:r>
    </w:p>
    <w:p>
      <w:pPr>
        <w:pStyle w:val="Compact"/>
        <w:numPr>
          <w:ilvl w:val="0"/>
          <w:numId w:val="1013"/>
        </w:numPr>
      </w:pPr>
      <w:r>
        <w:t xml:space="preserve">object structure,</w:t>
      </w:r>
    </w:p>
    <w:p>
      <w:pPr>
        <w:pStyle w:val="Compact"/>
        <w:numPr>
          <w:ilvl w:val="0"/>
          <w:numId w:val="1013"/>
        </w:numPr>
      </w:pPr>
      <w:r>
        <w:t xml:space="preserve">composition,</w:t>
      </w:r>
    </w:p>
    <w:p>
      <w:pPr>
        <w:pStyle w:val="Compact"/>
        <w:numPr>
          <w:ilvl w:val="0"/>
          <w:numId w:val="1013"/>
        </w:numPr>
      </w:pPr>
      <w:r>
        <w:t xml:space="preserve">style language,</w:t>
      </w:r>
    </w:p>
    <w:p>
      <w:pPr>
        <w:pStyle w:val="Compact"/>
        <w:numPr>
          <w:ilvl w:val="0"/>
          <w:numId w:val="1013"/>
        </w:numPr>
      </w:pPr>
      <w:r>
        <w:t xml:space="preserve">scene decomposition,</w:t>
      </w:r>
    </w:p>
    <w:p>
      <w:pPr>
        <w:pStyle w:val="Compact"/>
        <w:numPr>
          <w:ilvl w:val="0"/>
          <w:numId w:val="1013"/>
        </w:numPr>
      </w:pPr>
      <w:r>
        <w:t xml:space="preserve">layout conventions,</w:t>
      </w:r>
    </w:p>
    <w:p>
      <w:pPr>
        <w:pStyle w:val="Compact"/>
        <w:numPr>
          <w:ilvl w:val="0"/>
          <w:numId w:val="1013"/>
        </w:numPr>
      </w:pPr>
      <w:r>
        <w:t xml:space="preserve">markup and code that can produce visual/audio outputs.</w:t>
      </w:r>
    </w:p>
    <w:p>
      <w:pPr>
        <w:pStyle w:val="FirstParagraph"/>
      </w:pPr>
      <w:r>
        <w:t xml:space="preserve">So your statement</w:t>
      </w:r>
      <w:r>
        <w:t xml:space="preserve"> </w:t>
      </w:r>
      <w:r>
        <w:t xml:space="preserve">“</w:t>
      </w:r>
      <w:r>
        <w:t xml:space="preserve">the model has already compressed a lot of image structure in parameters</w:t>
      </w:r>
      <w:r>
        <w:t xml:space="preserve">”</w:t>
      </w:r>
      <w:r>
        <w:t xml:space="preserve"> </w:t>
      </w:r>
      <w:r>
        <w:t xml:space="preserve">is directionally correct.</w:t>
      </w:r>
    </w:p>
    <w:bookmarkEnd w:id="30"/>
    <w:bookmarkStart w:id="31" w:name="X90672352e3017ae1219a15f7cca1091b59c1d50"/>
    <w:p>
      <w:pPr>
        <w:pStyle w:val="Heading3"/>
      </w:pPr>
      <w:r>
        <w:t xml:space="preserve">C. The midpoint is not a full model; it is a bridge</w:t>
      </w:r>
    </w:p>
    <w:p>
      <w:pPr>
        <w:pStyle w:val="FirstParagraph"/>
      </w:pPr>
      <w:r>
        <w:t xml:space="preserve">Also correct.</w:t>
      </w:r>
    </w:p>
    <w:p>
      <w:pPr>
        <w:pStyle w:val="BodyText"/>
      </w:pPr>
      <w:r>
        <w:t xml:space="preserve">The bridge can be one of the following:</w:t>
      </w:r>
    </w:p>
    <w:p>
      <w:pPr>
        <w:pStyle w:val="Compact"/>
        <w:numPr>
          <w:ilvl w:val="0"/>
          <w:numId w:val="1014"/>
        </w:numPr>
      </w:pPr>
      <w:r>
        <w:t xml:space="preserve">a pure schema+renderer path,</w:t>
      </w:r>
    </w:p>
    <w:p>
      <w:pPr>
        <w:pStyle w:val="Compact"/>
        <w:numPr>
          <w:ilvl w:val="0"/>
          <w:numId w:val="1014"/>
        </w:numPr>
      </w:pPr>
      <w:r>
        <w:t xml:space="preserve">a programmatic generation path,</w:t>
      </w:r>
    </w:p>
    <w:p>
      <w:pPr>
        <w:pStyle w:val="Compact"/>
        <w:numPr>
          <w:ilvl w:val="0"/>
          <w:numId w:val="1014"/>
        </w:numPr>
      </w:pPr>
      <w:r>
        <w:t xml:space="preserve">a learned adapter + decoder path,</w:t>
      </w:r>
    </w:p>
    <w:p>
      <w:pPr>
        <w:pStyle w:val="Compact"/>
        <w:numPr>
          <w:ilvl w:val="0"/>
          <w:numId w:val="1014"/>
        </w:numPr>
      </w:pPr>
      <w:r>
        <w:t xml:space="preserve">a retrieval + composition path,</w:t>
      </w:r>
    </w:p>
    <w:p>
      <w:pPr>
        <w:pStyle w:val="Compact"/>
        <w:numPr>
          <w:ilvl w:val="0"/>
          <w:numId w:val="1014"/>
        </w:numPr>
      </w:pPr>
      <w:r>
        <w:t xml:space="preserve">or a hybrid.</w:t>
      </w:r>
    </w:p>
    <w:p>
      <w:pPr>
        <w:pStyle w:val="FirstParagraph"/>
      </w:pPr>
      <w:r>
        <w:t xml:space="preserve">It does</w:t>
      </w:r>
      <w:r>
        <w:t xml:space="preserve"> </w:t>
      </w:r>
      <w:r>
        <w:rPr>
          <w:b/>
          <w:bCs/>
        </w:rPr>
        <w:t xml:space="preserve">not</w:t>
      </w:r>
      <w:r>
        <w:t xml:space="preserve"> </w:t>
      </w:r>
      <w:r>
        <w:t xml:space="preserve">have to be a giant multimodal foundation model to be useful.</w:t>
      </w:r>
    </w:p>
    <w:bookmarkEnd w:id="31"/>
    <w:bookmarkStart w:id="32" w:name="X5fa103d8b0679fad7349855370e5df2f2686c31"/>
    <w:p>
      <w:pPr>
        <w:pStyle w:val="Heading3"/>
      </w:pPr>
      <w:r>
        <w:t xml:space="preserve">D. Video is easiest to frame as compilation</w:t>
      </w:r>
    </w:p>
    <w:p>
      <w:pPr>
        <w:pStyle w:val="FirstParagraph"/>
      </w:pPr>
      <w:r>
        <w:t xml:space="preserve">Correct again.</w:t>
      </w:r>
    </w:p>
    <w:p>
      <w:pPr>
        <w:pStyle w:val="BodyText"/>
      </w:pPr>
      <w:r>
        <w:t xml:space="preserve">For short-form agent-generated video, HTML/CSS/JS + timeline + render is already a highly credible route.</w:t>
      </w:r>
    </w:p>
    <w:bookmarkEnd w:id="32"/>
    <w:bookmarkStart w:id="33" w:name="X6b201375b29b2fff177d16da95e6efa214624ad"/>
    <w:p>
      <w:pPr>
        <w:pStyle w:val="Heading3"/>
      </w:pPr>
      <w:r>
        <w:t xml:space="preserve">E. Sensor data is easier than you first thought</w:t>
      </w:r>
    </w:p>
    <w:p>
      <w:pPr>
        <w:pStyle w:val="FirstParagraph"/>
      </w:pPr>
      <w:r>
        <w:t xml:space="preserve">This is actually a gift. Sensor traces are often much more naturally parameterized than images. The harness can generate:</w:t>
      </w:r>
    </w:p>
    <w:p>
      <w:pPr>
        <w:pStyle w:val="Compact"/>
        <w:numPr>
          <w:ilvl w:val="0"/>
          <w:numId w:val="1015"/>
        </w:numPr>
      </w:pPr>
      <w:r>
        <w:t xml:space="preserve">raw arrays for small cases,</w:t>
      </w:r>
    </w:p>
    <w:p>
      <w:pPr>
        <w:pStyle w:val="Compact"/>
        <w:numPr>
          <w:ilvl w:val="0"/>
          <w:numId w:val="1015"/>
        </w:numPr>
      </w:pPr>
      <w:r>
        <w:t xml:space="preserve">parameterized procedural specs for long traces,</w:t>
      </w:r>
    </w:p>
    <w:p>
      <w:pPr>
        <w:pStyle w:val="Compact"/>
        <w:numPr>
          <w:ilvl w:val="0"/>
          <w:numId w:val="1015"/>
        </w:numPr>
      </w:pPr>
      <w:r>
        <w:t xml:space="preserve">or compressed signal tokens in later versions.</w:t>
      </w:r>
    </w:p>
    <w:p>
      <w:r>
        <w:pict>
          <v:rect style="width:0;height:1.5pt" o:hralign="center" o:hrstd="t" o:hr="t"/>
        </w:pict>
      </w:r>
    </w:p>
    <w:bookmarkEnd w:id="33"/>
    <w:bookmarkEnd w:id="34"/>
    <w:bookmarkStart w:id="39" w:name="what-needs-correction"/>
    <w:p>
      <w:pPr>
        <w:pStyle w:val="Heading2"/>
      </w:pPr>
      <w:r>
        <w:t xml:space="preserve">2.2 What needs correction</w:t>
      </w:r>
    </w:p>
    <w:bookmarkStart w:id="35" w:name="Xbef9691ef6e3f0a0241e8f59945dc88f22e9dc2"/>
    <w:p>
      <w:pPr>
        <w:pStyle w:val="Heading3"/>
      </w:pPr>
      <w:r>
        <w:t xml:space="preserve">A.</w:t>
      </w:r>
      <w:r>
        <w:t xml:space="preserve"> </w:t>
      </w:r>
      <w:r>
        <w:t xml:space="preserve">“</w:t>
      </w:r>
      <w:r>
        <w:t xml:space="preserve">LLM outputs pixels directly</w:t>
      </w:r>
      <w:r>
        <w:t xml:space="preserve">”</w:t>
      </w:r>
      <w:r>
        <w:t xml:space="preserve"> </w:t>
      </w:r>
      <w:r>
        <w:t xml:space="preserve">is not your winning route</w:t>
      </w:r>
    </w:p>
    <w:p>
      <w:pPr>
        <w:pStyle w:val="FirstParagraph"/>
      </w:pPr>
      <w:r>
        <w:t xml:space="preserve">Pixel-by-pixel generation is the wrong P0 story.</w:t>
      </w:r>
    </w:p>
    <w:p>
      <w:pPr>
        <w:pStyle w:val="BodyText"/>
      </w:pPr>
      <w:r>
        <w:t xml:space="preserve">Why:</w:t>
      </w:r>
    </w:p>
    <w:p>
      <w:pPr>
        <w:pStyle w:val="Compact"/>
        <w:numPr>
          <w:ilvl w:val="0"/>
          <w:numId w:val="1016"/>
        </w:numPr>
      </w:pPr>
      <w:r>
        <w:t xml:space="preserve">token-inefficient,</w:t>
      </w:r>
    </w:p>
    <w:p>
      <w:pPr>
        <w:pStyle w:val="Compact"/>
        <w:numPr>
          <w:ilvl w:val="0"/>
          <w:numId w:val="1016"/>
        </w:numPr>
      </w:pPr>
      <w:r>
        <w:t xml:space="preserve">weak coherence,</w:t>
      </w:r>
    </w:p>
    <w:p>
      <w:pPr>
        <w:pStyle w:val="Compact"/>
        <w:numPr>
          <w:ilvl w:val="0"/>
          <w:numId w:val="1016"/>
        </w:numPr>
      </w:pPr>
      <w:r>
        <w:t xml:space="preserve">brittle quality,</w:t>
      </w:r>
    </w:p>
    <w:p>
      <w:pPr>
        <w:pStyle w:val="Compact"/>
        <w:numPr>
          <w:ilvl w:val="0"/>
          <w:numId w:val="1016"/>
        </w:numPr>
      </w:pPr>
      <w:r>
        <w:t xml:space="preserve">ugly demos,</w:t>
      </w:r>
    </w:p>
    <w:p>
      <w:pPr>
        <w:pStyle w:val="Compact"/>
        <w:numPr>
          <w:ilvl w:val="0"/>
          <w:numId w:val="1016"/>
        </w:numPr>
      </w:pPr>
      <w:r>
        <w:t xml:space="preserve">hard to benchmark fairly.</w:t>
      </w:r>
    </w:p>
    <w:p>
      <w:pPr>
        <w:pStyle w:val="FirstParagraph"/>
      </w:pPr>
      <w:r>
        <w:t xml:space="preserve">Keep it only as a philosophical contrast:</w:t>
      </w:r>
      <w:r>
        <w:t xml:space="preserve"> </w:t>
      </w:r>
      <w:r>
        <w:t xml:space="preserve">“</w:t>
      </w:r>
      <w:r>
        <w:t xml:space="preserve">why naive pixel output is the wrong abstraction.</w:t>
      </w:r>
      <w:r>
        <w:t xml:space="preserve">”</w:t>
      </w:r>
    </w:p>
    <w:bookmarkEnd w:id="35"/>
    <w:bookmarkStart w:id="36" w:name="X0c10e17ee07e50871316bd35a455f402fc0e9c2"/>
    <w:p>
      <w:pPr>
        <w:pStyle w:val="Heading3"/>
      </w:pPr>
      <w:r>
        <w:t xml:space="preserve">B.</w:t>
      </w:r>
      <w:r>
        <w:t xml:space="preserve"> </w:t>
      </w:r>
      <w:r>
        <w:t xml:space="preserve">“</w:t>
      </w:r>
      <w:r>
        <w:t xml:space="preserve">No extra token</w:t>
      </w:r>
      <w:r>
        <w:t xml:space="preserve">”</w:t>
      </w:r>
      <w:r>
        <w:t xml:space="preserve"> </w:t>
      </w:r>
      <w:r>
        <w:t xml:space="preserve">does not mean</w:t>
      </w:r>
      <w:r>
        <w:t xml:space="preserve"> </w:t>
      </w:r>
      <w:r>
        <w:t xml:space="preserve">“</w:t>
      </w:r>
      <w:r>
        <w:t xml:space="preserve">no extra compute, no decoder, no retrieval, no renderer</w:t>
      </w:r>
      <w:r>
        <w:t xml:space="preserve">”</w:t>
      </w:r>
    </w:p>
    <w:p>
      <w:pPr>
        <w:pStyle w:val="FirstParagraph"/>
      </w:pPr>
      <w:r>
        <w:t xml:space="preserve">This point must be cleaned up in your language.</w:t>
      </w:r>
    </w:p>
    <w:p>
      <w:pPr>
        <w:pStyle w:val="BodyText"/>
      </w:pPr>
      <w:r>
        <w:t xml:space="preserve">The right statement is:</w:t>
      </w:r>
    </w:p>
    <w:p>
      <w:pPr>
        <w:pStyle w:val="BlockText"/>
      </w:pPr>
      <w:r>
        <w:t xml:space="preserve">We avoid extra</w:t>
      </w:r>
      <w:r>
        <w:t xml:space="preserve"> </w:t>
      </w:r>
      <w:r>
        <w:rPr>
          <w:b/>
          <w:bCs/>
        </w:rPr>
        <w:t xml:space="preserve">paid language-model token consumption</w:t>
      </w:r>
      <w:r>
        <w:t xml:space="preserve"> </w:t>
      </w:r>
      <w:r>
        <w:t xml:space="preserve">in the middleware path. The extra work happens locally through renderers, decoders, retrieval systems, DSP pipelines, or small pretrained adapters.</w:t>
      </w:r>
    </w:p>
    <w:p>
      <w:pPr>
        <w:pStyle w:val="FirstParagraph"/>
      </w:pPr>
      <w:r>
        <w:t xml:space="preserve">That is defensible.</w:t>
      </w:r>
    </w:p>
    <w:bookmarkEnd w:id="36"/>
    <w:bookmarkStart w:id="37" w:name="Xc452619d20daa26075c5d6b87105306a9fd08fc"/>
    <w:p>
      <w:pPr>
        <w:pStyle w:val="Heading3"/>
      </w:pPr>
      <w:r>
        <w:t xml:space="preserve">C.</w:t>
      </w:r>
      <w:r>
        <w:t xml:space="preserve"> </w:t>
      </w:r>
      <w:r>
        <w:t xml:space="preserve">“</w:t>
      </w:r>
      <w:r>
        <w:t xml:space="preserve">Harness as multimodal model replacement</w:t>
      </w:r>
      <w:r>
        <w:t xml:space="preserve">”</w:t>
      </w:r>
      <w:r>
        <w:t xml:space="preserve"> </w:t>
      </w:r>
      <w:r>
        <w:t xml:space="preserve">is too broad</w:t>
      </w:r>
    </w:p>
    <w:p>
      <w:pPr>
        <w:pStyle w:val="FirstParagraph"/>
      </w:pPr>
      <w:r>
        <w:t xml:space="preserve">Do not claim you replace native multimodal models across the board.</w:t>
      </w:r>
    </w:p>
    <w:p>
      <w:pPr>
        <w:pStyle w:val="BodyText"/>
      </w:pPr>
      <w:r>
        <w:t xml:space="preserve">The better claim:</w:t>
      </w:r>
    </w:p>
    <w:p>
      <w:pPr>
        <w:pStyle w:val="BlockText"/>
      </w:pPr>
      <w:r>
        <w:t xml:space="preserve">We unlock a practical class of multimodal outputs for text-first systems through codecs and portable adapter bundles.</w:t>
      </w:r>
    </w:p>
    <w:bookmarkEnd w:id="37"/>
    <w:bookmarkStart w:id="38" w:name="d.-image-generation-must-be-tiered"/>
    <w:p>
      <w:pPr>
        <w:pStyle w:val="Heading3"/>
      </w:pPr>
      <w:r>
        <w:t xml:space="preserve">D. Image generation must be tiered</w:t>
      </w:r>
    </w:p>
    <w:p>
      <w:pPr>
        <w:pStyle w:val="FirstParagraph"/>
      </w:pPr>
      <w:r>
        <w:t xml:space="preserve">If you blur all image paths together, judges or technical listeners will ask one hard question and the whole story collapses.</w:t>
      </w:r>
    </w:p>
    <w:p>
      <w:pPr>
        <w:pStyle w:val="BodyText"/>
      </w:pPr>
      <w:r>
        <w:t xml:space="preserve">So fix the taxonomy.</w:t>
      </w:r>
    </w:p>
    <w:p>
      <w:r>
        <w:pict>
          <v:rect style="width:0;height:1.5pt" o:hralign="center" o:hrstd="t" o:hr="t"/>
        </w:pict>
      </w:r>
    </w:p>
    <w:bookmarkEnd w:id="38"/>
    <w:bookmarkEnd w:id="39"/>
    <w:bookmarkStart w:id="40" w:name="X1aa967c0d22dd0369637dde93346c380291c64c"/>
    <w:p>
      <w:pPr>
        <w:pStyle w:val="Heading2"/>
      </w:pPr>
      <w:r>
        <w:t xml:space="preserve">3. The correct image framing: one project, three image tiers</w:t>
      </w:r>
    </w:p>
    <w:p>
      <w:pPr>
        <w:pStyle w:val="FirstParagraph"/>
      </w:pPr>
      <w:r>
        <w:t xml:space="preserve">This is the single most important design decision.</w:t>
      </w:r>
    </w:p>
    <w:bookmarkEnd w:id="40"/>
    <w:bookmarkStart w:id="41" w:name="X8163bd806c40f722cbf297ab4a295ef3c6fd10e"/>
    <w:p>
      <w:pPr>
        <w:pStyle w:val="Heading2"/>
      </w:pPr>
      <w:r>
        <w:t xml:space="preserve">Tier P0 — Deterministic image compiler (must ship)</w:t>
      </w:r>
    </w:p>
    <w:p>
      <w:pPr>
        <w:pStyle w:val="FirstParagraph"/>
      </w:pPr>
      <w:r>
        <w:rPr>
          <w:b/>
          <w:bCs/>
        </w:rPr>
        <w:t xml:space="preserve">Goal:</w:t>
      </w:r>
      <w:r>
        <w:t xml:space="preserve"> </w:t>
      </w:r>
      <w:r>
        <w:t xml:space="preserve">high reliability, strong semantic relevance, real PNG output.</w:t>
      </w:r>
    </w:p>
    <w:p>
      <w:pPr>
        <w:pStyle w:val="BodyText"/>
      </w:pPr>
      <w:r>
        <w:rPr>
          <w:b/>
          <w:bCs/>
        </w:rPr>
        <w:t xml:space="preserve">How it works:</w:t>
      </w:r>
    </w:p>
    <w:p>
      <w:pPr>
        <w:pStyle w:val="Compact"/>
        <w:numPr>
          <w:ilvl w:val="0"/>
          <w:numId w:val="1017"/>
        </w:numPr>
      </w:pPr>
      <w:r>
        <w:t xml:space="preserve">User prompt → LLM expands into structured image spec.</w:t>
      </w:r>
    </w:p>
    <w:p>
      <w:pPr>
        <w:pStyle w:val="Compact"/>
        <w:numPr>
          <w:ilvl w:val="0"/>
          <w:numId w:val="1017"/>
        </w:numPr>
      </w:pPr>
      <w:r>
        <w:t xml:space="preserve">Harness validates/specifies into JSON.</w:t>
      </w:r>
    </w:p>
    <w:p>
      <w:pPr>
        <w:pStyle w:val="Compact"/>
        <w:numPr>
          <w:ilvl w:val="0"/>
          <w:numId w:val="1017"/>
        </w:numPr>
      </w:pPr>
      <w:r>
        <w:t xml:space="preserve">JSON compiles into one of:</w:t>
      </w:r>
    </w:p>
    <w:p>
      <w:pPr>
        <w:pStyle w:val="Compact"/>
        <w:numPr>
          <w:ilvl w:val="1"/>
          <w:numId w:val="1018"/>
        </w:numPr>
      </w:pPr>
      <w:r>
        <w:t xml:space="preserve">SVG</w:t>
      </w:r>
    </w:p>
    <w:p>
      <w:pPr>
        <w:pStyle w:val="Compact"/>
        <w:numPr>
          <w:ilvl w:val="1"/>
          <w:numId w:val="1018"/>
        </w:numPr>
      </w:pPr>
      <w:r>
        <w:t xml:space="preserve">HTML/CSS/Canvas</w:t>
      </w:r>
    </w:p>
    <w:p>
      <w:pPr>
        <w:pStyle w:val="Compact"/>
        <w:numPr>
          <w:ilvl w:val="1"/>
          <w:numId w:val="1018"/>
        </w:numPr>
      </w:pPr>
      <w:r>
        <w:t xml:space="preserve">p5.js / PIL / matplotlib program</w:t>
      </w:r>
    </w:p>
    <w:p>
      <w:pPr>
        <w:pStyle w:val="Compact"/>
        <w:numPr>
          <w:ilvl w:val="0"/>
          <w:numId w:val="1017"/>
        </w:numPr>
      </w:pPr>
      <w:r>
        <w:t xml:space="preserve">Renderer produces PNG.</w:t>
      </w:r>
    </w:p>
    <w:p>
      <w:pPr>
        <w:pStyle w:val="Compact"/>
        <w:numPr>
          <w:ilvl w:val="0"/>
          <w:numId w:val="1017"/>
        </w:numPr>
      </w:pPr>
      <w:r>
        <w:t xml:space="preserve">Optional post-process with</w:t>
      </w:r>
      <w:r>
        <w:t xml:space="preserve"> </w:t>
      </w:r>
      <w:r>
        <w:rPr>
          <w:rStyle w:val="VerbatimChar"/>
        </w:rPr>
        <w:t xml:space="preserve">sharp</w:t>
      </w:r>
      <w:r>
        <w:t xml:space="preserve">/Pillow for resize, sharpen, denoise, contrast, alpha handling.</w:t>
      </w:r>
    </w:p>
    <w:p>
      <w:pPr>
        <w:pStyle w:val="FirstParagraph"/>
      </w:pPr>
      <w:r>
        <w:rPr>
          <w:b/>
          <w:bCs/>
        </w:rPr>
        <w:t xml:space="preserve">Best for:</w:t>
      </w:r>
    </w:p>
    <w:p>
      <w:pPr>
        <w:pStyle w:val="Compact"/>
        <w:numPr>
          <w:ilvl w:val="0"/>
          <w:numId w:val="1019"/>
        </w:numPr>
      </w:pPr>
      <w:r>
        <w:t xml:space="preserve">diagrams,</w:t>
      </w:r>
    </w:p>
    <w:p>
      <w:pPr>
        <w:pStyle w:val="Compact"/>
        <w:numPr>
          <w:ilvl w:val="0"/>
          <w:numId w:val="1019"/>
        </w:numPr>
      </w:pPr>
      <w:r>
        <w:t xml:space="preserve">product cards,</w:t>
      </w:r>
    </w:p>
    <w:p>
      <w:pPr>
        <w:pStyle w:val="Compact"/>
        <w:numPr>
          <w:ilvl w:val="0"/>
          <w:numId w:val="1019"/>
        </w:numPr>
      </w:pPr>
      <w:r>
        <w:t xml:space="preserve">posters,</w:t>
      </w:r>
    </w:p>
    <w:p>
      <w:pPr>
        <w:pStyle w:val="Compact"/>
        <w:numPr>
          <w:ilvl w:val="0"/>
          <w:numId w:val="1019"/>
        </w:numPr>
      </w:pPr>
      <w:r>
        <w:t xml:space="preserve">UI mockups,</w:t>
      </w:r>
    </w:p>
    <w:p>
      <w:pPr>
        <w:pStyle w:val="Compact"/>
        <w:numPr>
          <w:ilvl w:val="0"/>
          <w:numId w:val="1019"/>
        </w:numPr>
      </w:pPr>
      <w:r>
        <w:t xml:space="preserve">geometric art,</w:t>
      </w:r>
    </w:p>
    <w:p>
      <w:pPr>
        <w:pStyle w:val="Compact"/>
        <w:numPr>
          <w:ilvl w:val="0"/>
          <w:numId w:val="1019"/>
        </w:numPr>
      </w:pPr>
      <w:r>
        <w:t xml:space="preserve">banners,</w:t>
      </w:r>
    </w:p>
    <w:p>
      <w:pPr>
        <w:pStyle w:val="Compact"/>
        <w:numPr>
          <w:ilvl w:val="0"/>
          <w:numId w:val="1019"/>
        </w:numPr>
      </w:pPr>
      <w:r>
        <w:t xml:space="preserve">infographics,</w:t>
      </w:r>
    </w:p>
    <w:p>
      <w:pPr>
        <w:pStyle w:val="Compact"/>
        <w:numPr>
          <w:ilvl w:val="0"/>
          <w:numId w:val="1019"/>
        </w:numPr>
      </w:pPr>
      <w:r>
        <w:t xml:space="preserve">stylized illustrations,</w:t>
      </w:r>
    </w:p>
    <w:p>
      <w:pPr>
        <w:pStyle w:val="Compact"/>
        <w:numPr>
          <w:ilvl w:val="0"/>
          <w:numId w:val="1019"/>
        </w:numPr>
      </w:pPr>
      <w:r>
        <w:t xml:space="preserve">architecture visuals.</w:t>
      </w:r>
    </w:p>
    <w:p>
      <w:pPr>
        <w:pStyle w:val="FirstParagraph"/>
      </w:pPr>
      <w:r>
        <w:rPr>
          <w:b/>
          <w:bCs/>
        </w:rPr>
        <w:t xml:space="preserve">Why this tier matters:</w:t>
      </w:r>
    </w:p>
    <w:p>
      <w:pPr>
        <w:pStyle w:val="BodyText"/>
      </w:pPr>
      <w:r>
        <w:t xml:space="preserve">It gives you a</w:t>
      </w:r>
      <w:r>
        <w:t xml:space="preserve"> </w:t>
      </w:r>
      <w:r>
        <w:rPr>
          <w:b/>
          <w:bCs/>
        </w:rPr>
        <w:t xml:space="preserve">real PNG</w:t>
      </w:r>
      <w:r>
        <w:t xml:space="preserve"> </w:t>
      </w:r>
      <w:r>
        <w:t xml:space="preserve">with high control, low failure, and no extra paid token usage.</w:t>
      </w:r>
    </w:p>
    <w:p>
      <w:pPr>
        <w:pStyle w:val="BodyText"/>
      </w:pPr>
      <w:r>
        <w:rPr>
          <w:b/>
          <w:bCs/>
        </w:rPr>
        <w:t xml:space="preserve">What to say on stage:</w:t>
      </w:r>
    </w:p>
    <w:p>
      <w:pPr>
        <w:pStyle w:val="BlockText"/>
      </w:pPr>
      <w:r>
        <w:t xml:space="preserve">We start by treating image generation as compilation. The model writes a high-level image program; the harness turns it into a real raster file.</w:t>
      </w:r>
    </w:p>
    <w:bookmarkEnd w:id="41"/>
    <w:bookmarkStart w:id="42" w:name="X4d02d78efdc923572306612c33e69a7844ff2b2"/>
    <w:p>
      <w:pPr>
        <w:pStyle w:val="Heading2"/>
      </w:pPr>
      <w:r>
        <w:t xml:space="preserve">Tier P1 — Programmatic raster painter (should ship if possible)</w:t>
      </w:r>
    </w:p>
    <w:p>
      <w:pPr>
        <w:pStyle w:val="FirstParagraph"/>
      </w:pPr>
      <w:r>
        <w:rPr>
          <w:b/>
          <w:bCs/>
        </w:rPr>
        <w:t xml:space="preserve">Goal:</w:t>
      </w:r>
      <w:r>
        <w:t xml:space="preserve"> </w:t>
      </w:r>
      <w:r>
        <w:t xml:space="preserve">richer raster images than plain SVG, while staying deterministic.</w:t>
      </w:r>
    </w:p>
    <w:p>
      <w:pPr>
        <w:pStyle w:val="BodyText"/>
      </w:pPr>
      <w:r>
        <w:rPr>
          <w:b/>
          <w:bCs/>
        </w:rPr>
        <w:t xml:space="preserve">How it works:</w:t>
      </w:r>
    </w:p>
    <w:p>
      <w:pPr>
        <w:pStyle w:val="Compact"/>
        <w:numPr>
          <w:ilvl w:val="0"/>
          <w:numId w:val="1020"/>
        </w:numPr>
      </w:pPr>
      <w:r>
        <w:t xml:space="preserve">LLM outputs a constrained</w:t>
      </w:r>
      <w:r>
        <w:t xml:space="preserve"> </w:t>
      </w:r>
      <w:r>
        <w:t xml:space="preserve">“</w:t>
      </w:r>
      <w:r>
        <w:t xml:space="preserve">image program</w:t>
      </w:r>
      <w:r>
        <w:t xml:space="preserve">”</w:t>
      </w:r>
      <w:r>
        <w:t xml:space="preserve"> </w:t>
      </w:r>
      <w:r>
        <w:t xml:space="preserve">or Python/JS paint spec.</w:t>
      </w:r>
    </w:p>
    <w:p>
      <w:pPr>
        <w:pStyle w:val="Compact"/>
        <w:numPr>
          <w:ilvl w:val="0"/>
          <w:numId w:val="1020"/>
        </w:numPr>
      </w:pPr>
      <w:r>
        <w:t xml:space="preserve">Harness executes a sandboxed drawing pipeline using:</w:t>
      </w:r>
    </w:p>
    <w:p>
      <w:pPr>
        <w:pStyle w:val="Compact"/>
        <w:numPr>
          <w:ilvl w:val="1"/>
          <w:numId w:val="1021"/>
        </w:numPr>
      </w:pPr>
      <w:r>
        <w:t xml:space="preserve">Pillow,</w:t>
      </w:r>
    </w:p>
    <w:p>
      <w:pPr>
        <w:pStyle w:val="Compact"/>
        <w:numPr>
          <w:ilvl w:val="1"/>
          <w:numId w:val="1021"/>
        </w:numPr>
      </w:pPr>
      <w:r>
        <w:t xml:space="preserve">NumPy,</w:t>
      </w:r>
    </w:p>
    <w:p>
      <w:pPr>
        <w:pStyle w:val="Compact"/>
        <w:numPr>
          <w:ilvl w:val="1"/>
          <w:numId w:val="1021"/>
        </w:numPr>
      </w:pPr>
      <w:r>
        <w:t xml:space="preserve">scipy transforms,</w:t>
      </w:r>
    </w:p>
    <w:p>
      <w:pPr>
        <w:pStyle w:val="Compact"/>
        <w:numPr>
          <w:ilvl w:val="1"/>
          <w:numId w:val="1021"/>
        </w:numPr>
      </w:pPr>
      <w:r>
        <w:t xml:space="preserve">node-canvas,</w:t>
      </w:r>
    </w:p>
    <w:p>
      <w:pPr>
        <w:pStyle w:val="Compact"/>
        <w:numPr>
          <w:ilvl w:val="1"/>
          <w:numId w:val="1021"/>
        </w:numPr>
      </w:pPr>
      <w:r>
        <w:t xml:space="preserve">headless Chromium canvas,</w:t>
      </w:r>
    </w:p>
    <w:p>
      <w:pPr>
        <w:pStyle w:val="Compact"/>
        <w:numPr>
          <w:ilvl w:val="1"/>
          <w:numId w:val="1021"/>
        </w:numPr>
      </w:pPr>
      <w:r>
        <w:t xml:space="preserve">gradients, textures, blends, masks, typography.</w:t>
      </w:r>
    </w:p>
    <w:p>
      <w:pPr>
        <w:pStyle w:val="Compact"/>
        <w:numPr>
          <w:ilvl w:val="0"/>
          <w:numId w:val="1020"/>
        </w:numPr>
      </w:pPr>
      <w:r>
        <w:t xml:space="preserve">The output is rendered into PNG.</w:t>
      </w:r>
    </w:p>
    <w:p>
      <w:pPr>
        <w:pStyle w:val="FirstParagraph"/>
      </w:pPr>
      <w:r>
        <w:rPr>
          <w:b/>
          <w:bCs/>
        </w:rPr>
        <w:t xml:space="preserve">This is where you get:</w:t>
      </w:r>
    </w:p>
    <w:p>
      <w:pPr>
        <w:pStyle w:val="Compact"/>
        <w:numPr>
          <w:ilvl w:val="0"/>
          <w:numId w:val="1022"/>
        </w:numPr>
      </w:pPr>
      <w:r>
        <w:t xml:space="preserve">more natural textures,</w:t>
      </w:r>
    </w:p>
    <w:p>
      <w:pPr>
        <w:pStyle w:val="Compact"/>
        <w:numPr>
          <w:ilvl w:val="0"/>
          <w:numId w:val="1022"/>
        </w:numPr>
      </w:pPr>
      <w:r>
        <w:t xml:space="preserve">more layered light/shadow,</w:t>
      </w:r>
    </w:p>
    <w:p>
      <w:pPr>
        <w:pStyle w:val="Compact"/>
        <w:numPr>
          <w:ilvl w:val="0"/>
          <w:numId w:val="1022"/>
        </w:numPr>
      </w:pPr>
      <w:r>
        <w:t xml:space="preserve">stronger visual polish,</w:t>
      </w:r>
    </w:p>
    <w:p>
      <w:pPr>
        <w:pStyle w:val="Compact"/>
        <w:numPr>
          <w:ilvl w:val="0"/>
          <w:numId w:val="1022"/>
        </w:numPr>
      </w:pPr>
      <w:r>
        <w:t xml:space="preserve">less obvious</w:t>
      </w:r>
      <w:r>
        <w:t xml:space="preserve"> </w:t>
      </w:r>
      <w:r>
        <w:t xml:space="preserve">“</w:t>
      </w:r>
      <w:r>
        <w:t xml:space="preserve">this was just SVG.</w:t>
      </w:r>
      <w:r>
        <w:t xml:space="preserve">”</w:t>
      </w:r>
    </w:p>
    <w:p>
      <w:pPr>
        <w:pStyle w:val="FirstParagraph"/>
      </w:pPr>
      <w:r>
        <w:rPr>
          <w:b/>
          <w:bCs/>
        </w:rPr>
        <w:t xml:space="preserve">Narrative advantage:</w:t>
      </w:r>
    </w:p>
    <w:p>
      <w:pPr>
        <w:pStyle w:val="BodyText"/>
      </w:pPr>
      <w:r>
        <w:t xml:space="preserve">This route is beautifully aligned with the idea that</w:t>
      </w:r>
      <w:r>
        <w:t xml:space="preserve"> </w:t>
      </w:r>
      <w:r>
        <w:rPr>
          <w:b/>
          <w:bCs/>
        </w:rPr>
        <w:t xml:space="preserve">the shortest program that produces the image is the image’s compressed essence</w:t>
      </w:r>
      <w:r>
        <w:t xml:space="preserve">.</w:t>
      </w:r>
    </w:p>
    <w:bookmarkEnd w:id="42"/>
    <w:bookmarkStart w:id="43" w:name="Xedc326728bffe9e17ebbf415be77e154737f839"/>
    <w:p>
      <w:pPr>
        <w:pStyle w:val="Heading2"/>
      </w:pPr>
      <w:r>
        <w:t xml:space="preserve">Tier P2 — Neural codec image adapter (research stretch / powerful if feasible)</w:t>
      </w:r>
    </w:p>
    <w:p>
      <w:pPr>
        <w:pStyle w:val="FirstParagraph"/>
      </w:pPr>
      <w:r>
        <w:rPr>
          <w:b/>
          <w:bCs/>
        </w:rPr>
        <w:t xml:space="preserve">Goal:</w:t>
      </w:r>
      <w:r>
        <w:t xml:space="preserve"> </w:t>
      </w:r>
      <w:r>
        <w:t xml:space="preserve">move from structured description to semantic image tokens, then decode to real raster.</w:t>
      </w:r>
    </w:p>
    <w:p>
      <w:pPr>
        <w:pStyle w:val="BodyText"/>
      </w:pPr>
      <w:r>
        <w:rPr>
          <w:b/>
          <w:bCs/>
        </w:rPr>
        <w:t xml:space="preserve">How it works:</w:t>
      </w:r>
    </w:p>
    <w:p>
      <w:pPr>
        <w:pStyle w:val="Compact"/>
        <w:numPr>
          <w:ilvl w:val="0"/>
          <w:numId w:val="1023"/>
        </w:numPr>
      </w:pPr>
      <w:r>
        <w:t xml:space="preserve">LLM rewrites prompt into a richer visual latent description.</w:t>
      </w:r>
    </w:p>
    <w:p>
      <w:pPr>
        <w:pStyle w:val="Compact"/>
        <w:numPr>
          <w:ilvl w:val="0"/>
          <w:numId w:val="1023"/>
        </w:numPr>
      </w:pPr>
      <w:r>
        <w:t xml:space="preserve">A small adapter maps that description into discrete image codes.</w:t>
      </w:r>
    </w:p>
    <w:p>
      <w:pPr>
        <w:pStyle w:val="Compact"/>
        <w:numPr>
          <w:ilvl w:val="0"/>
          <w:numId w:val="1023"/>
        </w:numPr>
      </w:pPr>
      <w:r>
        <w:t xml:space="preserve">A frozen/pretrained image decoder reconstructs pixels.</w:t>
      </w:r>
    </w:p>
    <w:p>
      <w:pPr>
        <w:pStyle w:val="Compact"/>
        <w:numPr>
          <w:ilvl w:val="0"/>
          <w:numId w:val="1023"/>
        </w:numPr>
      </w:pPr>
      <w:r>
        <w:t xml:space="preserve">Harness packages output as PNG.</w:t>
      </w:r>
    </w:p>
    <w:p>
      <w:pPr>
        <w:pStyle w:val="FirstParagraph"/>
      </w:pPr>
      <w:r>
        <w:rPr>
          <w:b/>
          <w:bCs/>
        </w:rPr>
        <w:t xml:space="preserve">Important distinction:</w:t>
      </w:r>
    </w:p>
    <w:p>
      <w:pPr>
        <w:pStyle w:val="BodyText"/>
      </w:pPr>
      <w:r>
        <w:t xml:space="preserve">This is not</w:t>
      </w:r>
      <w:r>
        <w:t xml:space="preserve"> </w:t>
      </w:r>
      <w:r>
        <w:t xml:space="preserve">“</w:t>
      </w:r>
      <w:r>
        <w:t xml:space="preserve">run Stable Diffusion locally.</w:t>
      </w:r>
      <w:r>
        <w:t xml:space="preserve">”</w:t>
      </w:r>
    </w:p>
    <w:p>
      <w:pPr>
        <w:pStyle w:val="BodyText"/>
      </w:pPr>
      <w:r>
        <w:t xml:space="preserve">This is closer to:</w:t>
      </w:r>
    </w:p>
    <w:p>
      <w:pPr>
        <w:pStyle w:val="Compact"/>
        <w:numPr>
          <w:ilvl w:val="0"/>
          <w:numId w:val="1024"/>
        </w:numPr>
      </w:pPr>
      <w:r>
        <w:t xml:space="preserve">semantic token prediction,</w:t>
      </w:r>
    </w:p>
    <w:p>
      <w:pPr>
        <w:pStyle w:val="Compact"/>
        <w:numPr>
          <w:ilvl w:val="0"/>
          <w:numId w:val="1024"/>
        </w:numPr>
      </w:pPr>
      <w:r>
        <w:t xml:space="preserve">learned codec decoding,</w:t>
      </w:r>
    </w:p>
    <w:p>
      <w:pPr>
        <w:pStyle w:val="Compact"/>
        <w:numPr>
          <w:ilvl w:val="0"/>
          <w:numId w:val="1024"/>
        </w:numPr>
      </w:pPr>
      <w:r>
        <w:t xml:space="preserve">lightweight post-training on top of an existing decoder stack.</w:t>
      </w:r>
    </w:p>
    <w:p>
      <w:pPr>
        <w:pStyle w:val="FirstParagraph"/>
      </w:pPr>
      <w:r>
        <w:rPr>
          <w:b/>
          <w:bCs/>
        </w:rPr>
        <w:t xml:space="preserve">Why it is exciting:</w:t>
      </w:r>
    </w:p>
    <w:p>
      <w:pPr>
        <w:pStyle w:val="BodyText"/>
      </w:pPr>
      <w:r>
        <w:t xml:space="preserve">Because it directly supports your philosophical claim that modality-specific heavy lifting can be moved out of the foundation model and into a portable layer.</w:t>
      </w:r>
    </w:p>
    <w:p>
      <w:pPr>
        <w:pStyle w:val="BodyText"/>
      </w:pPr>
      <w:r>
        <w:rPr>
          <w:b/>
          <w:bCs/>
        </w:rPr>
        <w:t xml:space="preserve">Why it is dangerous:</w:t>
      </w:r>
    </w:p>
    <w:p>
      <w:pPr>
        <w:pStyle w:val="BodyText"/>
      </w:pPr>
      <w:r>
        <w:t xml:space="preserve">Because it is the easiest place to over-claim. For hackathon reality, treat this as:</w:t>
      </w:r>
    </w:p>
    <w:p>
      <w:pPr>
        <w:pStyle w:val="Compact"/>
        <w:numPr>
          <w:ilvl w:val="0"/>
          <w:numId w:val="1025"/>
        </w:numPr>
      </w:pPr>
      <w:r>
        <w:t xml:space="preserve">a research proof point,</w:t>
      </w:r>
    </w:p>
    <w:p>
      <w:pPr>
        <w:pStyle w:val="Compact"/>
        <w:numPr>
          <w:ilvl w:val="0"/>
          <w:numId w:val="1025"/>
        </w:numPr>
      </w:pPr>
      <w:r>
        <w:t xml:space="preserve">or an internal prototype,</w:t>
      </w:r>
    </w:p>
    <w:p>
      <w:pPr>
        <w:pStyle w:val="Compact"/>
        <w:numPr>
          <w:ilvl w:val="0"/>
          <w:numId w:val="1025"/>
        </w:numPr>
      </w:pPr>
      <w:r>
        <w:t xml:space="preserve">not the only image story.</w:t>
      </w:r>
    </w:p>
    <w:p>
      <w:r>
        <w:pict>
          <v:rect style="width:0;height:1.5pt" o:hralign="center" o:hrstd="t" o:hr="t"/>
        </w:pict>
      </w:r>
    </w:p>
    <w:bookmarkEnd w:id="43"/>
    <w:bookmarkStart w:id="44" w:name="the-winning-system-architecture"/>
    <w:p>
      <w:pPr>
        <w:pStyle w:val="Heading2"/>
      </w:pPr>
      <w:r>
        <w:t xml:space="preserve">4. The winning system architecture</w:t>
      </w:r>
    </w:p>
    <w:bookmarkEnd w:id="44"/>
    <w:bookmarkStart w:id="45" w:name="final-name-recommendation"/>
    <w:p>
      <w:pPr>
        <w:pStyle w:val="Heading2"/>
      </w:pPr>
      <w:r>
        <w:t xml:space="preserve">4.1 Final name recommendation</w:t>
      </w:r>
    </w:p>
    <w:p>
      <w:pPr>
        <w:pStyle w:val="FirstParagraph"/>
      </w:pPr>
      <w:r>
        <w:t xml:space="preserve">Use one of these formulations:</w:t>
      </w:r>
    </w:p>
    <w:p>
      <w:pPr>
        <w:pStyle w:val="Compact"/>
        <w:numPr>
          <w:ilvl w:val="0"/>
          <w:numId w:val="1026"/>
        </w:numPr>
      </w:pPr>
      <w:r>
        <w:rPr>
          <w:b/>
          <w:bCs/>
        </w:rPr>
        <w:t xml:space="preserve">Polyglot</w:t>
      </w:r>
      <w:r>
        <w:t xml:space="preserve"> </w:t>
      </w:r>
      <w:r>
        <w:t xml:space="preserve">— product/project name</w:t>
      </w:r>
    </w:p>
    <w:p>
      <w:pPr>
        <w:pStyle w:val="Compact"/>
        <w:numPr>
          <w:ilvl w:val="0"/>
          <w:numId w:val="1026"/>
        </w:numPr>
      </w:pPr>
      <w:r>
        <w:rPr>
          <w:b/>
          <w:bCs/>
        </w:rPr>
        <w:t xml:space="preserve">Modality Harness</w:t>
      </w:r>
      <w:r>
        <w:t xml:space="preserve"> </w:t>
      </w:r>
      <w:r>
        <w:t xml:space="preserve">— technical category</w:t>
      </w:r>
    </w:p>
    <w:p>
      <w:pPr>
        <w:pStyle w:val="Compact"/>
        <w:numPr>
          <w:ilvl w:val="0"/>
          <w:numId w:val="1026"/>
        </w:numPr>
      </w:pPr>
      <w:r>
        <w:rPr>
          <w:b/>
          <w:bCs/>
        </w:rPr>
        <w:t xml:space="preserve">Multimodal Adapter</w:t>
      </w:r>
      <w:r>
        <w:t xml:space="preserve"> </w:t>
      </w:r>
      <w:r>
        <w:t xml:space="preserve">— most understandable phrase</w:t>
      </w:r>
    </w:p>
    <w:p>
      <w:pPr>
        <w:pStyle w:val="Compact"/>
        <w:numPr>
          <w:ilvl w:val="0"/>
          <w:numId w:val="1026"/>
        </w:numPr>
      </w:pPr>
      <w:r>
        <w:rPr>
          <w:b/>
          <w:bCs/>
        </w:rPr>
        <w:t xml:space="preserve">Multimodal Compiler</w:t>
      </w:r>
      <w:r>
        <w:t xml:space="preserve"> </w:t>
      </w:r>
      <w:r>
        <w:t xml:space="preserve">— best engineering metaphor</w:t>
      </w:r>
    </w:p>
    <w:p>
      <w:pPr>
        <w:pStyle w:val="FirstParagraph"/>
      </w:pPr>
      <w:r>
        <w:t xml:space="preserve">My recommended stack is:</w:t>
      </w:r>
    </w:p>
    <w:p>
      <w:pPr>
        <w:pStyle w:val="BlockText"/>
      </w:pPr>
      <w:r>
        <w:rPr>
          <w:b/>
          <w:bCs/>
        </w:rPr>
        <w:t xml:space="preserve">Polyglot</w:t>
      </w:r>
    </w:p>
    <w:p>
      <w:pPr>
        <w:pStyle w:val="BlockText"/>
      </w:pPr>
      <w:r>
        <w:rPr>
          <w:i/>
          <w:iCs/>
        </w:rPr>
        <w:t xml:space="preserve">A modality harness for text-first models.</w:t>
      </w:r>
    </w:p>
    <w:p>
      <w:pPr>
        <w:pStyle w:val="FirstParagraph"/>
      </w:pPr>
      <w:r>
        <w:t xml:space="preserve">And your clean one-line thesis becomes:</w:t>
      </w:r>
    </w:p>
    <w:p>
      <w:pPr>
        <w:pStyle w:val="BlockText"/>
      </w:pPr>
      <w:r>
        <w:t xml:space="preserve">Polyglot is a multimodal compiler layer that lets text-first LLMs emit real media files through portable codecs, local renderers, and lightweight adapter bundles.</w:t>
      </w:r>
    </w:p>
    <w:bookmarkEnd w:id="45"/>
    <w:bookmarkStart w:id="46" w:name="the-architecture-in-one-block"/>
    <w:p>
      <w:pPr>
        <w:pStyle w:val="Heading2"/>
      </w:pPr>
      <w:r>
        <w:t xml:space="preserve">4.2 The architecture in one block</w:t>
      </w:r>
    </w:p>
    <w:p>
      <w:pPr>
        <w:pStyle w:val="SourceCode"/>
      </w:pPr>
      <w:r>
        <w:rPr>
          <w:rStyle w:val="VerbatimChar"/>
        </w:rPr>
        <w:t xml:space="preserve">User Prompt</w:t>
      </w:r>
      <w:r>
        <w:br/>
      </w:r>
      <w:r>
        <w:rPr>
          <w:rStyle w:val="VerbatimChar"/>
        </w:rPr>
        <w:t xml:space="preserve">  -&gt; Harness Router</w:t>
      </w:r>
      <w:r>
        <w:br/>
      </w:r>
      <w:r>
        <w:rPr>
          <w:rStyle w:val="VerbatimChar"/>
        </w:rPr>
        <w:t xml:space="preserve">  -&gt; Prompt/Schema Injection</w:t>
      </w:r>
      <w:r>
        <w:br/>
      </w:r>
      <w:r>
        <w:rPr>
          <w:rStyle w:val="VerbatimChar"/>
        </w:rPr>
        <w:t xml:space="preserve">  -&gt; Text LLM</w:t>
      </w:r>
      <w:r>
        <w:br/>
      </w:r>
      <w:r>
        <w:rPr>
          <w:rStyle w:val="VerbatimChar"/>
        </w:rPr>
        <w:t xml:space="preserve">  -&gt; Structured Output (JSON / DSL / code / latent spec)</w:t>
      </w:r>
      <w:r>
        <w:br/>
      </w:r>
      <w:r>
        <w:rPr>
          <w:rStyle w:val="VerbatimChar"/>
        </w:rPr>
        <w:t xml:space="preserve">  -&gt; Codec Module</w:t>
      </w:r>
      <w:r>
        <w:br/>
      </w:r>
      <w:r>
        <w:rPr>
          <w:rStyle w:val="VerbatimChar"/>
        </w:rPr>
        <w:t xml:space="preserve">  -&gt; Renderer / Decoder / Retriever / Mixer</w:t>
      </w:r>
      <w:r>
        <w:br/>
      </w:r>
      <w:r>
        <w:rPr>
          <w:rStyle w:val="VerbatimChar"/>
        </w:rPr>
        <w:t xml:space="preserve">  -&gt; File Packaging</w:t>
      </w:r>
      <w:r>
        <w:br/>
      </w:r>
      <w:r>
        <w:rPr>
          <w:rStyle w:val="VerbatimChar"/>
        </w:rPr>
        <w:t xml:space="preserve">  -&gt; PNG / WAV / MP3 / MP4 / JSON</w:t>
      </w:r>
    </w:p>
    <w:bookmarkEnd w:id="46"/>
    <w:bookmarkStart w:id="47" w:name="the-codec-abstraction"/>
    <w:p>
      <w:pPr>
        <w:pStyle w:val="Heading2"/>
      </w:pPr>
      <w:r>
        <w:t xml:space="preserve">4.3 The codec abstraction</w:t>
      </w:r>
    </w:p>
    <w:p>
      <w:pPr>
        <w:pStyle w:val="FirstParagraph"/>
      </w:pPr>
      <w:r>
        <w:t xml:space="preserve">Every modality codec should have the same conceptual skeleton:</w:t>
      </w:r>
    </w:p>
    <w:p>
      <w:pPr>
        <w:pStyle w:val="Compact"/>
        <w:numPr>
          <w:ilvl w:val="0"/>
          <w:numId w:val="1027"/>
        </w:numPr>
      </w:pPr>
      <w:r>
        <w:rPr>
          <w:b/>
          <w:bCs/>
        </w:rPr>
        <w:t xml:space="preserve">schema preamble</w:t>
      </w:r>
    </w:p>
    <w:p>
      <w:pPr>
        <w:pStyle w:val="Compact"/>
        <w:numPr>
          <w:ilvl w:val="1"/>
          <w:numId w:val="1028"/>
        </w:numPr>
      </w:pPr>
      <w:r>
        <w:t xml:space="preserve">what the LLM is allowed to output</w:t>
      </w:r>
    </w:p>
    <w:p>
      <w:pPr>
        <w:pStyle w:val="Compact"/>
        <w:numPr>
          <w:ilvl w:val="1"/>
          <w:numId w:val="1028"/>
        </w:numPr>
      </w:pPr>
      <w:r>
        <w:t xml:space="preserve">how the result is structured</w:t>
      </w:r>
    </w:p>
    <w:p>
      <w:pPr>
        <w:pStyle w:val="Compact"/>
        <w:numPr>
          <w:ilvl w:val="0"/>
          <w:numId w:val="1027"/>
        </w:numPr>
      </w:pPr>
      <w:r>
        <w:rPr>
          <w:b/>
          <w:bCs/>
        </w:rPr>
        <w:t xml:space="preserve">constrained output layer</w:t>
      </w:r>
    </w:p>
    <w:p>
      <w:pPr>
        <w:pStyle w:val="Compact"/>
        <w:numPr>
          <w:ilvl w:val="1"/>
          <w:numId w:val="1029"/>
        </w:numPr>
      </w:pPr>
      <w:r>
        <w:t xml:space="preserve">JSON schema, grammar, XML subset, or typed DSL</w:t>
      </w:r>
    </w:p>
    <w:p>
      <w:pPr>
        <w:pStyle w:val="Compact"/>
        <w:numPr>
          <w:ilvl w:val="0"/>
          <w:numId w:val="1027"/>
        </w:numPr>
      </w:pPr>
      <w:r>
        <w:rPr>
          <w:b/>
          <w:bCs/>
        </w:rPr>
        <w:t xml:space="preserve">post-LLM compiler</w:t>
      </w:r>
    </w:p>
    <w:p>
      <w:pPr>
        <w:pStyle w:val="Compact"/>
        <w:numPr>
          <w:ilvl w:val="1"/>
          <w:numId w:val="1030"/>
        </w:numPr>
      </w:pPr>
      <w:r>
        <w:t xml:space="preserve">parse</w:t>
      </w:r>
    </w:p>
    <w:p>
      <w:pPr>
        <w:pStyle w:val="Compact"/>
        <w:numPr>
          <w:ilvl w:val="1"/>
          <w:numId w:val="1030"/>
        </w:numPr>
      </w:pPr>
      <w:r>
        <w:t xml:space="preserve">validate</w:t>
      </w:r>
    </w:p>
    <w:p>
      <w:pPr>
        <w:pStyle w:val="Compact"/>
        <w:numPr>
          <w:ilvl w:val="1"/>
          <w:numId w:val="1030"/>
        </w:numPr>
      </w:pPr>
      <w:r>
        <w:t xml:space="preserve">normalize</w:t>
      </w:r>
    </w:p>
    <w:p>
      <w:pPr>
        <w:pStyle w:val="Compact"/>
        <w:numPr>
          <w:ilvl w:val="1"/>
          <w:numId w:val="1030"/>
        </w:numPr>
      </w:pPr>
      <w:r>
        <w:t xml:space="preserve">fill defaults</w:t>
      </w:r>
    </w:p>
    <w:p>
      <w:pPr>
        <w:pStyle w:val="Compact"/>
        <w:numPr>
          <w:ilvl w:val="0"/>
          <w:numId w:val="1027"/>
        </w:numPr>
      </w:pPr>
      <w:r>
        <w:rPr>
          <w:b/>
          <w:bCs/>
        </w:rPr>
        <w:t xml:space="preserve">execution layer</w:t>
      </w:r>
    </w:p>
    <w:p>
      <w:pPr>
        <w:pStyle w:val="Compact"/>
        <w:numPr>
          <w:ilvl w:val="1"/>
          <w:numId w:val="1031"/>
        </w:numPr>
      </w:pPr>
      <w:r>
        <w:t xml:space="preserve">render / decode / retrieve / mix / package</w:t>
      </w:r>
    </w:p>
    <w:p>
      <w:pPr>
        <w:pStyle w:val="Compact"/>
        <w:numPr>
          <w:ilvl w:val="0"/>
          <w:numId w:val="1027"/>
        </w:numPr>
      </w:pPr>
      <w:r>
        <w:rPr>
          <w:b/>
          <w:bCs/>
        </w:rPr>
        <w:t xml:space="preserve">artifact layer</w:t>
      </w:r>
    </w:p>
    <w:p>
      <w:pPr>
        <w:pStyle w:val="Compact"/>
        <w:numPr>
          <w:ilvl w:val="1"/>
          <w:numId w:val="1032"/>
        </w:numPr>
      </w:pPr>
      <w:r>
        <w:t xml:space="preserve">file path</w:t>
      </w:r>
    </w:p>
    <w:p>
      <w:pPr>
        <w:pStyle w:val="Compact"/>
        <w:numPr>
          <w:ilvl w:val="1"/>
          <w:numId w:val="1032"/>
        </w:numPr>
      </w:pPr>
      <w:r>
        <w:t xml:space="preserve">preview</w:t>
      </w:r>
    </w:p>
    <w:p>
      <w:pPr>
        <w:pStyle w:val="Compact"/>
        <w:numPr>
          <w:ilvl w:val="1"/>
          <w:numId w:val="1032"/>
        </w:numPr>
      </w:pPr>
      <w:r>
        <w:t xml:space="preserve">metadata</w:t>
      </w:r>
    </w:p>
    <w:p>
      <w:pPr>
        <w:pStyle w:val="Compact"/>
        <w:numPr>
          <w:ilvl w:val="1"/>
          <w:numId w:val="1032"/>
        </w:numPr>
      </w:pPr>
      <w:r>
        <w:t xml:space="preserve">benchmark stats</w:t>
      </w:r>
    </w:p>
    <w:p>
      <w:pPr>
        <w:pStyle w:val="FirstParagraph"/>
      </w:pPr>
      <w:r>
        <w:t xml:space="preserve">That structure makes the whole project feel principled rather than stitched together.</w:t>
      </w:r>
    </w:p>
    <w:p>
      <w:r>
        <w:pict>
          <v:rect style="width:0;height:1.5pt" o:hralign="center" o:hrstd="t" o:hr="t"/>
        </w:pict>
      </w:r>
    </w:p>
    <w:bookmarkEnd w:id="47"/>
    <w:bookmarkStart w:id="48" w:name="concrete-modality-plans"/>
    <w:p>
      <w:pPr>
        <w:pStyle w:val="Heading2"/>
      </w:pPr>
      <w:r>
        <w:t xml:space="preserve">5. Concrete modality plans</w:t>
      </w:r>
    </w:p>
    <w:bookmarkEnd w:id="48"/>
    <w:bookmarkStart w:id="55" w:name="image"/>
    <w:p>
      <w:pPr>
        <w:pStyle w:val="Heading2"/>
      </w:pPr>
      <w:r>
        <w:t xml:space="preserve">5.1 Image</w:t>
      </w:r>
    </w:p>
    <w:bookmarkStart w:id="49" w:name="recommended-shipped-path"/>
    <w:p>
      <w:pPr>
        <w:pStyle w:val="Heading3"/>
      </w:pPr>
      <w:r>
        <w:t xml:space="preserve">Recommended shipped path</w:t>
      </w:r>
    </w:p>
    <w:p>
      <w:pPr>
        <w:pStyle w:val="FirstParagraph"/>
      </w:pPr>
      <w:r>
        <w:rPr>
          <w:b/>
          <w:bCs/>
        </w:rPr>
        <w:t xml:space="preserve">P0:</w:t>
      </w:r>
      <w:r>
        <w:t xml:space="preserve"> </w:t>
      </w:r>
      <w:r>
        <w:rPr>
          <w:rStyle w:val="VerbatimChar"/>
        </w:rPr>
        <w:t xml:space="preserve">JSON scene spec -&gt; SVG/Canvas/HTML -&gt; PNG</w:t>
      </w:r>
    </w:p>
    <w:bookmarkEnd w:id="49"/>
    <w:bookmarkStart w:id="50" w:name="recommended-stretch-path"/>
    <w:p>
      <w:pPr>
        <w:pStyle w:val="Heading3"/>
      </w:pPr>
      <w:r>
        <w:t xml:space="preserve">Recommended stretch path</w:t>
      </w:r>
    </w:p>
    <w:p>
      <w:pPr>
        <w:pStyle w:val="FirstParagraph"/>
      </w:pPr>
      <w:r>
        <w:rPr>
          <w:b/>
          <w:bCs/>
        </w:rPr>
        <w:t xml:space="preserve">P1:</w:t>
      </w:r>
      <w:r>
        <w:t xml:space="preserve"> </w:t>
      </w:r>
      <w:r>
        <w:rPr>
          <w:rStyle w:val="VerbatimChar"/>
        </w:rPr>
        <w:t xml:space="preserve">JSON scene spec -&gt; Python/Canvas painter -&gt; PNG</w:t>
      </w:r>
    </w:p>
    <w:bookmarkEnd w:id="50"/>
    <w:bookmarkStart w:id="51" w:name="research-path"/>
    <w:p>
      <w:pPr>
        <w:pStyle w:val="Heading3"/>
      </w:pPr>
      <w:r>
        <w:t xml:space="preserve">Research path</w:t>
      </w:r>
    </w:p>
    <w:p>
      <w:pPr>
        <w:pStyle w:val="FirstParagraph"/>
      </w:pPr>
      <w:r>
        <w:rPr>
          <w:b/>
          <w:bCs/>
        </w:rPr>
        <w:t xml:space="preserve">P2:</w:t>
      </w:r>
      <w:r>
        <w:t xml:space="preserve"> </w:t>
      </w:r>
      <w:r>
        <w:rPr>
          <w:rStyle w:val="VerbatimChar"/>
        </w:rPr>
        <w:t xml:space="preserve">latent description -&gt; adapter -&gt; discrete image codes -&gt; frozen decoder -&gt; PNG</w:t>
      </w:r>
    </w:p>
    <w:bookmarkEnd w:id="51"/>
    <w:bookmarkStart w:id="52" w:name="image-file-format-recommendation"/>
    <w:p>
      <w:pPr>
        <w:pStyle w:val="Heading3"/>
      </w:pPr>
      <w:r>
        <w:t xml:space="preserve">Image file format recommendation</w:t>
      </w:r>
    </w:p>
    <w:p>
      <w:pPr>
        <w:pStyle w:val="Compact"/>
        <w:numPr>
          <w:ilvl w:val="0"/>
          <w:numId w:val="1033"/>
        </w:numPr>
      </w:pPr>
      <w:r>
        <w:rPr>
          <w:b/>
          <w:bCs/>
        </w:rPr>
        <w:t xml:space="preserve">PNG</w:t>
      </w:r>
      <w:r>
        <w:t xml:space="preserve"> </w:t>
      </w:r>
      <w:r>
        <w:t xml:space="preserve">for demos, diagrams, posters, UI renders, illustration-like outputs, and transparency.</w:t>
      </w:r>
    </w:p>
    <w:p>
      <w:pPr>
        <w:pStyle w:val="Compact"/>
        <w:numPr>
          <w:ilvl w:val="0"/>
          <w:numId w:val="1033"/>
        </w:numPr>
      </w:pPr>
      <w:r>
        <w:rPr>
          <w:b/>
          <w:bCs/>
        </w:rPr>
        <w:t xml:space="preserve">JPEG</w:t>
      </w:r>
      <w:r>
        <w:t xml:space="preserve"> </w:t>
      </w:r>
      <w:r>
        <w:t xml:space="preserve">only when you need lighter weight photographic-ish exports.</w:t>
      </w:r>
    </w:p>
    <w:bookmarkEnd w:id="52"/>
    <w:bookmarkStart w:id="53" w:name="minimal-json-spec-example"/>
    <w:p>
      <w:pPr>
        <w:pStyle w:val="Heading3"/>
      </w:pPr>
      <w:r>
        <w:t xml:space="preserve">Minimal JSON spec example</w:t>
      </w:r>
    </w:p>
    <w:p>
      <w:pPr>
        <w:pStyle w:val="SourceCode"/>
      </w:pPr>
      <w:r>
        <w:rPr>
          <w:rStyle w:val="FunctionTok"/>
        </w:rPr>
        <w:t xml:space="preserve">{</w:t>
      </w:r>
      <w:r>
        <w:br/>
      </w:r>
      <w:r>
        <w:rPr>
          <w:rStyle w:val="NormalTok"/>
        </w:rPr>
        <w:t xml:space="preserve">  </w:t>
      </w:r>
      <w:r>
        <w:rPr>
          <w:rStyle w:val="DataTypeTok"/>
        </w:rPr>
        <w:t xml:space="preserve">"canvas"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"width"</w:t>
      </w:r>
      <w:r>
        <w:rPr>
          <w:rStyle w:val="FunctionTok"/>
        </w:rPr>
        <w:t xml:space="preserve">:</w:t>
      </w:r>
      <w:r>
        <w:rPr>
          <w:rStyle w:val="NormalTok"/>
        </w:rPr>
        <w:t xml:space="preserve"> </w:t>
      </w:r>
      <w:r>
        <w:rPr>
          <w:rStyle w:val="DecValTok"/>
        </w:rPr>
        <w:t xml:space="preserve">1024</w:t>
      </w:r>
      <w:r>
        <w:rPr>
          <w:rStyle w:val="FunctionTok"/>
        </w:rPr>
        <w:t xml:space="preserve">,</w:t>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1024</w:t>
      </w:r>
      <w:r>
        <w:rPr>
          <w:rStyle w:val="FunctionTok"/>
        </w:rPr>
        <w:t xml:space="preserve">,</w:t>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"#0B0D10"</w:t>
      </w:r>
      <w:r>
        <w:rPr>
          <w:rStyle w:val="NormalTok"/>
        </w:rPr>
        <w:t xml:space="preserve"> </w:t>
      </w: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"neo-brutalist-editorial"</w:t>
      </w:r>
      <w:r>
        <w:rPr>
          <w:rStyle w:val="FunctionTok"/>
        </w:rPr>
        <w:t xml:space="preserve">,</w:t>
      </w:r>
      <w:r>
        <w:br/>
      </w:r>
      <w:r>
        <w:rPr>
          <w:rStyle w:val="NormalTok"/>
        </w:rPr>
        <w:t xml:space="preserve">    </w:t>
      </w:r>
      <w:r>
        <w:rPr>
          <w:rStyle w:val="DataTypeTok"/>
        </w:rPr>
        <w:t xml:space="preserve">"palette"</w:t>
      </w:r>
      <w:r>
        <w:rPr>
          <w:rStyle w:val="FunctionTok"/>
        </w:rPr>
        <w:t xml:space="preserve">:</w:t>
      </w:r>
      <w:r>
        <w:rPr>
          <w:rStyle w:val="NormalTok"/>
        </w:rPr>
        <w:t xml:space="preserve"> </w:t>
      </w:r>
      <w:r>
        <w:rPr>
          <w:rStyle w:val="OtherTok"/>
        </w:rPr>
        <w:t xml:space="preserve">[</w:t>
      </w:r>
      <w:r>
        <w:rPr>
          <w:rStyle w:val="StringTok"/>
        </w:rPr>
        <w:t xml:space="preserve">"#0B0D10"</w:t>
      </w:r>
      <w:r>
        <w:rPr>
          <w:rStyle w:val="OtherTok"/>
        </w:rPr>
        <w:t xml:space="preserve">,</w:t>
      </w:r>
      <w:r>
        <w:rPr>
          <w:rStyle w:val="NormalTok"/>
        </w:rPr>
        <w:t xml:space="preserve"> </w:t>
      </w:r>
      <w:r>
        <w:rPr>
          <w:rStyle w:val="StringTok"/>
        </w:rPr>
        <w:t xml:space="preserve">"#F5F7FA"</w:t>
      </w:r>
      <w:r>
        <w:rPr>
          <w:rStyle w:val="OtherTok"/>
        </w:rPr>
        <w:t xml:space="preserve">,</w:t>
      </w:r>
      <w:r>
        <w:rPr>
          <w:rStyle w:val="NormalTok"/>
        </w:rPr>
        <w:t xml:space="preserve"> </w:t>
      </w:r>
      <w:r>
        <w:rPr>
          <w:rStyle w:val="StringTok"/>
        </w:rPr>
        <w:t xml:space="preserve">"#9AE6B4"</w:t>
      </w:r>
      <w:r>
        <w:rPr>
          <w:rStyle w:val="OtherTok"/>
        </w:rPr>
        <w:t xml:space="preserve">,</w:t>
      </w:r>
      <w:r>
        <w:rPr>
          <w:rStyle w:val="NormalTok"/>
        </w:rPr>
        <w:t xml:space="preserve"> </w:t>
      </w:r>
      <w:r>
        <w:rPr>
          <w:rStyle w:val="StringTok"/>
        </w:rPr>
        <w:t xml:space="preserve">"#FF7A59"</w:t>
      </w:r>
      <w:r>
        <w:rPr>
          <w:rStyle w:val="OtherTok"/>
        </w:rPr>
        <w:t xml:space="preserve">]</w:t>
      </w:r>
      <w:r>
        <w:rPr>
          <w:rStyle w:val="FunctionTok"/>
        </w:rPr>
        <w:t xml:space="preserve">,</w:t>
      </w:r>
      <w:r>
        <w:br/>
      </w:r>
      <w:r>
        <w:rPr>
          <w:rStyle w:val="NormalTok"/>
        </w:rPr>
        <w:t xml:space="preserve">    </w:t>
      </w:r>
      <w:r>
        <w:rPr>
          <w:rStyle w:val="DataTypeTok"/>
        </w:rPr>
        <w:t xml:space="preserve">"lighting"</w:t>
      </w:r>
      <w:r>
        <w:rPr>
          <w:rStyle w:val="FunctionTok"/>
        </w:rPr>
        <w:t xml:space="preserve">:</w:t>
      </w:r>
      <w:r>
        <w:rPr>
          <w:rStyle w:val="NormalTok"/>
        </w:rPr>
        <w:t xml:space="preserve"> </w:t>
      </w:r>
      <w:r>
        <w:rPr>
          <w:rStyle w:val="StringTok"/>
        </w:rPr>
        <w:t xml:space="preserve">"flat-graphic"</w:t>
      </w:r>
      <w:r>
        <w:rPr>
          <w:rStyle w:val="FunctionTok"/>
        </w:rPr>
        <w:t xml:space="preserve">,</w:t>
      </w:r>
      <w:r>
        <w:br/>
      </w:r>
      <w:r>
        <w:rPr>
          <w:rStyle w:val="NormalTok"/>
        </w:rPr>
        <w:t xml:space="preserve">    </w:t>
      </w:r>
      <w:r>
        <w:rPr>
          <w:rStyle w:val="DataTypeTok"/>
        </w:rPr>
        <w:t xml:space="preserve">"texture"</w:t>
      </w:r>
      <w:r>
        <w:rPr>
          <w:rStyle w:val="FunctionTok"/>
        </w:rPr>
        <w:t xml:space="preserve">:</w:t>
      </w:r>
      <w:r>
        <w:rPr>
          <w:rStyle w:val="NormalTok"/>
        </w:rPr>
        <w:t xml:space="preserve"> </w:t>
      </w:r>
      <w:r>
        <w:rPr>
          <w:rStyle w:val="StringTok"/>
        </w:rPr>
        <w:t xml:space="preserve">"subtle-noise"</w:t>
      </w:r>
      <w:r>
        <w:br/>
      </w:r>
      <w:r>
        <w:rPr>
          <w:rStyle w:val="NormalTok"/>
        </w:rPr>
        <w:t xml:space="preserve">  </w:t>
      </w:r>
      <w:r>
        <w:rPr>
          <w:rStyle w:val="FunctionTok"/>
        </w:rPr>
        <w:t xml:space="preserve">},</w:t>
      </w:r>
      <w:r>
        <w:br/>
      </w:r>
      <w:r>
        <w:rPr>
          <w:rStyle w:val="NormalTok"/>
        </w:rPr>
        <w:t xml:space="preserve">  </w:t>
      </w:r>
      <w:r>
        <w:rPr>
          <w:rStyle w:val="DataTypeTok"/>
        </w:rPr>
        <w:t xml:space="preserve">"layout"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"poster"</w:t>
      </w:r>
      <w:r>
        <w:rPr>
          <w:rStyle w:val="FunctionTok"/>
        </w:rPr>
        <w:t xml:space="preserve">,</w:t>
      </w:r>
      <w:r>
        <w:br/>
      </w:r>
      <w:r>
        <w:rPr>
          <w:rStyle w:val="NormalTok"/>
        </w:rPr>
        <w:t xml:space="preserve">    </w:t>
      </w:r>
      <w:r>
        <w:rPr>
          <w:rStyle w:val="DataTypeTok"/>
        </w:rPr>
        <w:t xml:space="preserve">"safe_margin"</w:t>
      </w:r>
      <w:r>
        <w:rPr>
          <w:rStyle w:val="FunctionTok"/>
        </w:rPr>
        <w:t xml:space="preserve">:</w:t>
      </w:r>
      <w:r>
        <w:rPr>
          <w:rStyle w:val="NormalTok"/>
        </w:rPr>
        <w:t xml:space="preserve"> </w:t>
      </w:r>
      <w:r>
        <w:rPr>
          <w:rStyle w:val="DecValTok"/>
        </w:rPr>
        <w:t xml:space="preserve">72</w:t>
      </w:r>
      <w:r>
        <w:rPr>
          <w:rStyle w:val="FunctionTok"/>
        </w:rPr>
        <w:t xml:space="preserve">,</w:t>
      </w:r>
      <w:r>
        <w:br/>
      </w:r>
      <w:r>
        <w:rPr>
          <w:rStyle w:val="NormalTok"/>
        </w:rPr>
        <w:t xml:space="preserve">    </w:t>
      </w:r>
      <w:r>
        <w:rPr>
          <w:rStyle w:val="DataTypeTok"/>
        </w:rPr>
        <w:t xml:space="preserve">"grid"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"columns"</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"gutter"</w:t>
      </w:r>
      <w:r>
        <w:rPr>
          <w:rStyle w:val="FunctionTok"/>
        </w:rPr>
        <w:t xml:space="preserve">:</w:t>
      </w:r>
      <w:r>
        <w:rPr>
          <w:rStyle w:val="NormalTok"/>
        </w:rPr>
        <w:t xml:space="preserve"> </w:t>
      </w:r>
      <w:r>
        <w:rPr>
          <w:rStyle w:val="DecValTok"/>
        </w:rPr>
        <w:t xml:space="preserve">20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"elements"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"title"</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"POLYGLOT"</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72</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120</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96</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"shape"</w:t>
      </w:r>
      <w:r>
        <w:rPr>
          <w:rStyle w:val="FunctionTok"/>
        </w:rPr>
        <w:t xml:space="preserve">,</w:t>
      </w:r>
      <w:r>
        <w:rPr>
          <w:rStyle w:val="NormalTok"/>
        </w:rPr>
        <w:t xml:space="preserve"> </w:t>
      </w:r>
      <w:r>
        <w:rPr>
          <w:rStyle w:val="DataTypeTok"/>
        </w:rPr>
        <w:t xml:space="preserve">"shape"</w:t>
      </w:r>
      <w:r>
        <w:rPr>
          <w:rStyle w:val="FunctionTok"/>
        </w:rPr>
        <w:t xml:space="preserve">:</w:t>
      </w:r>
      <w:r>
        <w:rPr>
          <w:rStyle w:val="NormalTok"/>
        </w:rPr>
        <w:t xml:space="preserve"> </w:t>
      </w:r>
      <w:r>
        <w:rPr>
          <w:rStyle w:val="StringTok"/>
        </w:rPr>
        <w:t xml:space="preserve">"rounded-rect"</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72</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180</w:t>
      </w:r>
      <w:r>
        <w:rPr>
          <w:rStyle w:val="FunctionTok"/>
        </w:rPr>
        <w:t xml:space="preserve">,</w:t>
      </w:r>
      <w:r>
        <w:rPr>
          <w:rStyle w:val="NormalTok"/>
        </w:rPr>
        <w:t xml:space="preserve"> </w:t>
      </w:r>
      <w:r>
        <w:rPr>
          <w:rStyle w:val="DataTypeTok"/>
        </w:rPr>
        <w:t xml:space="preserve">"w"</w:t>
      </w:r>
      <w:r>
        <w:rPr>
          <w:rStyle w:val="FunctionTok"/>
        </w:rPr>
        <w:t xml:space="preserve">:</w:t>
      </w:r>
      <w:r>
        <w:rPr>
          <w:rStyle w:val="NormalTok"/>
        </w:rPr>
        <w:t xml:space="preserve"> </w:t>
      </w:r>
      <w:r>
        <w:rPr>
          <w:rStyle w:val="DecValTok"/>
        </w:rPr>
        <w:t xml:space="preserve">520</w:t>
      </w:r>
      <w:r>
        <w:rPr>
          <w:rStyle w:val="FunctionTok"/>
        </w:rPr>
        <w:t xml:space="preserve">,</w:t>
      </w:r>
      <w:r>
        <w:rPr>
          <w:rStyle w:val="NormalTok"/>
        </w:rPr>
        <w:t xml:space="preserve"> </w:t>
      </w:r>
      <w:r>
        <w:rPr>
          <w:rStyle w:val="DataTypeTok"/>
        </w:rPr>
        <w:t xml:space="preserve">"h"</w:t>
      </w:r>
      <w:r>
        <w:rPr>
          <w:rStyle w:val="FunctionTok"/>
        </w:rPr>
        <w:t xml:space="preserve">:</w:t>
      </w:r>
      <w:r>
        <w:rPr>
          <w:rStyle w:val="NormalTok"/>
        </w:rPr>
        <w:t xml:space="preserve"> </w:t>
      </w:r>
      <w:r>
        <w:rPr>
          <w:rStyle w:val="DecValTok"/>
        </w:rPr>
        <w:t xml:space="preserve">320</w:t>
      </w:r>
      <w:r>
        <w:rPr>
          <w:rStyle w:val="FunctionTok"/>
        </w:rPr>
        <w:t xml:space="preserve">,</w:t>
      </w:r>
      <w:r>
        <w:rPr>
          <w:rStyle w:val="NormalTok"/>
        </w:rPr>
        <w:t xml:space="preserve"> </w:t>
      </w:r>
      <w:r>
        <w:rPr>
          <w:rStyle w:val="DataTypeTok"/>
        </w:rPr>
        <w:t xml:space="preserve">"fill"</w:t>
      </w:r>
      <w:r>
        <w:rPr>
          <w:rStyle w:val="FunctionTok"/>
        </w:rPr>
        <w:t xml:space="preserve">:</w:t>
      </w:r>
      <w:r>
        <w:rPr>
          <w:rStyle w:val="NormalTok"/>
        </w:rPr>
        <w:t xml:space="preserve"> </w:t>
      </w:r>
      <w:r>
        <w:rPr>
          <w:rStyle w:val="StringTok"/>
        </w:rPr>
        <w:t xml:space="preserve">"#F5F7FA"</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"caption"</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 modality harness for text-first models"</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72</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560</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28</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53"/>
    <w:bookmarkStart w:id="54" w:name="why-this-is-good-for-judges"/>
    <w:p>
      <w:pPr>
        <w:pStyle w:val="Heading3"/>
      </w:pPr>
      <w:r>
        <w:t xml:space="preserve">Why this is good for judges</w:t>
      </w:r>
    </w:p>
    <w:p>
      <w:pPr>
        <w:pStyle w:val="FirstParagraph"/>
      </w:pPr>
      <w:r>
        <w:t xml:space="preserve">It looks clean, deterministic, and agent-friendly. They can immediately imagine:</w:t>
      </w:r>
    </w:p>
    <w:p>
      <w:pPr>
        <w:pStyle w:val="Compact"/>
        <w:numPr>
          <w:ilvl w:val="0"/>
          <w:numId w:val="1034"/>
        </w:numPr>
      </w:pPr>
      <w:r>
        <w:t xml:space="preserve">more codecs,</w:t>
      </w:r>
    </w:p>
    <w:p>
      <w:pPr>
        <w:pStyle w:val="Compact"/>
        <w:numPr>
          <w:ilvl w:val="0"/>
          <w:numId w:val="1034"/>
        </w:numPr>
      </w:pPr>
      <w:r>
        <w:t xml:space="preserve">more runtimes,</w:t>
      </w:r>
    </w:p>
    <w:p>
      <w:pPr>
        <w:pStyle w:val="Compact"/>
        <w:numPr>
          <w:ilvl w:val="0"/>
          <w:numId w:val="1034"/>
        </w:numPr>
      </w:pPr>
      <w:r>
        <w:t xml:space="preserve">better renderers,</w:t>
      </w:r>
    </w:p>
    <w:p>
      <w:pPr>
        <w:pStyle w:val="Compact"/>
        <w:numPr>
          <w:ilvl w:val="0"/>
          <w:numId w:val="1034"/>
        </w:numPr>
      </w:pPr>
      <w:r>
        <w:t xml:space="preserve">and later learned adapters.</w:t>
      </w:r>
    </w:p>
    <w:bookmarkEnd w:id="54"/>
    <w:bookmarkEnd w:id="55"/>
    <w:bookmarkStart w:id="62" w:name="audio"/>
    <w:p>
      <w:pPr>
        <w:pStyle w:val="Heading2"/>
      </w:pPr>
      <w:r>
        <w:t xml:space="preserve">5.2 Audio</w:t>
      </w:r>
    </w:p>
    <w:p>
      <w:pPr>
        <w:pStyle w:val="FirstParagraph"/>
      </w:pPr>
      <w:r>
        <w:t xml:space="preserve">Treat audio as</w:t>
      </w:r>
      <w:r>
        <w:t xml:space="preserve"> </w:t>
      </w:r>
      <w:r>
        <w:rPr>
          <w:b/>
          <w:bCs/>
        </w:rPr>
        <w:t xml:space="preserve">three separate products</w:t>
      </w:r>
      <w:r>
        <w:t xml:space="preserve">, not one blob.</w:t>
      </w:r>
    </w:p>
    <w:bookmarkStart w:id="56" w:name="a.-tts-spoken-voice-ship-this"/>
    <w:p>
      <w:pPr>
        <w:pStyle w:val="Heading3"/>
      </w:pPr>
      <w:r>
        <w:t xml:space="preserve">A. TTS / spoken voice — ship this</w:t>
      </w:r>
    </w:p>
    <w:p>
      <w:pPr>
        <w:pStyle w:val="FirstParagraph"/>
      </w:pPr>
      <w:r>
        <w:t xml:space="preserve">Best path:</w:t>
      </w:r>
    </w:p>
    <w:p>
      <w:pPr>
        <w:pStyle w:val="Compact"/>
        <w:numPr>
          <w:ilvl w:val="0"/>
          <w:numId w:val="1035"/>
        </w:numPr>
      </w:pPr>
      <w:r>
        <w:t xml:space="preserve">LLM writes SSML or your own speech JSON.</w:t>
      </w:r>
    </w:p>
    <w:p>
      <w:pPr>
        <w:pStyle w:val="Compact"/>
        <w:numPr>
          <w:ilvl w:val="0"/>
          <w:numId w:val="1035"/>
        </w:numPr>
      </w:pPr>
      <w:r>
        <w:t xml:space="preserve">Harness passes it to a local TTS engine.</w:t>
      </w:r>
    </w:p>
    <w:p>
      <w:pPr>
        <w:pStyle w:val="Compact"/>
        <w:numPr>
          <w:ilvl w:val="0"/>
          <w:numId w:val="1035"/>
        </w:numPr>
      </w:pPr>
      <w:r>
        <w:t xml:space="preserve">Output WAV/MP3.</w:t>
      </w:r>
    </w:p>
    <w:p>
      <w:pPr>
        <w:pStyle w:val="FirstParagraph"/>
      </w:pPr>
      <w:r>
        <w:t xml:space="preserve">Why this works:</w:t>
      </w:r>
    </w:p>
    <w:p>
      <w:pPr>
        <w:pStyle w:val="Compact"/>
        <w:numPr>
          <w:ilvl w:val="0"/>
          <w:numId w:val="1036"/>
        </w:numPr>
      </w:pPr>
      <w:r>
        <w:t xml:space="preserve">very credible,</w:t>
      </w:r>
    </w:p>
    <w:p>
      <w:pPr>
        <w:pStyle w:val="Compact"/>
        <w:numPr>
          <w:ilvl w:val="0"/>
          <w:numId w:val="1036"/>
        </w:numPr>
      </w:pPr>
      <w:r>
        <w:t xml:space="preserve">fast,</w:t>
      </w:r>
    </w:p>
    <w:p>
      <w:pPr>
        <w:pStyle w:val="Compact"/>
        <w:numPr>
          <w:ilvl w:val="0"/>
          <w:numId w:val="1036"/>
        </w:numPr>
      </w:pPr>
      <w:r>
        <w:t xml:space="preserve">controllable,</w:t>
      </w:r>
    </w:p>
    <w:p>
      <w:pPr>
        <w:pStyle w:val="Compact"/>
        <w:numPr>
          <w:ilvl w:val="0"/>
          <w:numId w:val="1036"/>
        </w:numPr>
      </w:pPr>
      <w:r>
        <w:t xml:space="preserve">already gives</w:t>
      </w:r>
      <w:r>
        <w:t xml:space="preserve"> </w:t>
      </w:r>
      <w:r>
        <w:t xml:space="preserve">“</w:t>
      </w:r>
      <w:r>
        <w:t xml:space="preserve">text model speaks with voice</w:t>
      </w:r>
      <w:r>
        <w:t xml:space="preserve">”</w:t>
      </w:r>
      <w:r>
        <w:t xml:space="preserve"> </w:t>
      </w:r>
      <w:r>
        <w:t xml:space="preserve">magic.</w:t>
      </w:r>
    </w:p>
    <w:bookmarkEnd w:id="56"/>
    <w:bookmarkStart w:id="57" w:name="X6ee6790aae1ffd73b1c3162717f22885f2dd883"/>
    <w:p>
      <w:pPr>
        <w:pStyle w:val="Heading3"/>
      </w:pPr>
      <w:r>
        <w:t xml:space="preserve">B. Environmental sound / text-to-audio — ship as retrieval+composition</w:t>
      </w:r>
    </w:p>
    <w:p>
      <w:pPr>
        <w:pStyle w:val="FirstParagraph"/>
      </w:pPr>
      <w:r>
        <w:t xml:space="preserve">Best path:</w:t>
      </w:r>
    </w:p>
    <w:p>
      <w:pPr>
        <w:pStyle w:val="Compact"/>
        <w:numPr>
          <w:ilvl w:val="0"/>
          <w:numId w:val="1037"/>
        </w:numPr>
      </w:pPr>
      <w:r>
        <w:t xml:space="preserve">LLM outputs a soundscape timeline.</w:t>
      </w:r>
    </w:p>
    <w:p>
      <w:pPr>
        <w:pStyle w:val="Compact"/>
        <w:numPr>
          <w:ilvl w:val="0"/>
          <w:numId w:val="1037"/>
        </w:numPr>
      </w:pPr>
      <w:r>
        <w:t xml:space="preserve">A local index maps text descriptions to sample assets.</w:t>
      </w:r>
    </w:p>
    <w:p>
      <w:pPr>
        <w:pStyle w:val="Compact"/>
        <w:numPr>
          <w:ilvl w:val="0"/>
          <w:numId w:val="1037"/>
        </w:numPr>
      </w:pPr>
      <w:r>
        <w:t xml:space="preserve">Harness retrieves samples, layers them, adjusts timing/volume, exports WAV/MP3.</w:t>
      </w:r>
    </w:p>
    <w:p>
      <w:pPr>
        <w:pStyle w:val="FirstParagraph"/>
      </w:pPr>
      <w:r>
        <w:t xml:space="preserve">This is crucial because it answers your earlier uncertainty:</w:t>
      </w:r>
    </w:p>
    <w:p>
      <w:pPr>
        <w:pStyle w:val="BlockText"/>
      </w:pPr>
      <w:r>
        <w:t xml:space="preserve">no, this part does</w:t>
      </w:r>
      <w:r>
        <w:t xml:space="preserve"> </w:t>
      </w:r>
      <w:r>
        <w:rPr>
          <w:b/>
          <w:bCs/>
        </w:rPr>
        <w:t xml:space="preserve">not</w:t>
      </w:r>
      <w:r>
        <w:t xml:space="preserve"> </w:t>
      </w:r>
      <w:r>
        <w:t xml:space="preserve">have to mean training a full audio generator.</w:t>
      </w:r>
    </w:p>
    <w:p>
      <w:pPr>
        <w:pStyle w:val="FirstParagraph"/>
      </w:pPr>
      <w:r>
        <w:t xml:space="preserve">It can be:</w:t>
      </w:r>
    </w:p>
    <w:p>
      <w:pPr>
        <w:pStyle w:val="Compact"/>
        <w:numPr>
          <w:ilvl w:val="0"/>
          <w:numId w:val="1038"/>
        </w:numPr>
      </w:pPr>
      <w:r>
        <w:t xml:space="preserve">semantic retrieval,</w:t>
      </w:r>
    </w:p>
    <w:p>
      <w:pPr>
        <w:pStyle w:val="Compact"/>
        <w:numPr>
          <w:ilvl w:val="0"/>
          <w:numId w:val="1038"/>
        </w:numPr>
      </w:pPr>
      <w:r>
        <w:t xml:space="preserve">sample selection,</w:t>
      </w:r>
    </w:p>
    <w:p>
      <w:pPr>
        <w:pStyle w:val="Compact"/>
        <w:numPr>
          <w:ilvl w:val="0"/>
          <w:numId w:val="1038"/>
        </w:numPr>
      </w:pPr>
      <w:r>
        <w:t xml:space="preserve">deterministic mixing,</w:t>
      </w:r>
    </w:p>
    <w:p>
      <w:pPr>
        <w:pStyle w:val="Compact"/>
        <w:numPr>
          <w:ilvl w:val="0"/>
          <w:numId w:val="1038"/>
        </w:numPr>
      </w:pPr>
      <w:r>
        <w:t xml:space="preserve">lightweight DSP.</w:t>
      </w:r>
    </w:p>
    <w:bookmarkEnd w:id="57"/>
    <w:bookmarkStart w:id="58" w:name="c.-music-optional"/>
    <w:p>
      <w:pPr>
        <w:pStyle w:val="Heading3"/>
      </w:pPr>
      <w:r>
        <w:t xml:space="preserve">C. Music — optional</w:t>
      </w:r>
    </w:p>
    <w:p>
      <w:pPr>
        <w:pStyle w:val="FirstParagraph"/>
      </w:pPr>
      <w:r>
        <w:t xml:space="preserve">Best path:</w:t>
      </w:r>
    </w:p>
    <w:p>
      <w:pPr>
        <w:pStyle w:val="Compact"/>
        <w:numPr>
          <w:ilvl w:val="0"/>
          <w:numId w:val="1039"/>
        </w:numPr>
      </w:pPr>
      <w:r>
        <w:t xml:space="preserve">MusicXML / ABC / Tone.js / MIDI-like JSON.</w:t>
      </w:r>
    </w:p>
    <w:p>
      <w:pPr>
        <w:pStyle w:val="Compact"/>
        <w:numPr>
          <w:ilvl w:val="0"/>
          <w:numId w:val="1039"/>
        </w:numPr>
      </w:pPr>
      <w:r>
        <w:t xml:space="preserve">Render through a synth or browser audio engine.</w:t>
      </w:r>
    </w:p>
    <w:p>
      <w:pPr>
        <w:pStyle w:val="FirstParagraph"/>
      </w:pPr>
      <w:r>
        <w:t xml:space="preserve">This is great if you have time, but it is not the first battle to win.</w:t>
      </w:r>
    </w:p>
    <w:bookmarkEnd w:id="58"/>
    <w:bookmarkStart w:id="61" w:name="X762d996ba11811e0a80eb4b431d25466b27811c"/>
    <w:p>
      <w:pPr>
        <w:pStyle w:val="Heading3"/>
      </w:pPr>
      <w:r>
        <w:t xml:space="preserve">Audio answer to your two explicit questions</w:t>
      </w:r>
    </w:p>
    <w:bookmarkStart w:id="59" w:name="does-this-require-database-training"/>
    <w:p>
      <w:pPr>
        <w:pStyle w:val="Heading4"/>
      </w:pPr>
      <w:r>
        <w:t xml:space="preserve">“</w:t>
      </w:r>
      <w:r>
        <w:t xml:space="preserve">Does this require database training?</w:t>
      </w:r>
      <w:r>
        <w:t xml:space="preserve">”</w:t>
      </w:r>
    </w:p>
    <w:p>
      <w:pPr>
        <w:pStyle w:val="Compact"/>
        <w:numPr>
          <w:ilvl w:val="0"/>
          <w:numId w:val="1040"/>
        </w:numPr>
      </w:pPr>
      <w:r>
        <w:rPr>
          <w:b/>
          <w:bCs/>
        </w:rPr>
        <w:t xml:space="preserve">TTS:</w:t>
      </w:r>
      <w:r>
        <w:t xml:space="preserve"> </w:t>
      </w:r>
      <w:r>
        <w:t xml:space="preserve">not necessarily. A pretrained engine is enough for MVP.</w:t>
      </w:r>
    </w:p>
    <w:p>
      <w:pPr>
        <w:pStyle w:val="Compact"/>
        <w:numPr>
          <w:ilvl w:val="0"/>
          <w:numId w:val="1040"/>
        </w:numPr>
      </w:pPr>
      <w:r>
        <w:rPr>
          <w:b/>
          <w:bCs/>
        </w:rPr>
        <w:t xml:space="preserve">Environmental audio:</w:t>
      </w:r>
      <w:r>
        <w:t xml:space="preserve"> </w:t>
      </w:r>
      <w:r>
        <w:t xml:space="preserve">not necessarily training; often indexing a curated sample library is enough.</w:t>
      </w:r>
    </w:p>
    <w:p>
      <w:pPr>
        <w:pStyle w:val="Compact"/>
        <w:numPr>
          <w:ilvl w:val="0"/>
          <w:numId w:val="1040"/>
        </w:numPr>
      </w:pPr>
      <w:r>
        <w:rPr>
          <w:b/>
          <w:bCs/>
        </w:rPr>
        <w:t xml:space="preserve">Music:</w:t>
      </w:r>
      <w:r>
        <w:t xml:space="preserve"> </w:t>
      </w:r>
      <w:r>
        <w:t xml:space="preserve">not necessarily training; symbolic generation plus synthesis may be enough.</w:t>
      </w:r>
    </w:p>
    <w:p>
      <w:pPr>
        <w:pStyle w:val="Compact"/>
        <w:numPr>
          <w:ilvl w:val="0"/>
          <w:numId w:val="1040"/>
        </w:numPr>
      </w:pPr>
      <w:r>
        <w:rPr>
          <w:b/>
          <w:bCs/>
        </w:rPr>
        <w:t xml:space="preserve">Open-domain neural text-to-audio:</w:t>
      </w:r>
      <w:r>
        <w:t xml:space="preserve"> </w:t>
      </w:r>
      <w:r>
        <w:t xml:space="preserve">yes, that would normally need heavy training or a pretrained specialist model.</w:t>
      </w:r>
    </w:p>
    <w:bookmarkEnd w:id="59"/>
    <w:bookmarkStart w:id="60" w:name="X492f01177dabbbbc5a01f8d4e3042b81beba8af"/>
    <w:p>
      <w:pPr>
        <w:pStyle w:val="Heading4"/>
      </w:pPr>
      <w:r>
        <w:t xml:space="preserve">“</w:t>
      </w:r>
      <w:r>
        <w:t xml:space="preserve">After training, is it directly generated or is there extra processing?</w:t>
      </w:r>
      <w:r>
        <w:t xml:space="preserve">”</w:t>
      </w:r>
    </w:p>
    <w:p>
      <w:pPr>
        <w:pStyle w:val="FirstParagraph"/>
      </w:pPr>
      <w:r>
        <w:t xml:space="preserve">Usually there is still extra processing:</w:t>
      </w:r>
    </w:p>
    <w:p>
      <w:pPr>
        <w:pStyle w:val="Compact"/>
        <w:numPr>
          <w:ilvl w:val="0"/>
          <w:numId w:val="1041"/>
        </w:numPr>
      </w:pPr>
      <w:r>
        <w:t xml:space="preserve">voice selection,</w:t>
      </w:r>
    </w:p>
    <w:p>
      <w:pPr>
        <w:pStyle w:val="Compact"/>
        <w:numPr>
          <w:ilvl w:val="0"/>
          <w:numId w:val="1041"/>
        </w:numPr>
      </w:pPr>
      <w:r>
        <w:t xml:space="preserve">segmentation,</w:t>
      </w:r>
    </w:p>
    <w:p>
      <w:pPr>
        <w:pStyle w:val="Compact"/>
        <w:numPr>
          <w:ilvl w:val="0"/>
          <w:numId w:val="1041"/>
        </w:numPr>
      </w:pPr>
      <w:r>
        <w:t xml:space="preserve">prosody control,</w:t>
      </w:r>
    </w:p>
    <w:p>
      <w:pPr>
        <w:pStyle w:val="Compact"/>
        <w:numPr>
          <w:ilvl w:val="0"/>
          <w:numId w:val="1041"/>
        </w:numPr>
      </w:pPr>
      <w:r>
        <w:t xml:space="preserve">retrieval,</w:t>
      </w:r>
    </w:p>
    <w:p>
      <w:pPr>
        <w:pStyle w:val="Compact"/>
        <w:numPr>
          <w:ilvl w:val="0"/>
          <w:numId w:val="1041"/>
        </w:numPr>
      </w:pPr>
      <w:r>
        <w:t xml:space="preserve">timing,</w:t>
      </w:r>
    </w:p>
    <w:p>
      <w:pPr>
        <w:pStyle w:val="Compact"/>
        <w:numPr>
          <w:ilvl w:val="0"/>
          <w:numId w:val="1041"/>
        </w:numPr>
      </w:pPr>
      <w:r>
        <w:t xml:space="preserve">mixing,</w:t>
      </w:r>
    </w:p>
    <w:p>
      <w:pPr>
        <w:pStyle w:val="Compact"/>
        <w:numPr>
          <w:ilvl w:val="0"/>
          <w:numId w:val="1041"/>
        </w:numPr>
      </w:pPr>
      <w:r>
        <w:t xml:space="preserve">mastering,</w:t>
      </w:r>
    </w:p>
    <w:p>
      <w:pPr>
        <w:pStyle w:val="Compact"/>
        <w:numPr>
          <w:ilvl w:val="0"/>
          <w:numId w:val="1041"/>
        </w:numPr>
      </w:pPr>
      <w:r>
        <w:t xml:space="preserve">transcoding.</w:t>
      </w:r>
    </w:p>
    <w:p>
      <w:pPr>
        <w:pStyle w:val="FirstParagraph"/>
      </w:pPr>
      <w:r>
        <w:t xml:space="preserve">So even trained audio stacks still benefit from a strong harness.</w:t>
      </w:r>
    </w:p>
    <w:bookmarkEnd w:id="60"/>
    <w:bookmarkEnd w:id="61"/>
    <w:bookmarkEnd w:id="62"/>
    <w:bookmarkStart w:id="63" w:name="video"/>
    <w:p>
      <w:pPr>
        <w:pStyle w:val="Heading2"/>
      </w:pPr>
      <w:r>
        <w:t xml:space="preserve">5.3 Video</w:t>
      </w:r>
    </w:p>
    <w:p>
      <w:pPr>
        <w:pStyle w:val="FirstParagraph"/>
      </w:pPr>
      <w:r>
        <w:t xml:space="preserve">Do not reinvent this.</w:t>
      </w:r>
    </w:p>
    <w:p>
      <w:pPr>
        <w:pStyle w:val="BodyText"/>
      </w:pPr>
      <w:r>
        <w:t xml:space="preserve">Use:</w:t>
      </w:r>
    </w:p>
    <w:p>
      <w:pPr>
        <w:pStyle w:val="Compact"/>
        <w:numPr>
          <w:ilvl w:val="0"/>
          <w:numId w:val="1042"/>
        </w:numPr>
      </w:pPr>
      <w:r>
        <w:t xml:space="preserve">HyperFrames or an equivalent HTML-native render route,</w:t>
      </w:r>
    </w:p>
    <w:p>
      <w:pPr>
        <w:pStyle w:val="Compact"/>
        <w:numPr>
          <w:ilvl w:val="0"/>
          <w:numId w:val="1042"/>
        </w:numPr>
      </w:pPr>
      <w:r>
        <w:t xml:space="preserve">a JSON-to-composition compiler,</w:t>
      </w:r>
    </w:p>
    <w:p>
      <w:pPr>
        <w:pStyle w:val="Compact"/>
        <w:numPr>
          <w:ilvl w:val="0"/>
          <w:numId w:val="1042"/>
        </w:numPr>
      </w:pPr>
      <w:r>
        <w:t xml:space="preserve">your own wrapper, schema, and CLI,</w:t>
      </w:r>
    </w:p>
    <w:p>
      <w:pPr>
        <w:pStyle w:val="Compact"/>
        <w:numPr>
          <w:ilvl w:val="0"/>
          <w:numId w:val="1042"/>
        </w:numPr>
      </w:pPr>
      <w:r>
        <w:t xml:space="preserve">your own unified</w:t>
      </w:r>
      <w:r>
        <w:t xml:space="preserve"> </w:t>
      </w:r>
      <w:r>
        <w:t xml:space="preserve">“</w:t>
      </w:r>
      <w:r>
        <w:t xml:space="preserve">polyglot video</w:t>
      </w:r>
      <w:r>
        <w:t xml:space="preserve">”</w:t>
      </w:r>
      <w:r>
        <w:t xml:space="preserve"> </w:t>
      </w:r>
      <w:r>
        <w:t xml:space="preserve">experience.</w:t>
      </w:r>
    </w:p>
    <w:p>
      <w:pPr>
        <w:pStyle w:val="FirstParagraph"/>
      </w:pPr>
      <w:r>
        <w:t xml:space="preserve">Your novelty is</w:t>
      </w:r>
      <w:r>
        <w:t xml:space="preserve"> </w:t>
      </w:r>
      <w:r>
        <w:rPr>
          <w:b/>
          <w:bCs/>
        </w:rPr>
        <w:t xml:space="preserve">not</w:t>
      </w:r>
      <w:r>
        <w:t xml:space="preserve"> </w:t>
      </w:r>
      <w:r>
        <w:t xml:space="preserve">“</w:t>
      </w:r>
      <w:r>
        <w:t xml:space="preserve">we invented HTML-to-video.</w:t>
      </w:r>
      <w:r>
        <w:t xml:space="preserve">”</w:t>
      </w:r>
    </w:p>
    <w:p>
      <w:pPr>
        <w:pStyle w:val="BodyText"/>
      </w:pPr>
      <w:r>
        <w:t xml:space="preserve">Your novelty is:</w:t>
      </w:r>
    </w:p>
    <w:p>
      <w:pPr>
        <w:pStyle w:val="BlockText"/>
      </w:pPr>
      <w:r>
        <w:t xml:space="preserve">we unified image, audio, video, and other modalities under one harness protocol and one install surface.</w:t>
      </w:r>
    </w:p>
    <w:bookmarkEnd w:id="63"/>
    <w:bookmarkStart w:id="66" w:name="sensor-data"/>
    <w:p>
      <w:pPr>
        <w:pStyle w:val="Heading2"/>
      </w:pPr>
      <w:r>
        <w:t xml:space="preserve">5.4 Sensor data</w:t>
      </w:r>
    </w:p>
    <w:p>
      <w:pPr>
        <w:pStyle w:val="FirstParagraph"/>
      </w:pPr>
      <w:r>
        <w:t xml:space="preserve">This is the easiest</w:t>
      </w:r>
      <w:r>
        <w:t xml:space="preserve"> </w:t>
      </w:r>
      <w:r>
        <w:t xml:space="preserve">“</w:t>
      </w:r>
      <w:r>
        <w:t xml:space="preserve">extra modality</w:t>
      </w:r>
      <w:r>
        <w:t xml:space="preserve">”</w:t>
      </w:r>
      <w:r>
        <w:t xml:space="preserve"> </w:t>
      </w:r>
      <w:r>
        <w:t xml:space="preserve">win.</w:t>
      </w:r>
    </w:p>
    <w:bookmarkStart w:id="64" w:name="best-shipped-format"/>
    <w:p>
      <w:pPr>
        <w:pStyle w:val="Heading3"/>
      </w:pPr>
      <w:r>
        <w:t xml:space="preserve">Best shipped format</w:t>
      </w:r>
    </w:p>
    <w:p>
      <w:pPr>
        <w:pStyle w:val="Compact"/>
        <w:numPr>
          <w:ilvl w:val="0"/>
          <w:numId w:val="1043"/>
        </w:numPr>
      </w:pPr>
      <w:r>
        <w:t xml:space="preserve">procedural spec JSON,</w:t>
      </w:r>
    </w:p>
    <w:p>
      <w:pPr>
        <w:pStyle w:val="Compact"/>
        <w:numPr>
          <w:ilvl w:val="0"/>
          <w:numId w:val="1043"/>
        </w:numPr>
      </w:pPr>
      <w:r>
        <w:t xml:space="preserve">plus rendered preview chart,</w:t>
      </w:r>
    </w:p>
    <w:p>
      <w:pPr>
        <w:pStyle w:val="Compact"/>
        <w:numPr>
          <w:ilvl w:val="0"/>
          <w:numId w:val="1043"/>
        </w:numPr>
      </w:pPr>
      <w:r>
        <w:t xml:space="preserve">plus optional raw array export.</w:t>
      </w:r>
    </w:p>
    <w:bookmarkEnd w:id="64"/>
    <w:bookmarkStart w:id="65" w:name="example"/>
    <w:p>
      <w:pPr>
        <w:pStyle w:val="Heading3"/>
      </w:pPr>
      <w:r>
        <w:t xml:space="preserve">Example</w:t>
      </w:r>
    </w:p>
    <w:p>
      <w:pPr>
        <w:pStyle w:val="SourceCode"/>
      </w:pPr>
      <w:r>
        <w:rPr>
          <w:rStyle w:val="FunctionTok"/>
        </w:rPr>
        <w:t xml:space="preserve">{</w:t>
      </w:r>
      <w:r>
        <w:br/>
      </w:r>
      <w:r>
        <w:rPr>
          <w:rStyle w:val="NormalTok"/>
        </w:rPr>
        <w:t xml:space="preserve">  </w:t>
      </w:r>
      <w:r>
        <w:rPr>
          <w:rStyle w:val="DataTypeTok"/>
        </w:rPr>
        <w:t xml:space="preserve">"signal_type"</w:t>
      </w:r>
      <w:r>
        <w:rPr>
          <w:rStyle w:val="FunctionTok"/>
        </w:rPr>
        <w:t xml:space="preserve">:</w:t>
      </w:r>
      <w:r>
        <w:rPr>
          <w:rStyle w:val="NormalTok"/>
        </w:rPr>
        <w:t xml:space="preserve"> </w:t>
      </w:r>
      <w:r>
        <w:rPr>
          <w:rStyle w:val="StringTok"/>
        </w:rPr>
        <w:t xml:space="preserve">"ecg"</w:t>
      </w:r>
      <w:r>
        <w:rPr>
          <w:rStyle w:val="FunctionTok"/>
        </w:rPr>
        <w:t xml:space="preserve">,</w:t>
      </w:r>
      <w:r>
        <w:br/>
      </w:r>
      <w:r>
        <w:rPr>
          <w:rStyle w:val="NormalTok"/>
        </w:rPr>
        <w:t xml:space="preserve">  </w:t>
      </w:r>
      <w:r>
        <w:rPr>
          <w:rStyle w:val="DataTypeTok"/>
        </w:rPr>
        <w:t xml:space="preserve">"duration_s"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"sampling_rate_hz"</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"base_hr_bpm"</w:t>
      </w:r>
      <w:r>
        <w:rPr>
          <w:rStyle w:val="FunctionTok"/>
        </w:rPr>
        <w:t xml:space="preserve">:</w:t>
      </w:r>
      <w:r>
        <w:rPr>
          <w:rStyle w:val="NormalTok"/>
        </w:rPr>
        <w:t xml:space="preserve"> </w:t>
      </w:r>
      <w:r>
        <w:rPr>
          <w:rStyle w:val="DecValTok"/>
        </w:rPr>
        <w:t xml:space="preserve">86</w:t>
      </w:r>
      <w:r>
        <w:rPr>
          <w:rStyle w:val="FunctionTok"/>
        </w:rPr>
        <w:t xml:space="preserve">,</w:t>
      </w:r>
      <w:r>
        <w:br/>
      </w:r>
      <w:r>
        <w:rPr>
          <w:rStyle w:val="NormalTok"/>
        </w:rPr>
        <w:t xml:space="preserve">  </w:t>
      </w:r>
      <w:r>
        <w:rPr>
          <w:rStyle w:val="DataTypeTok"/>
        </w:rPr>
        <w:t xml:space="preserve">"noise_level"</w:t>
      </w:r>
      <w:r>
        <w:rPr>
          <w:rStyle w:val="FunctionTok"/>
        </w:rPr>
        <w:t xml:space="preserve">:</w:t>
      </w:r>
      <w:r>
        <w:rPr>
          <w:rStyle w:val="NormalTok"/>
        </w:rPr>
        <w:t xml:space="preserve"> </w:t>
      </w:r>
      <w:r>
        <w:rPr>
          <w:rStyle w:val="DecValTok"/>
        </w:rPr>
        <w:t xml:space="preserve">0</w:t>
      </w:r>
      <w:r>
        <w:rPr>
          <w:rStyle w:val="ErrorTok"/>
        </w:rPr>
        <w:t xml:space="preserve">.015</w:t>
      </w: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"mild_arrhythmia"</w:t>
      </w:r>
      <w:r>
        <w:rPr>
          <w:rStyle w:val="FunctionTok"/>
        </w:rPr>
        <w:t xml:space="preserve">,</w:t>
      </w:r>
      <w:r>
        <w:rPr>
          <w:rStyle w:val="NormalTok"/>
        </w:rPr>
        <w:t xml:space="preserve"> </w:t>
      </w:r>
      <w:r>
        <w:rPr>
          <w:rStyle w:val="DataTypeTok"/>
        </w:rPr>
        <w:t xml:space="preserve">"start_s"</w:t>
      </w:r>
      <w:r>
        <w:rPr>
          <w:rStyle w:val="FunctionTok"/>
        </w:rPr>
        <w:t xml:space="preserve">:</w:t>
      </w:r>
      <w:r>
        <w:rPr>
          <w:rStyle w:val="NormalTok"/>
        </w:rPr>
        <w:t xml:space="preserve"> </w:t>
      </w:r>
      <w:r>
        <w:rPr>
          <w:rStyle w:val="FloatTok"/>
        </w:rPr>
        <w:t xml:space="preserve">7.2</w:t>
      </w:r>
      <w:r>
        <w:rPr>
          <w:rStyle w:val="FunctionTok"/>
        </w:rPr>
        <w:t xml:space="preserve">,</w:t>
      </w:r>
      <w:r>
        <w:rPr>
          <w:rStyle w:val="NormalTok"/>
        </w:rPr>
        <w:t xml:space="preserve"> </w:t>
      </w:r>
      <w:r>
        <w:rPr>
          <w:rStyle w:val="DataTypeTok"/>
        </w:rPr>
        <w:t xml:space="preserve">"duration_s"</w:t>
      </w:r>
      <w:r>
        <w:rPr>
          <w:rStyle w:val="FunctionTok"/>
        </w:rPr>
        <w:t xml:space="preserve">:</w:t>
      </w:r>
      <w:r>
        <w:rPr>
          <w:rStyle w:val="NormalTok"/>
        </w:rPr>
        <w:t xml:space="preserve"> </w:t>
      </w:r>
      <w:r>
        <w:rPr>
          <w:rStyle w:val="FloatTok"/>
        </w:rPr>
        <w:t xml:space="preserve">1.3</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Harness then generates:</w:t>
      </w:r>
    </w:p>
    <w:p>
      <w:pPr>
        <w:pStyle w:val="Compact"/>
        <w:numPr>
          <w:ilvl w:val="0"/>
          <w:numId w:val="1044"/>
        </w:numPr>
      </w:pPr>
      <w:r>
        <w:t xml:space="preserve">full trace array,</w:t>
      </w:r>
    </w:p>
    <w:p>
      <w:pPr>
        <w:pStyle w:val="Compact"/>
        <w:numPr>
          <w:ilvl w:val="0"/>
          <w:numId w:val="1044"/>
        </w:numPr>
      </w:pPr>
      <w:r>
        <w:t xml:space="preserve">PNG plot,</w:t>
      </w:r>
    </w:p>
    <w:p>
      <w:pPr>
        <w:pStyle w:val="Compact"/>
        <w:numPr>
          <w:ilvl w:val="0"/>
          <w:numId w:val="1044"/>
        </w:numPr>
      </w:pPr>
      <w:r>
        <w:t xml:space="preserve">CSV export.</w:t>
      </w:r>
    </w:p>
    <w:p>
      <w:pPr>
        <w:pStyle w:val="FirstParagraph"/>
      </w:pPr>
      <w:r>
        <w:t xml:space="preserve">This is an excellent proof that your abstraction generalizes beyond</w:t>
      </w:r>
      <w:r>
        <w:t xml:space="preserve"> </w:t>
      </w:r>
      <w:r>
        <w:t xml:space="preserve">“</w:t>
      </w:r>
      <w:r>
        <w:t xml:space="preserve">marketing media.</w:t>
      </w:r>
      <w:r>
        <w:t xml:space="preserve">”</w:t>
      </w:r>
    </w:p>
    <w:p>
      <w:r>
        <w:pict>
          <v:rect style="width:0;height:1.5pt" o:hralign="center" o:hrstd="t" o:hr="t"/>
        </w:pict>
      </w:r>
    </w:p>
    <w:bookmarkEnd w:id="65"/>
    <w:bookmarkEnd w:id="66"/>
    <w:bookmarkStart w:id="67" w:name="X6a0b0e1d4f38a09faf0bcbbe6bf091792b7159b"/>
    <w:p>
      <w:pPr>
        <w:pStyle w:val="Heading2"/>
      </w:pPr>
      <w:r>
        <w:t xml:space="preserve">6. Harness design: use the newest agent thinking correctly</w:t>
      </w:r>
    </w:p>
    <w:p>
      <w:pPr>
        <w:pStyle w:val="FirstParagraph"/>
      </w:pPr>
      <w:r>
        <w:t xml:space="preserve">This is where the articles you sent matter.</w:t>
      </w:r>
    </w:p>
    <w:bookmarkEnd w:id="67"/>
    <w:bookmarkStart w:id="74" w:name="the-harness-rules-to-adopt"/>
    <w:p>
      <w:pPr>
        <w:pStyle w:val="Heading2"/>
      </w:pPr>
      <w:r>
        <w:t xml:space="preserve">6.1 The harness rules to adopt</w:t>
      </w:r>
    </w:p>
    <w:bookmarkStart w:id="68" w:name="X49c9056fd00027cda7bb202942db56058b4a1ca"/>
    <w:p>
      <w:pPr>
        <w:pStyle w:val="Heading3"/>
      </w:pPr>
      <w:r>
        <w:t xml:space="preserve">Rule 1: AGENTS.md should be a map, not a monolith</w:t>
      </w:r>
    </w:p>
    <w:p>
      <w:pPr>
        <w:pStyle w:val="FirstParagraph"/>
      </w:pPr>
      <w:r>
        <w:t xml:space="preserve">Do</w:t>
      </w:r>
      <w:r>
        <w:t xml:space="preserve"> </w:t>
      </w:r>
      <w:r>
        <w:rPr>
          <w:b/>
          <w:bCs/>
        </w:rPr>
        <w:t xml:space="preserve">not</w:t>
      </w:r>
      <w:r>
        <w:t xml:space="preserve"> </w:t>
      </w:r>
      <w:r>
        <w:t xml:space="preserve">make a huge one-file agent manual.</w:t>
      </w:r>
    </w:p>
    <w:p>
      <w:pPr>
        <w:pStyle w:val="BodyText"/>
      </w:pPr>
      <w:r>
        <w:t xml:space="preserve">Use a short</w:t>
      </w:r>
      <w:r>
        <w:t xml:space="preserve"> </w:t>
      </w:r>
      <w:r>
        <w:rPr>
          <w:rStyle w:val="VerbatimChar"/>
        </w:rPr>
        <w:t xml:space="preserve">AGENTS.md</w:t>
      </w:r>
      <w:r>
        <w:t xml:space="preserve"> </w:t>
      </w:r>
      <w:r>
        <w:t xml:space="preserve">that points to:</w:t>
      </w:r>
    </w:p>
    <w:p>
      <w:pPr>
        <w:pStyle w:val="Compact"/>
        <w:numPr>
          <w:ilvl w:val="0"/>
          <w:numId w:val="1045"/>
        </w:numPr>
      </w:pPr>
      <w:r>
        <w:t xml:space="preserve">architecture,</w:t>
      </w:r>
    </w:p>
    <w:p>
      <w:pPr>
        <w:pStyle w:val="Compact"/>
        <w:numPr>
          <w:ilvl w:val="0"/>
          <w:numId w:val="1045"/>
        </w:numPr>
      </w:pPr>
      <w:r>
        <w:t xml:space="preserve">product specs,</w:t>
      </w:r>
    </w:p>
    <w:p>
      <w:pPr>
        <w:pStyle w:val="Compact"/>
        <w:numPr>
          <w:ilvl w:val="0"/>
          <w:numId w:val="1045"/>
        </w:numPr>
      </w:pPr>
      <w:r>
        <w:t xml:space="preserve">codec docs,</w:t>
      </w:r>
    </w:p>
    <w:p>
      <w:pPr>
        <w:pStyle w:val="Compact"/>
        <w:numPr>
          <w:ilvl w:val="0"/>
          <w:numId w:val="1045"/>
        </w:numPr>
      </w:pPr>
      <w:r>
        <w:t xml:space="preserve">active execution plans,</w:t>
      </w:r>
    </w:p>
    <w:p>
      <w:pPr>
        <w:pStyle w:val="Compact"/>
        <w:numPr>
          <w:ilvl w:val="0"/>
          <w:numId w:val="1045"/>
        </w:numPr>
      </w:pPr>
      <w:r>
        <w:t xml:space="preserve">reference notes.</w:t>
      </w:r>
    </w:p>
    <w:p>
      <w:pPr>
        <w:pStyle w:val="FirstParagraph"/>
      </w:pPr>
      <w:r>
        <w:t xml:space="preserve">This matches the current OpenAI harness guidance:</w:t>
      </w:r>
    </w:p>
    <w:p>
      <w:pPr>
        <w:pStyle w:val="Compact"/>
        <w:numPr>
          <w:ilvl w:val="0"/>
          <w:numId w:val="1046"/>
        </w:numPr>
      </w:pPr>
      <w:r>
        <w:t xml:space="preserve">short entrypoint,</w:t>
      </w:r>
    </w:p>
    <w:p>
      <w:pPr>
        <w:pStyle w:val="Compact"/>
        <w:numPr>
          <w:ilvl w:val="0"/>
          <w:numId w:val="1046"/>
        </w:numPr>
      </w:pPr>
      <w:r>
        <w:t xml:space="preserve">repository docs as the system of record,</w:t>
      </w:r>
    </w:p>
    <w:p>
      <w:pPr>
        <w:pStyle w:val="Compact"/>
        <w:numPr>
          <w:ilvl w:val="0"/>
          <w:numId w:val="1046"/>
        </w:numPr>
      </w:pPr>
      <w:r>
        <w:t xml:space="preserve">progressive disclosure.</w:t>
      </w:r>
    </w:p>
    <w:bookmarkEnd w:id="68"/>
    <w:bookmarkStart w:id="69" w:name="rule-2-own-the-control-flow"/>
    <w:p>
      <w:pPr>
        <w:pStyle w:val="Heading3"/>
      </w:pPr>
      <w:r>
        <w:t xml:space="preserve">Rule 2: Own the control flow</w:t>
      </w:r>
    </w:p>
    <w:p>
      <w:pPr>
        <w:pStyle w:val="FirstParagraph"/>
      </w:pPr>
      <w:r>
        <w:t xml:space="preserve">Borrow heavily from the 12-factor agent mindset.</w:t>
      </w:r>
    </w:p>
    <w:p>
      <w:pPr>
        <w:pStyle w:val="BodyText"/>
      </w:pPr>
      <w:r>
        <w:t xml:space="preserve">For Polyglot, this means:</w:t>
      </w:r>
    </w:p>
    <w:p>
      <w:pPr>
        <w:pStyle w:val="Compact"/>
        <w:numPr>
          <w:ilvl w:val="0"/>
          <w:numId w:val="1047"/>
        </w:numPr>
      </w:pPr>
      <w:r>
        <w:t xml:space="preserve">the LLM should not</w:t>
      </w:r>
      <w:r>
        <w:t xml:space="preserve"> </w:t>
      </w:r>
      <w:r>
        <w:t xml:space="preserve">“</w:t>
      </w:r>
      <w:r>
        <w:t xml:space="preserve">decide everything in a vague loop</w:t>
      </w:r>
      <w:r>
        <w:t xml:space="preserve">”</w:t>
      </w:r>
      <w:r>
        <w:t xml:space="preserve">;</w:t>
      </w:r>
    </w:p>
    <w:p>
      <w:pPr>
        <w:pStyle w:val="Compact"/>
        <w:numPr>
          <w:ilvl w:val="0"/>
          <w:numId w:val="1047"/>
        </w:numPr>
      </w:pPr>
      <w:r>
        <w:t xml:space="preserve">the harness should own routing, retries, validation, pause/resume, and packaging.</w:t>
      </w:r>
    </w:p>
    <w:bookmarkEnd w:id="69"/>
    <w:bookmarkStart w:id="70" w:name="rule-3-small-focused-skills"/>
    <w:p>
      <w:pPr>
        <w:pStyle w:val="Heading3"/>
      </w:pPr>
      <w:r>
        <w:t xml:space="preserve">Rule 3: Small, focused skills</w:t>
      </w:r>
    </w:p>
    <w:p>
      <w:pPr>
        <w:pStyle w:val="FirstParagraph"/>
      </w:pPr>
      <w:r>
        <w:t xml:space="preserve">Do not create one mega-skill.</w:t>
      </w:r>
    </w:p>
    <w:p>
      <w:pPr>
        <w:pStyle w:val="BodyText"/>
      </w:pPr>
      <w:r>
        <w:t xml:space="preserve">Create:</w:t>
      </w:r>
    </w:p>
    <w:p>
      <w:pPr>
        <w:pStyle w:val="Compact"/>
        <w:numPr>
          <w:ilvl w:val="0"/>
          <w:numId w:val="1048"/>
        </w:numPr>
      </w:pPr>
      <w:r>
        <w:rPr>
          <w:rStyle w:val="VerbatimChar"/>
        </w:rPr>
        <w:t xml:space="preserve">image</w:t>
      </w:r>
      <w:r>
        <w:t xml:space="preserve"> </w:t>
      </w:r>
      <w:r>
        <w:t xml:space="preserve">codec/skill,</w:t>
      </w:r>
    </w:p>
    <w:p>
      <w:pPr>
        <w:pStyle w:val="Compact"/>
        <w:numPr>
          <w:ilvl w:val="0"/>
          <w:numId w:val="1048"/>
        </w:numPr>
      </w:pPr>
      <w:r>
        <w:rPr>
          <w:rStyle w:val="VerbatimChar"/>
        </w:rPr>
        <w:t xml:space="preserve">audio</w:t>
      </w:r>
      <w:r>
        <w:t xml:space="preserve"> </w:t>
      </w:r>
      <w:r>
        <w:t xml:space="preserve">codec/skill,</w:t>
      </w:r>
    </w:p>
    <w:p>
      <w:pPr>
        <w:pStyle w:val="Compact"/>
        <w:numPr>
          <w:ilvl w:val="0"/>
          <w:numId w:val="1048"/>
        </w:numPr>
      </w:pPr>
      <w:r>
        <w:rPr>
          <w:rStyle w:val="VerbatimChar"/>
        </w:rPr>
        <w:t xml:space="preserve">video</w:t>
      </w:r>
      <w:r>
        <w:t xml:space="preserve"> </w:t>
      </w:r>
      <w:r>
        <w:t xml:space="preserve">codec/skill,</w:t>
      </w:r>
    </w:p>
    <w:p>
      <w:pPr>
        <w:pStyle w:val="Compact"/>
        <w:numPr>
          <w:ilvl w:val="0"/>
          <w:numId w:val="1048"/>
        </w:numPr>
      </w:pPr>
      <w:r>
        <w:rPr>
          <w:rStyle w:val="VerbatimChar"/>
        </w:rPr>
        <w:t xml:space="preserve">sensor</w:t>
      </w:r>
      <w:r>
        <w:t xml:space="preserve"> </w:t>
      </w:r>
      <w:r>
        <w:t xml:space="preserve">codec/skill,</w:t>
      </w:r>
    </w:p>
    <w:p>
      <w:pPr>
        <w:pStyle w:val="Compact"/>
        <w:numPr>
          <w:ilvl w:val="0"/>
          <w:numId w:val="1048"/>
        </w:numPr>
      </w:pPr>
      <w:r>
        <w:t xml:space="preserve">and a top-level router.</w:t>
      </w:r>
    </w:p>
    <w:bookmarkEnd w:id="70"/>
    <w:bookmarkStart w:id="71" w:name="X4159602674d2868c58acc1ad0253dcc9d8df1f4"/>
    <w:p>
      <w:pPr>
        <w:pStyle w:val="Heading3"/>
      </w:pPr>
      <w:r>
        <w:t xml:space="preserve">Rule 4: Treat errors as structured context</w:t>
      </w:r>
    </w:p>
    <w:p>
      <w:pPr>
        <w:pStyle w:val="FirstParagraph"/>
      </w:pPr>
      <w:r>
        <w:t xml:space="preserve">Parse failures, render failures, missing assets, and invalid specs should be compacted into structured repair messages, not giant raw logs.</w:t>
      </w:r>
    </w:p>
    <w:bookmarkEnd w:id="71"/>
    <w:bookmarkStart w:id="72" w:name="X4a8a196e01faf4e3eabe54a823f0d9ae78daf13"/>
    <w:p>
      <w:pPr>
        <w:pStyle w:val="Heading3"/>
      </w:pPr>
      <w:r>
        <w:t xml:space="preserve">Rule 5: Pause/resume is a real product feature</w:t>
      </w:r>
    </w:p>
    <w:p>
      <w:pPr>
        <w:pStyle w:val="FirstParagraph"/>
      </w:pPr>
      <w:r>
        <w:t xml:space="preserve">This matters especially for:</w:t>
      </w:r>
    </w:p>
    <w:p>
      <w:pPr>
        <w:pStyle w:val="Compact"/>
        <w:numPr>
          <w:ilvl w:val="0"/>
          <w:numId w:val="1049"/>
        </w:numPr>
      </w:pPr>
      <w:r>
        <w:t xml:space="preserve">video render,</w:t>
      </w:r>
    </w:p>
    <w:p>
      <w:pPr>
        <w:pStyle w:val="Compact"/>
        <w:numPr>
          <w:ilvl w:val="0"/>
          <w:numId w:val="1049"/>
        </w:numPr>
      </w:pPr>
      <w:r>
        <w:t xml:space="preserve">long audio,</w:t>
      </w:r>
    </w:p>
    <w:p>
      <w:pPr>
        <w:pStyle w:val="Compact"/>
        <w:numPr>
          <w:ilvl w:val="0"/>
          <w:numId w:val="1049"/>
        </w:numPr>
      </w:pPr>
      <w:r>
        <w:t xml:space="preserve">batch generation,</w:t>
      </w:r>
    </w:p>
    <w:p>
      <w:pPr>
        <w:pStyle w:val="Compact"/>
        <w:numPr>
          <w:ilvl w:val="0"/>
          <w:numId w:val="1049"/>
        </w:numPr>
      </w:pPr>
      <w:r>
        <w:t xml:space="preserve">benchmark runs.</w:t>
      </w:r>
    </w:p>
    <w:bookmarkEnd w:id="72"/>
    <w:bookmarkStart w:id="73" w:name="X1d1f7b9c7ce8bf7fcc12e7dead320b0e6d363da"/>
    <w:p>
      <w:pPr>
        <w:pStyle w:val="Heading3"/>
      </w:pPr>
      <w:r>
        <w:t xml:space="preserve">Rule 6: keep docs inside the repo as a living knowledge base</w:t>
      </w:r>
    </w:p>
    <w:p>
      <w:pPr>
        <w:pStyle w:val="FirstParagraph"/>
      </w:pPr>
      <w:r>
        <w:t xml:space="preserve">Repo proposal:</w:t>
      </w:r>
    </w:p>
    <w:p>
      <w:pPr>
        <w:pStyle w:val="SourceCode"/>
      </w:pPr>
      <w:r>
        <w:rPr>
          <w:rStyle w:val="VerbatimChar"/>
        </w:rPr>
        <w:t xml:space="preserve">polyglot/</w:t>
      </w:r>
      <w:r>
        <w:br/>
      </w:r>
      <w:r>
        <w:rPr>
          <w:rStyle w:val="VerbatimChar"/>
        </w:rPr>
        <w:t xml:space="preserve">  AGENTS.md</w:t>
      </w:r>
      <w:r>
        <w:br/>
      </w:r>
      <w:r>
        <w:rPr>
          <w:rStyle w:val="VerbatimChar"/>
        </w:rPr>
        <w:t xml:space="preserve">  docs/</w:t>
      </w:r>
      <w:r>
        <w:br/>
      </w:r>
      <w:r>
        <w:rPr>
          <w:rStyle w:val="VerbatimChar"/>
        </w:rPr>
        <w:t xml:space="preserve">    index.md</w:t>
      </w:r>
      <w:r>
        <w:br/>
      </w:r>
      <w:r>
        <w:rPr>
          <w:rStyle w:val="VerbatimChar"/>
        </w:rPr>
        <w:t xml:space="preserve">    architecture.md</w:t>
      </w:r>
      <w:r>
        <w:br/>
      </w:r>
      <w:r>
        <w:rPr>
          <w:rStyle w:val="VerbatimChar"/>
        </w:rPr>
        <w:t xml:space="preserve">    build-philosophy.md</w:t>
      </w:r>
      <w:r>
        <w:br/>
      </w:r>
      <w:r>
        <w:rPr>
          <w:rStyle w:val="VerbatimChar"/>
        </w:rPr>
        <w:t xml:space="preserve">    product-spec.md</w:t>
      </w:r>
      <w:r>
        <w:br/>
      </w:r>
      <w:r>
        <w:rPr>
          <w:rStyle w:val="VerbatimChar"/>
        </w:rPr>
        <w:t xml:space="preserve">    pitch/</w:t>
      </w:r>
      <w:r>
        <w:br/>
      </w:r>
      <w:r>
        <w:rPr>
          <w:rStyle w:val="VerbatimChar"/>
        </w:rPr>
        <w:t xml:space="preserve">    references/</w:t>
      </w:r>
      <w:r>
        <w:br/>
      </w:r>
      <w:r>
        <w:rPr>
          <w:rStyle w:val="VerbatimChar"/>
        </w:rPr>
        <w:t xml:space="preserve">    codecs/</w:t>
      </w:r>
      <w:r>
        <w:br/>
      </w:r>
      <w:r>
        <w:rPr>
          <w:rStyle w:val="VerbatimChar"/>
        </w:rPr>
        <w:t xml:space="preserve">      image.md</w:t>
      </w:r>
      <w:r>
        <w:br/>
      </w:r>
      <w:r>
        <w:rPr>
          <w:rStyle w:val="VerbatimChar"/>
        </w:rPr>
        <w:t xml:space="preserve">      audio.md</w:t>
      </w:r>
      <w:r>
        <w:br/>
      </w:r>
      <w:r>
        <w:rPr>
          <w:rStyle w:val="VerbatimChar"/>
        </w:rPr>
        <w:t xml:space="preserve">      video.md</w:t>
      </w:r>
      <w:r>
        <w:br/>
      </w:r>
      <w:r>
        <w:rPr>
          <w:rStyle w:val="VerbatimChar"/>
        </w:rPr>
        <w:t xml:space="preserve">      sensor.md</w:t>
      </w:r>
      <w:r>
        <w:br/>
      </w:r>
      <w:r>
        <w:rPr>
          <w:rStyle w:val="VerbatimChar"/>
        </w:rPr>
        <w:t xml:space="preserve">    exec-plans/</w:t>
      </w:r>
      <w:r>
        <w:br/>
      </w:r>
      <w:r>
        <w:rPr>
          <w:rStyle w:val="VerbatimChar"/>
        </w:rPr>
        <w:t xml:space="preserve">      active/</w:t>
      </w:r>
      <w:r>
        <w:br/>
      </w:r>
      <w:r>
        <w:rPr>
          <w:rStyle w:val="VerbatimChar"/>
        </w:rPr>
        <w:t xml:space="preserve">      completed/</w:t>
      </w:r>
    </w:p>
    <w:p>
      <w:pPr>
        <w:pStyle w:val="FirstParagraph"/>
      </w:pPr>
      <w:r>
        <w:t xml:space="preserve">This mirrors the strongest current harness-engineering pattern.</w:t>
      </w:r>
    </w:p>
    <w:p>
      <w:r>
        <w:pict>
          <v:rect style="width:0;height:1.5pt" o:hralign="center" o:hrstd="t" o:hr="t"/>
        </w:pict>
      </w:r>
    </w:p>
    <w:bookmarkEnd w:id="73"/>
    <w:bookmarkEnd w:id="74"/>
    <w:bookmarkStart w:id="75" w:name="packaging-strategy"/>
    <w:p>
      <w:pPr>
        <w:pStyle w:val="Heading2"/>
      </w:pPr>
      <w:r>
        <w:t xml:space="preserve">7. Packaging strategy</w:t>
      </w:r>
    </w:p>
    <w:bookmarkEnd w:id="75"/>
    <w:bookmarkStart w:id="83" w:name="what-the-user-installs"/>
    <w:p>
      <w:pPr>
        <w:pStyle w:val="Heading2"/>
      </w:pPr>
      <w:r>
        <w:t xml:space="preserve">7.1 What the user installs</w:t>
      </w:r>
    </w:p>
    <w:p>
      <w:pPr>
        <w:pStyle w:val="FirstParagraph"/>
      </w:pPr>
      <w:r>
        <w:t xml:space="preserve">You originally wanted</w:t>
      </w:r>
      <w:r>
        <w:t xml:space="preserve"> </w:t>
      </w:r>
      <w:r>
        <w:rPr>
          <w:rStyle w:val="VerbatimChar"/>
        </w:rPr>
        <w:t xml:space="preserve">curl</w:t>
      </w:r>
      <w:r>
        <w:t xml:space="preserve"> </w:t>
      </w:r>
      <w:r>
        <w:t xml:space="preserve">/</w:t>
      </w:r>
      <w:r>
        <w:t xml:space="preserve"> </w:t>
      </w:r>
      <w:r>
        <w:rPr>
          <w:rStyle w:val="VerbatimChar"/>
        </w:rPr>
        <w:t xml:space="preserve">npm</w:t>
      </w:r>
      <w:r>
        <w:t xml:space="preserve"> </w:t>
      </w:r>
      <w:r>
        <w:t xml:space="preserve">/ skill-like mounting. Keep that.</w:t>
      </w:r>
    </w:p>
    <w:bookmarkStart w:id="80" w:name="recommended-packaging"/>
    <w:p>
      <w:pPr>
        <w:pStyle w:val="Heading3"/>
      </w:pPr>
      <w:r>
        <w:t xml:space="preserve">Recommended packaging</w:t>
      </w:r>
    </w:p>
    <w:bookmarkStart w:id="76" w:name="core-package"/>
    <w:p>
      <w:pPr>
        <w:pStyle w:val="Heading4"/>
      </w:pPr>
      <w:r>
        <w:t xml:space="preserve">Core package</w:t>
      </w:r>
    </w:p>
    <w:p>
      <w:pPr>
        <w:pStyle w:val="Compact"/>
        <w:numPr>
          <w:ilvl w:val="0"/>
          <w:numId w:val="1050"/>
        </w:numPr>
      </w:pPr>
      <w:r>
        <w:rPr>
          <w:rStyle w:val="VerbatimChar"/>
        </w:rPr>
        <w:t xml:space="preserve">@polyglot/core</w:t>
      </w:r>
    </w:p>
    <w:p>
      <w:pPr>
        <w:pStyle w:val="Compact"/>
        <w:numPr>
          <w:ilvl w:val="0"/>
          <w:numId w:val="1050"/>
        </w:numPr>
      </w:pPr>
      <w:r>
        <w:t xml:space="preserve">router, schemas, config, CLI framework, runtime adapters</w:t>
      </w:r>
    </w:p>
    <w:bookmarkEnd w:id="76"/>
    <w:bookmarkStart w:id="77" w:name="codec-packages"/>
    <w:p>
      <w:pPr>
        <w:pStyle w:val="Heading4"/>
      </w:pPr>
      <w:r>
        <w:t xml:space="preserve">Codec packages</w:t>
      </w:r>
    </w:p>
    <w:p>
      <w:pPr>
        <w:pStyle w:val="Compact"/>
        <w:numPr>
          <w:ilvl w:val="0"/>
          <w:numId w:val="1051"/>
        </w:numPr>
      </w:pPr>
      <w:r>
        <w:rPr>
          <w:rStyle w:val="VerbatimChar"/>
        </w:rPr>
        <w:t xml:space="preserve">@polyglot/codec-image</w:t>
      </w:r>
    </w:p>
    <w:p>
      <w:pPr>
        <w:pStyle w:val="Compact"/>
        <w:numPr>
          <w:ilvl w:val="0"/>
          <w:numId w:val="1051"/>
        </w:numPr>
      </w:pPr>
      <w:r>
        <w:rPr>
          <w:rStyle w:val="VerbatimChar"/>
        </w:rPr>
        <w:t xml:space="preserve">@polyglot/codec-audio</w:t>
      </w:r>
    </w:p>
    <w:p>
      <w:pPr>
        <w:pStyle w:val="Compact"/>
        <w:numPr>
          <w:ilvl w:val="0"/>
          <w:numId w:val="1051"/>
        </w:numPr>
      </w:pPr>
      <w:r>
        <w:rPr>
          <w:rStyle w:val="VerbatimChar"/>
        </w:rPr>
        <w:t xml:space="preserve">@polyglot/codec-video</w:t>
      </w:r>
    </w:p>
    <w:p>
      <w:pPr>
        <w:pStyle w:val="Compact"/>
        <w:numPr>
          <w:ilvl w:val="0"/>
          <w:numId w:val="1051"/>
        </w:numPr>
      </w:pPr>
      <w:r>
        <w:rPr>
          <w:rStyle w:val="VerbatimChar"/>
        </w:rPr>
        <w:t xml:space="preserve">@polyglot/codec-sensor</w:t>
      </w:r>
    </w:p>
    <w:bookmarkEnd w:id="77"/>
    <w:bookmarkStart w:id="78" w:name="optional-heavier-bundles"/>
    <w:p>
      <w:pPr>
        <w:pStyle w:val="Heading4"/>
      </w:pPr>
      <w:r>
        <w:t xml:space="preserve">Optional heavier bundles</w:t>
      </w:r>
    </w:p>
    <w:p>
      <w:pPr>
        <w:pStyle w:val="Compact"/>
        <w:numPr>
          <w:ilvl w:val="0"/>
          <w:numId w:val="1052"/>
        </w:numPr>
      </w:pPr>
      <w:r>
        <w:rPr>
          <w:rStyle w:val="VerbatimChar"/>
        </w:rPr>
        <w:t xml:space="preserve">@polyglot/codec-image-neural</w:t>
      </w:r>
    </w:p>
    <w:p>
      <w:pPr>
        <w:pStyle w:val="Compact"/>
        <w:numPr>
          <w:ilvl w:val="0"/>
          <w:numId w:val="1052"/>
        </w:numPr>
      </w:pPr>
      <w:r>
        <w:rPr>
          <w:rStyle w:val="VerbatimChar"/>
        </w:rPr>
        <w:t xml:space="preserve">@polyglot/codec-audio-library</w:t>
      </w:r>
    </w:p>
    <w:bookmarkEnd w:id="78"/>
    <w:bookmarkStart w:id="79" w:name="cli"/>
    <w:p>
      <w:pPr>
        <w:pStyle w:val="Heading4"/>
      </w:pPr>
      <w:r>
        <w:t xml:space="preserve">CLI</w:t>
      </w:r>
    </w:p>
    <w:p>
      <w:pPr>
        <w:pStyle w:val="Compact"/>
        <w:numPr>
          <w:ilvl w:val="0"/>
          <w:numId w:val="1053"/>
        </w:numPr>
      </w:pPr>
      <w:r>
        <w:rPr>
          <w:rStyle w:val="VerbatimChar"/>
        </w:rPr>
        <w:t xml:space="preserve">polyglot</w:t>
      </w:r>
    </w:p>
    <w:bookmarkEnd w:id="79"/>
    <w:bookmarkEnd w:id="80"/>
    <w:bookmarkStart w:id="81" w:name="cli-shape"/>
    <w:p>
      <w:pPr>
        <w:pStyle w:val="Heading3"/>
      </w:pPr>
      <w:r>
        <w:t xml:space="preserve">CLI shape</w:t>
      </w:r>
    </w:p>
    <w:p>
      <w:pPr>
        <w:pStyle w:val="SourceCode"/>
      </w:pPr>
      <w:r>
        <w:rPr>
          <w:rStyle w:val="ExtensionTok"/>
        </w:rPr>
        <w:t xml:space="preserve">polyglot</w:t>
      </w:r>
      <w:r>
        <w:rPr>
          <w:rStyle w:val="NormalTok"/>
        </w:rPr>
        <w:t xml:space="preserve"> init</w:t>
      </w:r>
      <w:r>
        <w:br/>
      </w:r>
      <w:r>
        <w:rPr>
          <w:rStyle w:val="ExtensionTok"/>
        </w:rPr>
        <w:t xml:space="preserve">polyglot</w:t>
      </w:r>
      <w:r>
        <w:rPr>
          <w:rStyle w:val="NormalTok"/>
        </w:rPr>
        <w:t xml:space="preserve"> image </w:t>
      </w:r>
      <w:r>
        <w:rPr>
          <w:rStyle w:val="StringTok"/>
        </w:rPr>
        <w:t xml:space="preserve">"editorial poster about multimodal harnesses"</w:t>
      </w:r>
      <w:r>
        <w:rPr>
          <w:rStyle w:val="NormalTok"/>
        </w:rPr>
        <w:t xml:space="preserve"> </w:t>
      </w:r>
      <w:r>
        <w:rPr>
          <w:rStyle w:val="AttributeTok"/>
        </w:rPr>
        <w:t xml:space="preserve">--out</w:t>
      </w:r>
      <w:r>
        <w:rPr>
          <w:rStyle w:val="NormalTok"/>
        </w:rPr>
        <w:t xml:space="preserve"> out.png</w:t>
      </w:r>
      <w:r>
        <w:br/>
      </w:r>
      <w:r>
        <w:rPr>
          <w:rStyle w:val="ExtensionTok"/>
        </w:rPr>
        <w:t xml:space="preserve">polyglot</w:t>
      </w:r>
      <w:r>
        <w:rPr>
          <w:rStyle w:val="NormalTok"/>
        </w:rPr>
        <w:t xml:space="preserve"> audio </w:t>
      </w:r>
      <w:r>
        <w:rPr>
          <w:rStyle w:val="StringTok"/>
        </w:rPr>
        <w:t xml:space="preserve">"calm Chinese voice reading the release note"</w:t>
      </w:r>
      <w:r>
        <w:rPr>
          <w:rStyle w:val="NormalTok"/>
        </w:rPr>
        <w:t xml:space="preserve"> </w:t>
      </w:r>
      <w:r>
        <w:rPr>
          <w:rStyle w:val="AttributeTok"/>
        </w:rPr>
        <w:t xml:space="preserve">--out</w:t>
      </w:r>
      <w:r>
        <w:rPr>
          <w:rStyle w:val="NormalTok"/>
        </w:rPr>
        <w:t xml:space="preserve"> out.mp3</w:t>
      </w:r>
      <w:r>
        <w:br/>
      </w:r>
      <w:r>
        <w:rPr>
          <w:rStyle w:val="ExtensionTok"/>
        </w:rPr>
        <w:t xml:space="preserve">polyglot</w:t>
      </w:r>
      <w:r>
        <w:rPr>
          <w:rStyle w:val="NormalTok"/>
        </w:rPr>
        <w:t xml:space="preserve"> video </w:t>
      </w:r>
      <w:r>
        <w:rPr>
          <w:rStyle w:val="StringTok"/>
        </w:rPr>
        <w:t xml:space="preserve">"10-second product teaser"</w:t>
      </w:r>
      <w:r>
        <w:rPr>
          <w:rStyle w:val="NormalTok"/>
        </w:rPr>
        <w:t xml:space="preserve"> </w:t>
      </w:r>
      <w:r>
        <w:rPr>
          <w:rStyle w:val="AttributeTok"/>
        </w:rPr>
        <w:t xml:space="preserve">--out</w:t>
      </w:r>
      <w:r>
        <w:rPr>
          <w:rStyle w:val="NormalTok"/>
        </w:rPr>
        <w:t xml:space="preserve"> out.mp4</w:t>
      </w:r>
      <w:r>
        <w:br/>
      </w:r>
      <w:r>
        <w:rPr>
          <w:rStyle w:val="ExtensionTok"/>
        </w:rPr>
        <w:t xml:space="preserve">polyglot</w:t>
      </w:r>
      <w:r>
        <w:rPr>
          <w:rStyle w:val="NormalTok"/>
        </w:rPr>
        <w:t xml:space="preserve"> sensor </w:t>
      </w:r>
      <w:r>
        <w:rPr>
          <w:rStyle w:val="StringTok"/>
        </w:rPr>
        <w:t xml:space="preserve">"simulate a 12-second ECG trace with mild arrhythmia"</w:t>
      </w:r>
      <w:r>
        <w:rPr>
          <w:rStyle w:val="NormalTok"/>
        </w:rPr>
        <w:t xml:space="preserve"> </w:t>
      </w:r>
      <w:r>
        <w:rPr>
          <w:rStyle w:val="AttributeTok"/>
        </w:rPr>
        <w:t xml:space="preserve">--out</w:t>
      </w:r>
      <w:r>
        <w:rPr>
          <w:rStyle w:val="NormalTok"/>
        </w:rPr>
        <w:t xml:space="preserve"> ecg.json</w:t>
      </w:r>
    </w:p>
    <w:bookmarkEnd w:id="81"/>
    <w:bookmarkStart w:id="82" w:name="agentruntime-integration"/>
    <w:p>
      <w:pPr>
        <w:pStyle w:val="Heading3"/>
      </w:pPr>
      <w:r>
        <w:t xml:space="preserve">Agent/runtime integration</w:t>
      </w:r>
    </w:p>
    <w:p>
      <w:pPr>
        <w:pStyle w:val="FirstParagraph"/>
      </w:pPr>
      <w:r>
        <w:t xml:space="preserve">Support:</w:t>
      </w:r>
    </w:p>
    <w:p>
      <w:pPr>
        <w:pStyle w:val="Compact"/>
        <w:numPr>
          <w:ilvl w:val="0"/>
          <w:numId w:val="1054"/>
        </w:numPr>
      </w:pPr>
      <w:r>
        <w:t xml:space="preserve">AGENTS.md instructions,</w:t>
      </w:r>
    </w:p>
    <w:p>
      <w:pPr>
        <w:pStyle w:val="Compact"/>
        <w:numPr>
          <w:ilvl w:val="0"/>
          <w:numId w:val="1054"/>
        </w:numPr>
      </w:pPr>
      <w:r>
        <w:t xml:space="preserve">slash-command style skill docs,</w:t>
      </w:r>
    </w:p>
    <w:p>
      <w:pPr>
        <w:pStyle w:val="Compact"/>
        <w:numPr>
          <w:ilvl w:val="0"/>
          <w:numId w:val="1054"/>
        </w:numPr>
      </w:pPr>
      <w:r>
        <w:t xml:space="preserve">shell-first use,</w:t>
      </w:r>
    </w:p>
    <w:p>
      <w:pPr>
        <w:pStyle w:val="Compact"/>
        <w:numPr>
          <w:ilvl w:val="0"/>
          <w:numId w:val="1054"/>
        </w:numPr>
      </w:pPr>
      <w:r>
        <w:t xml:space="preserve">OpenAI-compatible / Anthropic-compatible text model backends.</w:t>
      </w:r>
    </w:p>
    <w:bookmarkEnd w:id="82"/>
    <w:bookmarkEnd w:id="83"/>
    <w:bookmarkStart w:id="84" w:name="what-the-user-sees-in-the-ui"/>
    <w:p>
      <w:pPr>
        <w:pStyle w:val="Heading2"/>
      </w:pPr>
      <w:r>
        <w:t xml:space="preserve">7.2 What the user sees in the UI</w:t>
      </w:r>
    </w:p>
    <w:p>
      <w:pPr>
        <w:pStyle w:val="FirstParagraph"/>
      </w:pPr>
      <w:r>
        <w:t xml:space="preserve">Your product is mostly terminal-native.</w:t>
      </w:r>
    </w:p>
    <w:p>
      <w:pPr>
        <w:pStyle w:val="BodyText"/>
      </w:pPr>
      <w:r>
        <w:t xml:space="preserve">That is fine.</w:t>
      </w:r>
    </w:p>
    <w:p>
      <w:pPr>
        <w:pStyle w:val="BodyText"/>
      </w:pPr>
      <w:r>
        <w:t xml:space="preserve">So the UI layers are:</w:t>
      </w:r>
    </w:p>
    <w:p>
      <w:pPr>
        <w:pStyle w:val="Compact"/>
        <w:numPr>
          <w:ilvl w:val="0"/>
          <w:numId w:val="1055"/>
        </w:numPr>
      </w:pPr>
      <w:r>
        <w:rPr>
          <w:b/>
          <w:bCs/>
        </w:rPr>
        <w:t xml:space="preserve">Primary:</w:t>
      </w:r>
      <w:r>
        <w:t xml:space="preserve"> </w:t>
      </w:r>
      <w:r>
        <w:t xml:space="preserve">terminal / CLI</w:t>
      </w:r>
    </w:p>
    <w:p>
      <w:pPr>
        <w:pStyle w:val="Compact"/>
        <w:numPr>
          <w:ilvl w:val="0"/>
          <w:numId w:val="1055"/>
        </w:numPr>
      </w:pPr>
      <w:r>
        <w:rPr>
          <w:b/>
          <w:bCs/>
        </w:rPr>
        <w:t xml:space="preserve">Secondary:</w:t>
      </w:r>
      <w:r>
        <w:t xml:space="preserve"> </w:t>
      </w:r>
      <w:r>
        <w:t xml:space="preserve">runtime/agent integration</w:t>
      </w:r>
    </w:p>
    <w:p>
      <w:pPr>
        <w:pStyle w:val="Compact"/>
        <w:numPr>
          <w:ilvl w:val="0"/>
          <w:numId w:val="1055"/>
        </w:numPr>
      </w:pPr>
      <w:r>
        <w:rPr>
          <w:b/>
          <w:bCs/>
        </w:rPr>
        <w:t xml:space="preserve">Tertiary:</w:t>
      </w:r>
      <w:r>
        <w:t xml:space="preserve"> </w:t>
      </w:r>
      <w:r>
        <w:t xml:space="preserve">landing page / docs / gallery</w:t>
      </w:r>
    </w:p>
    <w:p>
      <w:pPr>
        <w:pStyle w:val="FirstParagraph"/>
      </w:pPr>
      <w:r>
        <w:t xml:space="preserve">That is actually a strong modern shape.</w:t>
      </w:r>
    </w:p>
    <w:p>
      <w:r>
        <w:pict>
          <v:rect style="width:0;height:1.5pt" o:hralign="center" o:hrstd="t" o:hr="t"/>
        </w:pict>
      </w:r>
    </w:p>
    <w:bookmarkEnd w:id="84"/>
    <w:bookmarkStart w:id="85" w:name="the-concrete-image-decision-tree"/>
    <w:p>
      <w:pPr>
        <w:pStyle w:val="Heading2"/>
      </w:pPr>
      <w:r>
        <w:t xml:space="preserve">8. The concrete image decision tree</w:t>
      </w:r>
    </w:p>
    <w:p>
      <w:pPr>
        <w:pStyle w:val="FirstParagraph"/>
      </w:pPr>
      <w:r>
        <w:t xml:space="preserve">This section is the part you should keep returning to.</w:t>
      </w:r>
    </w:p>
    <w:bookmarkEnd w:id="85"/>
    <w:bookmarkStart w:id="89" w:name="if-the-user-asks-for"/>
    <w:p>
      <w:pPr>
        <w:pStyle w:val="Heading2"/>
      </w:pPr>
      <w:r>
        <w:t xml:space="preserve">If the user asks for…</w:t>
      </w:r>
    </w:p>
    <w:bookmarkStart w:id="86" w:name="Xcb8cb57ffd3aca857ba15753846a3368f86eb92"/>
    <w:p>
      <w:pPr>
        <w:pStyle w:val="Heading3"/>
      </w:pPr>
      <w:r>
        <w:t xml:space="preserve">A diagram / logo / architecture chart / poster / UI mock</w:t>
      </w:r>
    </w:p>
    <w:p>
      <w:pPr>
        <w:pStyle w:val="FirstParagraph"/>
      </w:pPr>
      <w:r>
        <w:t xml:space="preserve">Use:</w:t>
      </w:r>
    </w:p>
    <w:p>
      <w:pPr>
        <w:pStyle w:val="Compact"/>
        <w:numPr>
          <w:ilvl w:val="0"/>
          <w:numId w:val="1056"/>
        </w:numPr>
      </w:pPr>
      <w:r>
        <w:t xml:space="preserve">structured JSON</w:t>
      </w:r>
    </w:p>
    <w:p>
      <w:pPr>
        <w:pStyle w:val="Compact"/>
        <w:numPr>
          <w:ilvl w:val="0"/>
          <w:numId w:val="1056"/>
        </w:numPr>
      </w:pPr>
      <w:r>
        <w:t xml:space="preserve">SVG/HTML/Canvas route</w:t>
      </w:r>
    </w:p>
    <w:p>
      <w:pPr>
        <w:pStyle w:val="Compact"/>
        <w:numPr>
          <w:ilvl w:val="0"/>
          <w:numId w:val="1056"/>
        </w:numPr>
      </w:pPr>
      <w:r>
        <w:t xml:space="preserve">deterministic PNG output</w:t>
      </w:r>
    </w:p>
    <w:bookmarkEnd w:id="86"/>
    <w:bookmarkStart w:id="87" w:name="X0d36d6fa68d57f69773be902e5e9dd334990530"/>
    <w:p>
      <w:pPr>
        <w:pStyle w:val="Heading3"/>
      </w:pPr>
      <w:r>
        <w:t xml:space="preserve">A stylized illustration / editorial cover / abstract art / branded visual</w:t>
      </w:r>
    </w:p>
    <w:p>
      <w:pPr>
        <w:pStyle w:val="FirstParagraph"/>
      </w:pPr>
      <w:r>
        <w:t xml:space="preserve">Use:</w:t>
      </w:r>
    </w:p>
    <w:p>
      <w:pPr>
        <w:pStyle w:val="Compact"/>
        <w:numPr>
          <w:ilvl w:val="0"/>
          <w:numId w:val="1057"/>
        </w:numPr>
      </w:pPr>
      <w:r>
        <w:t xml:space="preserve">structured JSON</w:t>
      </w:r>
    </w:p>
    <w:p>
      <w:pPr>
        <w:pStyle w:val="Compact"/>
        <w:numPr>
          <w:ilvl w:val="0"/>
          <w:numId w:val="1057"/>
        </w:numPr>
      </w:pPr>
      <w:r>
        <w:t xml:space="preserve">programmatic raster painter</w:t>
      </w:r>
    </w:p>
    <w:p>
      <w:pPr>
        <w:pStyle w:val="Compact"/>
        <w:numPr>
          <w:ilvl w:val="0"/>
          <w:numId w:val="1057"/>
        </w:numPr>
      </w:pPr>
      <w:r>
        <w:t xml:space="preserve">optional light post-processing</w:t>
      </w:r>
    </w:p>
    <w:bookmarkEnd w:id="87"/>
    <w:bookmarkStart w:id="88" w:name="a-truly-open-domain-realistic-image"/>
    <w:p>
      <w:pPr>
        <w:pStyle w:val="Heading3"/>
      </w:pPr>
      <w:r>
        <w:t xml:space="preserve">A truly open-domain realistic image</w:t>
      </w:r>
    </w:p>
    <w:p>
      <w:pPr>
        <w:pStyle w:val="FirstParagraph"/>
      </w:pPr>
      <w:r>
        <w:t xml:space="preserve">Do</w:t>
      </w:r>
      <w:r>
        <w:t xml:space="preserve"> </w:t>
      </w:r>
      <w:r>
        <w:rPr>
          <w:b/>
          <w:bCs/>
        </w:rPr>
        <w:t xml:space="preserve">not</w:t>
      </w:r>
      <w:r>
        <w:t xml:space="preserve"> </w:t>
      </w:r>
      <w:r>
        <w:t xml:space="preserve">pretend you solved it fully with P0 alone.</w:t>
      </w:r>
    </w:p>
    <w:p>
      <w:pPr>
        <w:pStyle w:val="BodyText"/>
      </w:pPr>
      <w:r>
        <w:t xml:space="preserve">Say internally:</w:t>
      </w:r>
    </w:p>
    <w:p>
      <w:pPr>
        <w:pStyle w:val="Compact"/>
        <w:numPr>
          <w:ilvl w:val="0"/>
          <w:numId w:val="1058"/>
        </w:numPr>
      </w:pPr>
      <w:r>
        <w:t xml:space="preserve">P2 neural codec path or future work</w:t>
      </w:r>
    </w:p>
    <w:p>
      <w:pPr>
        <w:pStyle w:val="Compact"/>
        <w:numPr>
          <w:ilvl w:val="0"/>
          <w:numId w:val="1058"/>
        </w:numPr>
      </w:pPr>
      <w:r>
        <w:t xml:space="preserve">optional restricted-domain learned adapter</w:t>
      </w:r>
    </w:p>
    <w:p>
      <w:pPr>
        <w:pStyle w:val="FirstParagraph"/>
      </w:pPr>
      <w:r>
        <w:t xml:space="preserve">This honesty actually makes the pitch stronger.</w:t>
      </w:r>
    </w:p>
    <w:p>
      <w:r>
        <w:pict>
          <v:rect style="width:0;height:1.5pt" o:hralign="center" o:hrstd="t" o:hr="t"/>
        </w:pict>
      </w:r>
    </w:p>
    <w:bookmarkEnd w:id="88"/>
    <w:bookmarkEnd w:id="89"/>
    <w:bookmarkStart w:id="90" w:name="the-exact-research-line-you-should-claim"/>
    <w:p>
      <w:pPr>
        <w:pStyle w:val="Heading2"/>
      </w:pPr>
      <w:r>
        <w:t xml:space="preserve">9. The exact research line you should claim</w:t>
      </w:r>
    </w:p>
    <w:p>
      <w:pPr>
        <w:pStyle w:val="FirstParagraph"/>
      </w:pPr>
      <w:r>
        <w:t xml:space="preserve">You asked for a deeper, more correct research story. Here it is.</w:t>
      </w:r>
    </w:p>
    <w:bookmarkEnd w:id="90"/>
    <w:bookmarkStart w:id="91" w:name="what-lineage-you-are-closest-to"/>
    <w:p>
      <w:pPr>
        <w:pStyle w:val="Heading2"/>
      </w:pPr>
      <w:r>
        <w:t xml:space="preserve">9.1 What lineage you are closest to</w:t>
      </w:r>
    </w:p>
    <w:p>
      <w:pPr>
        <w:pStyle w:val="FirstParagraph"/>
      </w:pPr>
      <w:r>
        <w:t xml:space="preserve">Your project sits at the intersection of five lines:</w:t>
      </w:r>
    </w:p>
    <w:p>
      <w:pPr>
        <w:pStyle w:val="Compact"/>
        <w:numPr>
          <w:ilvl w:val="0"/>
          <w:numId w:val="1059"/>
        </w:numPr>
      </w:pPr>
      <w:r>
        <w:rPr>
          <w:b/>
          <w:bCs/>
        </w:rPr>
        <w:t xml:space="preserve">Agent harness / scaffold engineering</w:t>
      </w:r>
    </w:p>
    <w:p>
      <w:pPr>
        <w:pStyle w:val="Compact"/>
        <w:numPr>
          <w:ilvl w:val="1"/>
          <w:numId w:val="1060"/>
        </w:numPr>
      </w:pPr>
      <w:r>
        <w:t xml:space="preserve">model + harness</w:t>
      </w:r>
    </w:p>
    <w:p>
      <w:pPr>
        <w:pStyle w:val="Compact"/>
        <w:numPr>
          <w:ilvl w:val="1"/>
          <w:numId w:val="1060"/>
        </w:numPr>
      </w:pPr>
      <w:r>
        <w:t xml:space="preserve">controlled execution</w:t>
      </w:r>
    </w:p>
    <w:p>
      <w:pPr>
        <w:pStyle w:val="Compact"/>
        <w:numPr>
          <w:ilvl w:val="1"/>
          <w:numId w:val="1060"/>
        </w:numPr>
      </w:pPr>
      <w:r>
        <w:t xml:space="preserve">docs, tools, loops, memory, repair</w:t>
      </w:r>
    </w:p>
    <w:p>
      <w:pPr>
        <w:pStyle w:val="Compact"/>
        <w:numPr>
          <w:ilvl w:val="0"/>
          <w:numId w:val="1059"/>
        </w:numPr>
      </w:pPr>
      <w:r>
        <w:rPr>
          <w:b/>
          <w:bCs/>
        </w:rPr>
        <w:t xml:space="preserve">Structured generation / constrained decoding</w:t>
      </w:r>
    </w:p>
    <w:p>
      <w:pPr>
        <w:pStyle w:val="Compact"/>
        <w:numPr>
          <w:ilvl w:val="1"/>
          <w:numId w:val="1061"/>
        </w:numPr>
      </w:pPr>
      <w:r>
        <w:t xml:space="preserve">JSON / XML / CFG / grammar as control surfaces</w:t>
      </w:r>
    </w:p>
    <w:p>
      <w:pPr>
        <w:pStyle w:val="Compact"/>
        <w:numPr>
          <w:ilvl w:val="0"/>
          <w:numId w:val="1059"/>
        </w:numPr>
      </w:pPr>
      <w:r>
        <w:rPr>
          <w:b/>
          <w:bCs/>
        </w:rPr>
        <w:t xml:space="preserve">Symbolic/code-based media generation</w:t>
      </w:r>
    </w:p>
    <w:p>
      <w:pPr>
        <w:pStyle w:val="Compact"/>
        <w:numPr>
          <w:ilvl w:val="1"/>
          <w:numId w:val="1062"/>
        </w:numPr>
      </w:pPr>
      <w:r>
        <w:t xml:space="preserve">SVG, HTML, canvas, timeline specs, shader code, MusicXML</w:t>
      </w:r>
    </w:p>
    <w:p>
      <w:pPr>
        <w:pStyle w:val="Compact"/>
        <w:numPr>
          <w:ilvl w:val="0"/>
          <w:numId w:val="1059"/>
        </w:numPr>
      </w:pPr>
      <w:r>
        <w:rPr>
          <w:b/>
          <w:bCs/>
        </w:rPr>
        <w:t xml:space="preserve">Frozen-LLM multimodality / lexicalized visual tokens</w:t>
      </w:r>
    </w:p>
    <w:p>
      <w:pPr>
        <w:pStyle w:val="Compact"/>
        <w:numPr>
          <w:ilvl w:val="1"/>
          <w:numId w:val="1063"/>
        </w:numPr>
      </w:pPr>
      <w:r>
        <w:t xml:space="preserve">image/video content translated into token spaces a frozen LLM can work with</w:t>
      </w:r>
    </w:p>
    <w:p>
      <w:pPr>
        <w:pStyle w:val="Compact"/>
        <w:numPr>
          <w:ilvl w:val="0"/>
          <w:numId w:val="1059"/>
        </w:numPr>
      </w:pPr>
      <w:r>
        <w:rPr>
          <w:b/>
          <w:bCs/>
        </w:rPr>
        <w:t xml:space="preserve">Neural codec / tokenization paths</w:t>
      </w:r>
    </w:p>
    <w:p>
      <w:pPr>
        <w:pStyle w:val="Compact"/>
        <w:numPr>
          <w:ilvl w:val="1"/>
          <w:numId w:val="1064"/>
        </w:numPr>
      </w:pPr>
      <w:r>
        <w:t xml:space="preserve">semantic or discrete latent codes decoded into pixels/audio</w:t>
      </w:r>
    </w:p>
    <w:bookmarkEnd w:id="91"/>
    <w:bookmarkStart w:id="92" w:name="the-strongest-research-phrasing"/>
    <w:p>
      <w:pPr>
        <w:pStyle w:val="Heading2"/>
      </w:pPr>
      <w:r>
        <w:t xml:space="preserve">9.2 The strongest research phrasing</w:t>
      </w:r>
    </w:p>
    <w:p>
      <w:pPr>
        <w:pStyle w:val="FirstParagraph"/>
      </w:pPr>
      <w:r>
        <w:t xml:space="preserve">Use this:</w:t>
      </w:r>
    </w:p>
    <w:p>
      <w:pPr>
        <w:pStyle w:val="BlockText"/>
      </w:pPr>
      <w:r>
        <w:t xml:space="preserve">We are exploring</w:t>
      </w:r>
      <w:r>
        <w:t xml:space="preserve"> </w:t>
      </w:r>
      <w:r>
        <w:rPr>
          <w:b/>
          <w:bCs/>
        </w:rPr>
        <w:t xml:space="preserve">modality separability</w:t>
      </w:r>
      <w:r>
        <w:t xml:space="preserve">: how much of multimodal generation can be moved out of model-scale pretraining and into a portable harness layer consisting of schemas, codecs, local decoders, and lightweight adapter bundles.</w:t>
      </w:r>
    </w:p>
    <w:p>
      <w:pPr>
        <w:pStyle w:val="FirstParagraph"/>
      </w:pPr>
      <w:r>
        <w:t xml:space="preserve">And this:</w:t>
      </w:r>
    </w:p>
    <w:p>
      <w:pPr>
        <w:pStyle w:val="BlockText"/>
      </w:pPr>
      <w:r>
        <w:t xml:space="preserve">Our claim is not that the base LLM becomes a universal native multimodal model. Our claim is that a surprisingly large and useful subset of multimodal output can be unlocked by treating modalities as compilable or decodable representations rather than as capabilities that must always be fused into the base model.</w:t>
      </w:r>
    </w:p>
    <w:bookmarkEnd w:id="92"/>
    <w:bookmarkStart w:id="93" w:name="X9608263eb01977469b586e09fbf433040faeb5b"/>
    <w:p>
      <w:pPr>
        <w:pStyle w:val="Heading2"/>
      </w:pPr>
      <w:r>
        <w:t xml:space="preserve">9.3 The philosophy connection that actually works</w:t>
      </w:r>
    </w:p>
    <w:p>
      <w:pPr>
        <w:pStyle w:val="FirstParagraph"/>
      </w:pPr>
      <w:r>
        <w:t xml:space="preserve">You wanted older ideas and first principles. Use them in this order:</w:t>
      </w:r>
    </w:p>
    <w:p>
      <w:pPr>
        <w:pStyle w:val="Compact"/>
        <w:numPr>
          <w:ilvl w:val="0"/>
          <w:numId w:val="1065"/>
        </w:numPr>
      </w:pPr>
      <w:r>
        <w:rPr>
          <w:b/>
          <w:bCs/>
        </w:rPr>
        <w:t xml:space="preserve">Compression view of intelligence</w:t>
      </w:r>
    </w:p>
    <w:p>
      <w:pPr>
        <w:pStyle w:val="Compact"/>
        <w:numPr>
          <w:ilvl w:val="1"/>
          <w:numId w:val="1066"/>
        </w:numPr>
      </w:pPr>
      <w:r>
        <w:t xml:space="preserve">models store compact regularities of the world;</w:t>
      </w:r>
    </w:p>
    <w:p>
      <w:pPr>
        <w:pStyle w:val="Compact"/>
        <w:numPr>
          <w:ilvl w:val="1"/>
          <w:numId w:val="1066"/>
        </w:numPr>
      </w:pPr>
      <w:r>
        <w:t xml:space="preserve">media generation can be framed as decompression through the right representation.</w:t>
      </w:r>
    </w:p>
    <w:p>
      <w:pPr>
        <w:pStyle w:val="Compact"/>
        <w:numPr>
          <w:ilvl w:val="0"/>
          <w:numId w:val="1065"/>
        </w:numPr>
      </w:pPr>
      <w:r>
        <w:rPr>
          <w:b/>
          <w:bCs/>
        </w:rPr>
        <w:t xml:space="preserve">Language / sequence as universal interface</w:t>
      </w:r>
    </w:p>
    <w:p>
      <w:pPr>
        <w:pStyle w:val="Compact"/>
        <w:numPr>
          <w:ilvl w:val="1"/>
          <w:numId w:val="1067"/>
        </w:numPr>
      </w:pPr>
      <w:r>
        <w:t xml:space="preserve">if a modality can be represented as a sequence or structural program, a text model can participate in producing it.</w:t>
      </w:r>
    </w:p>
    <w:p>
      <w:pPr>
        <w:pStyle w:val="Compact"/>
        <w:numPr>
          <w:ilvl w:val="0"/>
          <w:numId w:val="1065"/>
        </w:numPr>
      </w:pPr>
      <w:r>
        <w:rPr>
          <w:b/>
          <w:bCs/>
        </w:rPr>
        <w:t xml:space="preserve">World-model / abstract representation view</w:t>
      </w:r>
    </w:p>
    <w:p>
      <w:pPr>
        <w:pStyle w:val="Compact"/>
        <w:numPr>
          <w:ilvl w:val="1"/>
          <w:numId w:val="1068"/>
        </w:numPr>
      </w:pPr>
      <w:r>
        <w:t xml:space="preserve">the key is not raw pixels; the key is the right level of representation.</w:t>
      </w:r>
    </w:p>
    <w:p>
      <w:pPr>
        <w:pStyle w:val="FirstParagraph"/>
      </w:pPr>
      <w:r>
        <w:t xml:space="preserve">This is much stronger than saying</w:t>
      </w:r>
      <w:r>
        <w:t xml:space="preserve"> </w:t>
      </w:r>
      <w:r>
        <w:t xml:space="preserve">“</w:t>
      </w:r>
      <w:r>
        <w:t xml:space="preserve">language is the whole world.</w:t>
      </w:r>
      <w:r>
        <w:t xml:space="preserve">”</w:t>
      </w:r>
    </w:p>
    <w:p>
      <w:r>
        <w:pict>
          <v:rect style="width:0;height:1.5pt" o:hralign="center" o:hrstd="t" o:hr="t"/>
        </w:pict>
      </w:r>
    </w:p>
    <w:bookmarkEnd w:id="93"/>
    <w:bookmarkStart w:id="94" w:name="X9f9126c3ea72530afdf5667917d8696e3db93c2"/>
    <w:p>
      <w:pPr>
        <w:pStyle w:val="Heading2"/>
      </w:pPr>
      <w:r>
        <w:t xml:space="preserve">10. What to borrow from existing work, and what not to copy badly</w:t>
      </w:r>
    </w:p>
    <w:bookmarkEnd w:id="94"/>
    <w:bookmarkStart w:id="99" w:name="borrow-aggressively"/>
    <w:p>
      <w:pPr>
        <w:pStyle w:val="Heading2"/>
      </w:pPr>
      <w:r>
        <w:t xml:space="preserve">10.1 Borrow aggressively</w:t>
      </w:r>
    </w:p>
    <w:bookmarkStart w:id="95" w:name="for-video"/>
    <w:p>
      <w:pPr>
        <w:pStyle w:val="Heading3"/>
      </w:pPr>
      <w:r>
        <w:t xml:space="preserve">For video</w:t>
      </w:r>
    </w:p>
    <w:p>
      <w:pPr>
        <w:pStyle w:val="Compact"/>
        <w:numPr>
          <w:ilvl w:val="0"/>
          <w:numId w:val="1069"/>
        </w:numPr>
      </w:pPr>
      <w:r>
        <w:t xml:space="preserve">HyperFrames style HTML-native, agent-first render workflow.</w:t>
      </w:r>
    </w:p>
    <w:bookmarkEnd w:id="95"/>
    <w:bookmarkStart w:id="96" w:name="for-agent-process"/>
    <w:p>
      <w:pPr>
        <w:pStyle w:val="Heading3"/>
      </w:pPr>
      <w:r>
        <w:t xml:space="preserve">For agent process</w:t>
      </w:r>
    </w:p>
    <w:p>
      <w:pPr>
        <w:pStyle w:val="Compact"/>
        <w:numPr>
          <w:ilvl w:val="0"/>
          <w:numId w:val="1070"/>
        </w:numPr>
      </w:pPr>
      <w:r>
        <w:t xml:space="preserve">short AGENTS.md,</w:t>
      </w:r>
    </w:p>
    <w:p>
      <w:pPr>
        <w:pStyle w:val="Compact"/>
        <w:numPr>
          <w:ilvl w:val="0"/>
          <w:numId w:val="1070"/>
        </w:numPr>
      </w:pPr>
      <w:r>
        <w:t xml:space="preserve">repo docs as truth source,</w:t>
      </w:r>
    </w:p>
    <w:p>
      <w:pPr>
        <w:pStyle w:val="Compact"/>
        <w:numPr>
          <w:ilvl w:val="0"/>
          <w:numId w:val="1070"/>
        </w:numPr>
      </w:pPr>
      <w:r>
        <w:t xml:space="preserve">explicit plans,</w:t>
      </w:r>
    </w:p>
    <w:p>
      <w:pPr>
        <w:pStyle w:val="Compact"/>
        <w:numPr>
          <w:ilvl w:val="0"/>
          <w:numId w:val="1070"/>
        </w:numPr>
      </w:pPr>
      <w:r>
        <w:t xml:space="preserve">small focused skills,</w:t>
      </w:r>
    </w:p>
    <w:p>
      <w:pPr>
        <w:pStyle w:val="Compact"/>
        <w:numPr>
          <w:ilvl w:val="0"/>
          <w:numId w:val="1070"/>
        </w:numPr>
      </w:pPr>
      <w:r>
        <w:t xml:space="preserve">control flow owned by code.</w:t>
      </w:r>
    </w:p>
    <w:bookmarkEnd w:id="96"/>
    <w:bookmarkStart w:id="97" w:name="for-structured-output"/>
    <w:p>
      <w:pPr>
        <w:pStyle w:val="Heading3"/>
      </w:pPr>
      <w:r>
        <w:t xml:space="preserve">For structured output</w:t>
      </w:r>
    </w:p>
    <w:p>
      <w:pPr>
        <w:pStyle w:val="Compact"/>
        <w:numPr>
          <w:ilvl w:val="0"/>
          <w:numId w:val="1071"/>
        </w:numPr>
      </w:pPr>
      <w:r>
        <w:t xml:space="preserve">grammar constrained generation where useful,</w:t>
      </w:r>
    </w:p>
    <w:p>
      <w:pPr>
        <w:pStyle w:val="Compact"/>
        <w:numPr>
          <w:ilvl w:val="0"/>
          <w:numId w:val="1071"/>
        </w:numPr>
      </w:pPr>
      <w:r>
        <w:t xml:space="preserve">especially JSON/XML subsets for reliability.</w:t>
      </w:r>
    </w:p>
    <w:bookmarkEnd w:id="97"/>
    <w:bookmarkStart w:id="98" w:name="for-image-research-framing"/>
    <w:p>
      <w:pPr>
        <w:pStyle w:val="Heading3"/>
      </w:pPr>
      <w:r>
        <w:t xml:space="preserve">For image research framing</w:t>
      </w:r>
    </w:p>
    <w:p>
      <w:pPr>
        <w:pStyle w:val="Compact"/>
        <w:numPr>
          <w:ilvl w:val="0"/>
          <w:numId w:val="1072"/>
        </w:numPr>
      </w:pPr>
      <w:r>
        <w:t xml:space="preserve">frozen-LLM + latent/lexical translation literature,</w:t>
      </w:r>
    </w:p>
    <w:p>
      <w:pPr>
        <w:pStyle w:val="Compact"/>
        <w:numPr>
          <w:ilvl w:val="0"/>
          <w:numId w:val="1072"/>
        </w:numPr>
      </w:pPr>
      <w:r>
        <w:t xml:space="preserve">neural codec/tokenizer literature,</w:t>
      </w:r>
    </w:p>
    <w:p>
      <w:pPr>
        <w:pStyle w:val="Compact"/>
        <w:numPr>
          <w:ilvl w:val="0"/>
          <w:numId w:val="1072"/>
        </w:numPr>
      </w:pPr>
      <w:r>
        <w:t xml:space="preserve">but only as framing unless you truly implement the learned path.</w:t>
      </w:r>
    </w:p>
    <w:bookmarkEnd w:id="98"/>
    <w:bookmarkEnd w:id="99"/>
    <w:bookmarkStart w:id="100" w:name="do-not-borrow-badly"/>
    <w:p>
      <w:pPr>
        <w:pStyle w:val="Heading2"/>
      </w:pPr>
      <w:r>
        <w:t xml:space="preserve">10.2 Do not borrow badly</w:t>
      </w:r>
    </w:p>
    <w:p>
      <w:pPr>
        <w:pStyle w:val="Compact"/>
        <w:numPr>
          <w:ilvl w:val="0"/>
          <w:numId w:val="1073"/>
        </w:numPr>
      </w:pPr>
      <w:r>
        <w:t xml:space="preserve">Don’t bolt on a cloud image API and call it the same thing.</w:t>
      </w:r>
    </w:p>
    <w:p>
      <w:pPr>
        <w:pStyle w:val="Compact"/>
        <w:numPr>
          <w:ilvl w:val="0"/>
          <w:numId w:val="1073"/>
        </w:numPr>
      </w:pPr>
      <w:r>
        <w:t xml:space="preserve">Don’t copy a multimodal foundation model repo and pretend that is</w:t>
      </w:r>
      <w:r>
        <w:t xml:space="preserve"> </w:t>
      </w:r>
      <w:r>
        <w:t xml:space="preserve">“</w:t>
      </w:r>
      <w:r>
        <w:t xml:space="preserve">harness deferred multimodality.</w:t>
      </w:r>
      <w:r>
        <w:t xml:space="preserve">”</w:t>
      </w:r>
    </w:p>
    <w:p>
      <w:pPr>
        <w:pStyle w:val="Compact"/>
        <w:numPr>
          <w:ilvl w:val="0"/>
          <w:numId w:val="1073"/>
        </w:numPr>
      </w:pPr>
      <w:r>
        <w:t xml:space="preserve">Don’t create one unreadable 1,500-line prompt.</w:t>
      </w:r>
    </w:p>
    <w:p>
      <w:pPr>
        <w:pStyle w:val="Compact"/>
        <w:numPr>
          <w:ilvl w:val="0"/>
          <w:numId w:val="1073"/>
        </w:numPr>
      </w:pPr>
      <w:r>
        <w:t xml:space="preserve">Don’t let the LLM directly emit arbitrary raw HTML/JS without schema normalization.</w:t>
      </w:r>
    </w:p>
    <w:p>
      <w:pPr>
        <w:pStyle w:val="Compact"/>
        <w:numPr>
          <w:ilvl w:val="0"/>
          <w:numId w:val="1073"/>
        </w:numPr>
      </w:pPr>
      <w:r>
        <w:t xml:space="preserve">Don’t let image ambition outrun what you can demo beautifully.</w:t>
      </w:r>
    </w:p>
    <w:p>
      <w:r>
        <w:pict>
          <v:rect style="width:0;height:1.5pt" o:hralign="center" o:hrstd="t" o:hr="t"/>
        </w:pict>
      </w:r>
    </w:p>
    <w:bookmarkEnd w:id="100"/>
    <w:bookmarkStart w:id="101" w:name="recommended-repository-structure"/>
    <w:p>
      <w:pPr>
        <w:pStyle w:val="Heading2"/>
      </w:pPr>
      <w:r>
        <w:t xml:space="preserve">11. Recommended repository structure</w:t>
      </w:r>
    </w:p>
    <w:p>
      <w:pPr>
        <w:pStyle w:val="SourceCode"/>
      </w:pPr>
      <w:r>
        <w:rPr>
          <w:rStyle w:val="VerbatimChar"/>
        </w:rPr>
        <w:t xml:space="preserve">polyglot/</w:t>
      </w:r>
      <w:r>
        <w:br/>
      </w:r>
      <w:r>
        <w:rPr>
          <w:rStyle w:val="VerbatimChar"/>
        </w:rPr>
        <w:t xml:space="preserve">  AGENTS.md</w:t>
      </w:r>
      <w:r>
        <w:br/>
      </w:r>
      <w:r>
        <w:rPr>
          <w:rStyle w:val="VerbatimChar"/>
        </w:rPr>
        <w:t xml:space="preserve">  README.md</w:t>
      </w:r>
      <w:r>
        <w:br/>
      </w:r>
      <w:r>
        <w:rPr>
          <w:rStyle w:val="VerbatimChar"/>
        </w:rPr>
        <w:t xml:space="preserve">  package.json</w:t>
      </w:r>
      <w:r>
        <w:br/>
      </w:r>
      <w:r>
        <w:rPr>
          <w:rStyle w:val="VerbatimChar"/>
        </w:rPr>
        <w:t xml:space="preserve">  pnpm-workspace.yaml</w:t>
      </w:r>
      <w:r>
        <w:br/>
      </w:r>
      <w:r>
        <w:rPr>
          <w:rStyle w:val="VerbatimChar"/>
        </w:rPr>
        <w:t xml:space="preserve">  packages/</w:t>
      </w:r>
      <w:r>
        <w:br/>
      </w:r>
      <w:r>
        <w:rPr>
          <w:rStyle w:val="VerbatimChar"/>
        </w:rPr>
        <w:t xml:space="preserve">    core/</w:t>
      </w:r>
      <w:r>
        <w:br/>
      </w:r>
      <w:r>
        <w:rPr>
          <w:rStyle w:val="VerbatimChar"/>
        </w:rPr>
        <w:t xml:space="preserve">    cli/</w:t>
      </w:r>
      <w:r>
        <w:br/>
      </w:r>
      <w:r>
        <w:rPr>
          <w:rStyle w:val="VerbatimChar"/>
        </w:rPr>
        <w:t xml:space="preserve">    runtime-adapters/</w:t>
      </w:r>
      <w:r>
        <w:br/>
      </w:r>
      <w:r>
        <w:rPr>
          <w:rStyle w:val="VerbatimChar"/>
        </w:rPr>
        <w:t xml:space="preserve">    codec-image/</w:t>
      </w:r>
      <w:r>
        <w:br/>
      </w:r>
      <w:r>
        <w:rPr>
          <w:rStyle w:val="VerbatimChar"/>
        </w:rPr>
        <w:t xml:space="preserve">    codec-audio/</w:t>
      </w:r>
      <w:r>
        <w:br/>
      </w:r>
      <w:r>
        <w:rPr>
          <w:rStyle w:val="VerbatimChar"/>
        </w:rPr>
        <w:t xml:space="preserve">    codec-video/</w:t>
      </w:r>
      <w:r>
        <w:br/>
      </w:r>
      <w:r>
        <w:rPr>
          <w:rStyle w:val="VerbatimChar"/>
        </w:rPr>
        <w:t xml:space="preserve">    codec-sensor/</w:t>
      </w:r>
      <w:r>
        <w:br/>
      </w:r>
      <w:r>
        <w:rPr>
          <w:rStyle w:val="VerbatimChar"/>
        </w:rPr>
        <w:t xml:space="preserve">    codec-image-neural/        # optional stretch</w:t>
      </w:r>
      <w:r>
        <w:br/>
      </w:r>
      <w:r>
        <w:rPr>
          <w:rStyle w:val="VerbatimChar"/>
        </w:rPr>
        <w:t xml:space="preserve">  docs/</w:t>
      </w:r>
      <w:r>
        <w:br/>
      </w:r>
      <w:r>
        <w:rPr>
          <w:rStyle w:val="VerbatimChar"/>
        </w:rPr>
        <w:t xml:space="preserve">    index.md</w:t>
      </w:r>
      <w:r>
        <w:br/>
      </w:r>
      <w:r>
        <w:rPr>
          <w:rStyle w:val="VerbatimChar"/>
        </w:rPr>
        <w:t xml:space="preserve">    architecture.md</w:t>
      </w:r>
      <w:r>
        <w:br/>
      </w:r>
      <w:r>
        <w:rPr>
          <w:rStyle w:val="VerbatimChar"/>
        </w:rPr>
        <w:t xml:space="preserve">    product.md</w:t>
      </w:r>
      <w:r>
        <w:br/>
      </w:r>
      <w:r>
        <w:rPr>
          <w:rStyle w:val="VerbatimChar"/>
        </w:rPr>
        <w:t xml:space="preserve">    build-philosophy.md</w:t>
      </w:r>
      <w:r>
        <w:br/>
      </w:r>
      <w:r>
        <w:rPr>
          <w:rStyle w:val="VerbatimChar"/>
        </w:rPr>
        <w:t xml:space="preserve">    pitch/</w:t>
      </w:r>
      <w:r>
        <w:br/>
      </w:r>
      <w:r>
        <w:rPr>
          <w:rStyle w:val="VerbatimChar"/>
        </w:rPr>
        <w:t xml:space="preserve">      talk-track.md</w:t>
      </w:r>
      <w:r>
        <w:br/>
      </w:r>
      <w:r>
        <w:rPr>
          <w:rStyle w:val="VerbatimChar"/>
        </w:rPr>
        <w:t xml:space="preserve">      demo-script.md</w:t>
      </w:r>
      <w:r>
        <w:br/>
      </w:r>
      <w:r>
        <w:rPr>
          <w:rStyle w:val="VerbatimChar"/>
        </w:rPr>
        <w:t xml:space="preserve">      judge-faq.md</w:t>
      </w:r>
      <w:r>
        <w:br/>
      </w:r>
      <w:r>
        <w:rPr>
          <w:rStyle w:val="VerbatimChar"/>
        </w:rPr>
        <w:t xml:space="preserve">    references/</w:t>
      </w:r>
      <w:r>
        <w:br/>
      </w:r>
      <w:r>
        <w:rPr>
          <w:rStyle w:val="VerbatimChar"/>
        </w:rPr>
        <w:t xml:space="preserve">    codecs/</w:t>
      </w:r>
      <w:r>
        <w:br/>
      </w:r>
      <w:r>
        <w:rPr>
          <w:rStyle w:val="VerbatimChar"/>
        </w:rPr>
        <w:t xml:space="preserve">      image.md</w:t>
      </w:r>
      <w:r>
        <w:br/>
      </w:r>
      <w:r>
        <w:rPr>
          <w:rStyle w:val="VerbatimChar"/>
        </w:rPr>
        <w:t xml:space="preserve">      audio.md</w:t>
      </w:r>
      <w:r>
        <w:br/>
      </w:r>
      <w:r>
        <w:rPr>
          <w:rStyle w:val="VerbatimChar"/>
        </w:rPr>
        <w:t xml:space="preserve">      video.md</w:t>
      </w:r>
      <w:r>
        <w:br/>
      </w:r>
      <w:r>
        <w:rPr>
          <w:rStyle w:val="VerbatimChar"/>
        </w:rPr>
        <w:t xml:space="preserve">      sensor.md</w:t>
      </w:r>
      <w:r>
        <w:br/>
      </w:r>
      <w:r>
        <w:rPr>
          <w:rStyle w:val="VerbatimChar"/>
        </w:rPr>
        <w:t xml:space="preserve">    exec-plans/</w:t>
      </w:r>
      <w:r>
        <w:br/>
      </w:r>
      <w:r>
        <w:rPr>
          <w:rStyle w:val="VerbatimChar"/>
        </w:rPr>
        <w:t xml:space="preserve">      active/</w:t>
      </w:r>
      <w:r>
        <w:br/>
      </w:r>
      <w:r>
        <w:rPr>
          <w:rStyle w:val="VerbatimChar"/>
        </w:rPr>
        <w:t xml:space="preserve">      completed/</w:t>
      </w:r>
      <w:r>
        <w:br/>
      </w:r>
      <w:r>
        <w:rPr>
          <w:rStyle w:val="VerbatimChar"/>
        </w:rPr>
        <w:t xml:space="preserve">  examples/</w:t>
      </w:r>
      <w:r>
        <w:br/>
      </w:r>
      <w:r>
        <w:rPr>
          <w:rStyle w:val="VerbatimChar"/>
        </w:rPr>
        <w:t xml:space="preserve">  benchmarks/</w:t>
      </w:r>
      <w:r>
        <w:br/>
      </w:r>
      <w:r>
        <w:rPr>
          <w:rStyle w:val="VerbatimChar"/>
        </w:rPr>
        <w:t xml:space="preserve">  site/</w:t>
      </w:r>
    </w:p>
    <w:p>
      <w:r>
        <w:pict>
          <v:rect style="width:0;height:1.5pt" o:hralign="center" o:hrstd="t" o:hr="t"/>
        </w:pict>
      </w:r>
    </w:p>
    <w:bookmarkEnd w:id="101"/>
    <w:bookmarkStart w:id="102" w:name="evaluation-and-benchmarking"/>
    <w:p>
      <w:pPr>
        <w:pStyle w:val="Heading2"/>
      </w:pPr>
      <w:r>
        <w:t xml:space="preserve">12. Evaluation and benchmarking</w:t>
      </w:r>
    </w:p>
    <w:p>
      <w:pPr>
        <w:pStyle w:val="FirstParagraph"/>
      </w:pPr>
      <w:r>
        <w:t xml:space="preserve">Your benchmark story matters almost as much as the product story.</w:t>
      </w:r>
    </w:p>
    <w:bookmarkEnd w:id="102"/>
    <w:bookmarkStart w:id="107" w:name="what-to-measure"/>
    <w:p>
      <w:pPr>
        <w:pStyle w:val="Heading2"/>
      </w:pPr>
      <w:r>
        <w:t xml:space="preserve">12.1 What to measure</w:t>
      </w:r>
    </w:p>
    <w:bookmarkStart w:id="103" w:name="image-1"/>
    <w:p>
      <w:pPr>
        <w:pStyle w:val="Heading3"/>
      </w:pPr>
      <w:r>
        <w:t xml:space="preserve">Image</w:t>
      </w:r>
    </w:p>
    <w:p>
      <w:pPr>
        <w:pStyle w:val="Compact"/>
        <w:numPr>
          <w:ilvl w:val="0"/>
          <w:numId w:val="1074"/>
        </w:numPr>
      </w:pPr>
      <w:r>
        <w:t xml:space="preserve">semantic prompt alignment,</w:t>
      </w:r>
    </w:p>
    <w:p>
      <w:pPr>
        <w:pStyle w:val="Compact"/>
        <w:numPr>
          <w:ilvl w:val="0"/>
          <w:numId w:val="1074"/>
        </w:numPr>
      </w:pPr>
      <w:r>
        <w:t xml:space="preserve">render success rate,</w:t>
      </w:r>
    </w:p>
    <w:p>
      <w:pPr>
        <w:pStyle w:val="Compact"/>
        <w:numPr>
          <w:ilvl w:val="0"/>
          <w:numId w:val="1074"/>
        </w:numPr>
      </w:pPr>
      <w:r>
        <w:t xml:space="preserve">latency,</w:t>
      </w:r>
    </w:p>
    <w:p>
      <w:pPr>
        <w:pStyle w:val="Compact"/>
        <w:numPr>
          <w:ilvl w:val="0"/>
          <w:numId w:val="1074"/>
        </w:numPr>
      </w:pPr>
      <w:r>
        <w:t xml:space="preserve">cost,</w:t>
      </w:r>
    </w:p>
    <w:p>
      <w:pPr>
        <w:pStyle w:val="Compact"/>
        <w:numPr>
          <w:ilvl w:val="0"/>
          <w:numId w:val="1074"/>
        </w:numPr>
      </w:pPr>
      <w:r>
        <w:t xml:space="preserve">subjective quality by category.</w:t>
      </w:r>
    </w:p>
    <w:bookmarkEnd w:id="103"/>
    <w:bookmarkStart w:id="104" w:name="audio-1"/>
    <w:p>
      <w:pPr>
        <w:pStyle w:val="Heading3"/>
      </w:pPr>
      <w:r>
        <w:t xml:space="preserve">Audio</w:t>
      </w:r>
    </w:p>
    <w:p>
      <w:pPr>
        <w:pStyle w:val="Compact"/>
        <w:numPr>
          <w:ilvl w:val="0"/>
          <w:numId w:val="1075"/>
        </w:numPr>
      </w:pPr>
      <w:r>
        <w:t xml:space="preserve">intelligibility for speech,</w:t>
      </w:r>
    </w:p>
    <w:p>
      <w:pPr>
        <w:pStyle w:val="Compact"/>
        <w:numPr>
          <w:ilvl w:val="0"/>
          <w:numId w:val="1075"/>
        </w:numPr>
      </w:pPr>
      <w:r>
        <w:t xml:space="preserve">prompt-match for soundscapes,</w:t>
      </w:r>
    </w:p>
    <w:p>
      <w:pPr>
        <w:pStyle w:val="Compact"/>
        <w:numPr>
          <w:ilvl w:val="0"/>
          <w:numId w:val="1075"/>
        </w:numPr>
      </w:pPr>
      <w:r>
        <w:t xml:space="preserve">latency,</w:t>
      </w:r>
    </w:p>
    <w:p>
      <w:pPr>
        <w:pStyle w:val="Compact"/>
        <w:numPr>
          <w:ilvl w:val="0"/>
          <w:numId w:val="1075"/>
        </w:numPr>
      </w:pPr>
      <w:r>
        <w:t xml:space="preserve">cost.</w:t>
      </w:r>
    </w:p>
    <w:bookmarkEnd w:id="104"/>
    <w:bookmarkStart w:id="105" w:name="video-1"/>
    <w:p>
      <w:pPr>
        <w:pStyle w:val="Heading3"/>
      </w:pPr>
      <w:r>
        <w:t xml:space="preserve">Video</w:t>
      </w:r>
    </w:p>
    <w:p>
      <w:pPr>
        <w:pStyle w:val="Compact"/>
        <w:numPr>
          <w:ilvl w:val="0"/>
          <w:numId w:val="1076"/>
        </w:numPr>
      </w:pPr>
      <w:r>
        <w:t xml:space="preserve">render success rate,</w:t>
      </w:r>
    </w:p>
    <w:p>
      <w:pPr>
        <w:pStyle w:val="Compact"/>
        <w:numPr>
          <w:ilvl w:val="0"/>
          <w:numId w:val="1076"/>
        </w:numPr>
      </w:pPr>
      <w:r>
        <w:t xml:space="preserve">timeline correctness,</w:t>
      </w:r>
    </w:p>
    <w:p>
      <w:pPr>
        <w:pStyle w:val="Compact"/>
        <w:numPr>
          <w:ilvl w:val="0"/>
          <w:numId w:val="1076"/>
        </w:numPr>
      </w:pPr>
      <w:r>
        <w:t xml:space="preserve">asset synchronization,</w:t>
      </w:r>
    </w:p>
    <w:p>
      <w:pPr>
        <w:pStyle w:val="Compact"/>
        <w:numPr>
          <w:ilvl w:val="0"/>
          <w:numId w:val="1076"/>
        </w:numPr>
      </w:pPr>
      <w:r>
        <w:t xml:space="preserve">latency.</w:t>
      </w:r>
    </w:p>
    <w:bookmarkEnd w:id="105"/>
    <w:bookmarkStart w:id="106" w:name="sensor"/>
    <w:p>
      <w:pPr>
        <w:pStyle w:val="Heading3"/>
      </w:pPr>
      <w:r>
        <w:t xml:space="preserve">Sensor</w:t>
      </w:r>
    </w:p>
    <w:p>
      <w:pPr>
        <w:pStyle w:val="Compact"/>
        <w:numPr>
          <w:ilvl w:val="0"/>
          <w:numId w:val="1077"/>
        </w:numPr>
      </w:pPr>
      <w:r>
        <w:t xml:space="preserve">structural validity,</w:t>
      </w:r>
    </w:p>
    <w:p>
      <w:pPr>
        <w:pStyle w:val="Compact"/>
        <w:numPr>
          <w:ilvl w:val="0"/>
          <w:numId w:val="1077"/>
        </w:numPr>
      </w:pPr>
      <w:r>
        <w:t xml:space="preserve">plausibility,</w:t>
      </w:r>
    </w:p>
    <w:p>
      <w:pPr>
        <w:pStyle w:val="Compact"/>
        <w:numPr>
          <w:ilvl w:val="0"/>
          <w:numId w:val="1077"/>
        </w:numPr>
      </w:pPr>
      <w:r>
        <w:t xml:space="preserve">chart readability,</w:t>
      </w:r>
    </w:p>
    <w:p>
      <w:pPr>
        <w:pStyle w:val="Compact"/>
        <w:numPr>
          <w:ilvl w:val="0"/>
          <w:numId w:val="1077"/>
        </w:numPr>
      </w:pPr>
      <w:r>
        <w:t xml:space="preserve">export correctness.</w:t>
      </w:r>
    </w:p>
    <w:bookmarkEnd w:id="106"/>
    <w:bookmarkEnd w:id="107"/>
    <w:bookmarkStart w:id="108" w:name="what-to-compare-against"/>
    <w:p>
      <w:pPr>
        <w:pStyle w:val="Heading2"/>
      </w:pPr>
      <w:r>
        <w:t xml:space="preserve">12.2 What to compare against</w:t>
      </w:r>
    </w:p>
    <w:p>
      <w:pPr>
        <w:pStyle w:val="FirstParagraph"/>
      </w:pPr>
      <w:r>
        <w:t xml:space="preserve">Do not compare everything against one impossible baseline.</w:t>
      </w:r>
    </w:p>
    <w:p>
      <w:pPr>
        <w:pStyle w:val="BodyText"/>
      </w:pPr>
      <w:r>
        <w:t xml:space="preserve">Compare each route against the right category:</w:t>
      </w:r>
    </w:p>
    <w:p>
      <w:pPr>
        <w:pStyle w:val="Compact"/>
        <w:numPr>
          <w:ilvl w:val="0"/>
          <w:numId w:val="1078"/>
        </w:numPr>
      </w:pPr>
      <w:r>
        <w:t xml:space="preserve">diagrams/posters vs other structured graphic generation paths,</w:t>
      </w:r>
    </w:p>
    <w:p>
      <w:pPr>
        <w:pStyle w:val="Compact"/>
        <w:numPr>
          <w:ilvl w:val="0"/>
          <w:numId w:val="1078"/>
        </w:numPr>
      </w:pPr>
      <w:r>
        <w:t xml:space="preserve">speech vs local/offline TTS routes,</w:t>
      </w:r>
    </w:p>
    <w:p>
      <w:pPr>
        <w:pStyle w:val="Compact"/>
        <w:numPr>
          <w:ilvl w:val="0"/>
          <w:numId w:val="1078"/>
        </w:numPr>
      </w:pPr>
      <w:r>
        <w:t xml:space="preserve">short product video compilation vs comparable video authoring tools,</w:t>
      </w:r>
    </w:p>
    <w:p>
      <w:pPr>
        <w:pStyle w:val="Compact"/>
        <w:numPr>
          <w:ilvl w:val="0"/>
          <w:numId w:val="1078"/>
        </w:numPr>
      </w:pPr>
      <w:r>
        <w:t xml:space="preserve">sensor traces vs hand-coded procedural generation.</w:t>
      </w:r>
    </w:p>
    <w:bookmarkEnd w:id="108"/>
    <w:bookmarkStart w:id="109" w:name="the-benchmark-claim-you-want"/>
    <w:p>
      <w:pPr>
        <w:pStyle w:val="Heading2"/>
      </w:pPr>
      <w:r>
        <w:t xml:space="preserve">12.3 The benchmark claim you want</w:t>
      </w:r>
    </w:p>
    <w:p>
      <w:pPr>
        <w:pStyle w:val="BlockText"/>
      </w:pPr>
      <w:r>
        <w:t xml:space="preserve">We trade absolute open-domain generation power for portability, cost discipline, controllability, and installable multimodal output.</w:t>
      </w:r>
    </w:p>
    <w:p>
      <w:pPr>
        <w:pStyle w:val="FirstParagraph"/>
      </w:pPr>
      <w:r>
        <w:t xml:space="preserve">That is a mature benchmark stance.</w:t>
      </w:r>
    </w:p>
    <w:p>
      <w:r>
        <w:pict>
          <v:rect style="width:0;height:1.5pt" o:hralign="center" o:hrstd="t" o:hr="t"/>
        </w:pict>
      </w:r>
    </w:p>
    <w:bookmarkEnd w:id="109"/>
    <w:bookmarkStart w:id="110" w:name="the-72-hour-build-plan"/>
    <w:p>
      <w:pPr>
        <w:pStyle w:val="Heading2"/>
      </w:pPr>
      <w:r>
        <w:t xml:space="preserve">13. The 72-hour build plan</w:t>
      </w:r>
    </w:p>
    <w:bookmarkEnd w:id="110"/>
    <w:bookmarkStart w:id="111" w:name="day-0-pre-hack"/>
    <w:p>
      <w:pPr>
        <w:pStyle w:val="Heading2"/>
      </w:pPr>
      <w:r>
        <w:t xml:space="preserve">Day 0 / pre-hack</w:t>
      </w:r>
    </w:p>
    <w:p>
      <w:pPr>
        <w:pStyle w:val="Compact"/>
        <w:numPr>
          <w:ilvl w:val="0"/>
          <w:numId w:val="1079"/>
        </w:numPr>
      </w:pPr>
      <w:r>
        <w:t xml:space="preserve">lock project name and positioning</w:t>
      </w:r>
    </w:p>
    <w:p>
      <w:pPr>
        <w:pStyle w:val="Compact"/>
        <w:numPr>
          <w:ilvl w:val="0"/>
          <w:numId w:val="1079"/>
        </w:numPr>
      </w:pPr>
      <w:r>
        <w:t xml:space="preserve">define repo structure</w:t>
      </w:r>
    </w:p>
    <w:p>
      <w:pPr>
        <w:pStyle w:val="Compact"/>
        <w:numPr>
          <w:ilvl w:val="0"/>
          <w:numId w:val="1079"/>
        </w:numPr>
      </w:pPr>
      <w:r>
        <w:t xml:space="preserve">define JSON specs for image/audio/video/sensor</w:t>
      </w:r>
    </w:p>
    <w:p>
      <w:pPr>
        <w:pStyle w:val="Compact"/>
        <w:numPr>
          <w:ilvl w:val="0"/>
          <w:numId w:val="1079"/>
        </w:numPr>
      </w:pPr>
      <w:r>
        <w:t xml:space="preserve">prepare demo prompts</w:t>
      </w:r>
    </w:p>
    <w:p>
      <w:pPr>
        <w:pStyle w:val="Compact"/>
        <w:numPr>
          <w:ilvl w:val="0"/>
          <w:numId w:val="1079"/>
        </w:numPr>
      </w:pPr>
      <w:r>
        <w:t xml:space="preserve">prepare asset/sample library</w:t>
      </w:r>
    </w:p>
    <w:p>
      <w:pPr>
        <w:pStyle w:val="Compact"/>
        <w:numPr>
          <w:ilvl w:val="0"/>
          <w:numId w:val="1079"/>
        </w:numPr>
      </w:pPr>
      <w:r>
        <w:t xml:space="preserve">prepare benchmark prompts</w:t>
      </w:r>
    </w:p>
    <w:bookmarkEnd w:id="111"/>
    <w:bookmarkStart w:id="112" w:name="day-1"/>
    <w:p>
      <w:pPr>
        <w:pStyle w:val="Heading2"/>
      </w:pPr>
      <w:r>
        <w:t xml:space="preserve">Day 1</w:t>
      </w:r>
    </w:p>
    <w:p>
      <w:pPr>
        <w:pStyle w:val="Compact"/>
        <w:numPr>
          <w:ilvl w:val="0"/>
          <w:numId w:val="1080"/>
        </w:numPr>
      </w:pPr>
      <w:r>
        <w:t xml:space="preserve">core CLI</w:t>
      </w:r>
    </w:p>
    <w:p>
      <w:pPr>
        <w:pStyle w:val="Compact"/>
        <w:numPr>
          <w:ilvl w:val="0"/>
          <w:numId w:val="1080"/>
        </w:numPr>
      </w:pPr>
      <w:r>
        <w:t xml:space="preserve">config and backend adapters</w:t>
      </w:r>
    </w:p>
    <w:p>
      <w:pPr>
        <w:pStyle w:val="Compact"/>
        <w:numPr>
          <w:ilvl w:val="0"/>
          <w:numId w:val="1080"/>
        </w:numPr>
      </w:pPr>
      <w:r>
        <w:t xml:space="preserve">image P0 end-to-end</w:t>
      </w:r>
    </w:p>
    <w:p>
      <w:pPr>
        <w:pStyle w:val="Compact"/>
        <w:numPr>
          <w:ilvl w:val="0"/>
          <w:numId w:val="1080"/>
        </w:numPr>
      </w:pPr>
      <w:r>
        <w:t xml:space="preserve">save PNG successfully</w:t>
      </w:r>
    </w:p>
    <w:bookmarkEnd w:id="112"/>
    <w:bookmarkStart w:id="113" w:name="day-2"/>
    <w:p>
      <w:pPr>
        <w:pStyle w:val="Heading2"/>
      </w:pPr>
      <w:r>
        <w:t xml:space="preserve">Day 2</w:t>
      </w:r>
    </w:p>
    <w:p>
      <w:pPr>
        <w:pStyle w:val="Compact"/>
        <w:numPr>
          <w:ilvl w:val="0"/>
          <w:numId w:val="1081"/>
        </w:numPr>
      </w:pPr>
      <w:r>
        <w:t xml:space="preserve">audio TTS end-to-end</w:t>
      </w:r>
    </w:p>
    <w:p>
      <w:pPr>
        <w:pStyle w:val="Compact"/>
        <w:numPr>
          <w:ilvl w:val="0"/>
          <w:numId w:val="1081"/>
        </w:numPr>
      </w:pPr>
      <w:r>
        <w:t xml:space="preserve">audio soundscape mixer path</w:t>
      </w:r>
    </w:p>
    <w:p>
      <w:pPr>
        <w:pStyle w:val="Compact"/>
        <w:numPr>
          <w:ilvl w:val="0"/>
          <w:numId w:val="1081"/>
        </w:numPr>
      </w:pPr>
      <w:r>
        <w:t xml:space="preserve">video wrapper around HyperFrames</w:t>
      </w:r>
    </w:p>
    <w:p>
      <w:pPr>
        <w:pStyle w:val="Compact"/>
        <w:numPr>
          <w:ilvl w:val="0"/>
          <w:numId w:val="1081"/>
        </w:numPr>
      </w:pPr>
      <w:r>
        <w:t xml:space="preserve">first integrated demo</w:t>
      </w:r>
    </w:p>
    <w:bookmarkEnd w:id="113"/>
    <w:bookmarkStart w:id="114" w:name="day-3"/>
    <w:p>
      <w:pPr>
        <w:pStyle w:val="Heading2"/>
      </w:pPr>
      <w:r>
        <w:t xml:space="preserve">Day 3</w:t>
      </w:r>
    </w:p>
    <w:p>
      <w:pPr>
        <w:pStyle w:val="Compact"/>
        <w:numPr>
          <w:ilvl w:val="0"/>
          <w:numId w:val="1082"/>
        </w:numPr>
      </w:pPr>
      <w:r>
        <w:t xml:space="preserve">sensor codec</w:t>
      </w:r>
    </w:p>
    <w:p>
      <w:pPr>
        <w:pStyle w:val="Compact"/>
        <w:numPr>
          <w:ilvl w:val="0"/>
          <w:numId w:val="1082"/>
        </w:numPr>
      </w:pPr>
      <w:r>
        <w:t xml:space="preserve">benchmark script</w:t>
      </w:r>
    </w:p>
    <w:p>
      <w:pPr>
        <w:pStyle w:val="Compact"/>
        <w:numPr>
          <w:ilvl w:val="0"/>
          <w:numId w:val="1082"/>
        </w:numPr>
      </w:pPr>
      <w:r>
        <w:t xml:space="preserve">docs cleanup</w:t>
      </w:r>
    </w:p>
    <w:p>
      <w:pPr>
        <w:pStyle w:val="Compact"/>
        <w:numPr>
          <w:ilvl w:val="0"/>
          <w:numId w:val="1082"/>
        </w:numPr>
      </w:pPr>
      <w:r>
        <w:t xml:space="preserve">landing page</w:t>
      </w:r>
    </w:p>
    <w:p>
      <w:pPr>
        <w:pStyle w:val="Compact"/>
        <w:numPr>
          <w:ilvl w:val="0"/>
          <w:numId w:val="1082"/>
        </w:numPr>
      </w:pPr>
      <w:r>
        <w:t xml:space="preserve">pitch rehearsal</w:t>
      </w:r>
    </w:p>
    <w:p>
      <w:pPr>
        <w:pStyle w:val="Compact"/>
        <w:numPr>
          <w:ilvl w:val="0"/>
          <w:numId w:val="1082"/>
        </w:numPr>
      </w:pPr>
      <w:r>
        <w:t xml:space="preserve">stretch: image P1 painter or image P2 adapter spike</w:t>
      </w:r>
    </w:p>
    <w:p>
      <w:r>
        <w:pict>
          <v:rect style="width:0;height:1.5pt" o:hralign="center" o:hrstd="t" o:hr="t"/>
        </w:pict>
      </w:r>
    </w:p>
    <w:bookmarkEnd w:id="114"/>
    <w:bookmarkStart w:id="115" w:name="X5d2a226789dccd810faf202a13926c547912806"/>
    <w:p>
      <w:pPr>
        <w:pStyle w:val="Heading2"/>
      </w:pPr>
      <w:r>
        <w:t xml:space="preserve">14. What you should say yes to, and what you should reject</w:t>
      </w:r>
    </w:p>
    <w:bookmarkEnd w:id="115"/>
    <w:bookmarkStart w:id="116" w:name="say-yes-to"/>
    <w:p>
      <w:pPr>
        <w:pStyle w:val="Heading2"/>
      </w:pPr>
      <w:r>
        <w:t xml:space="preserve">Say yes to</w:t>
      </w:r>
    </w:p>
    <w:p>
      <w:pPr>
        <w:pStyle w:val="Compact"/>
        <w:numPr>
          <w:ilvl w:val="0"/>
          <w:numId w:val="1083"/>
        </w:numPr>
      </w:pPr>
      <w:r>
        <w:t xml:space="preserve">“</w:t>
      </w:r>
      <w:r>
        <w:t xml:space="preserve">multimodal compiler</w:t>
      </w:r>
      <w:r>
        <w:t xml:space="preserve">”</w:t>
      </w:r>
    </w:p>
    <w:p>
      <w:pPr>
        <w:pStyle w:val="Compact"/>
        <w:numPr>
          <w:ilvl w:val="0"/>
          <w:numId w:val="1083"/>
        </w:numPr>
      </w:pPr>
      <w:r>
        <w:t xml:space="preserve">“</w:t>
      </w:r>
      <w:r>
        <w:t xml:space="preserve">portable modality adapter</w:t>
      </w:r>
      <w:r>
        <w:t xml:space="preserve">”</w:t>
      </w:r>
    </w:p>
    <w:p>
      <w:pPr>
        <w:pStyle w:val="Compact"/>
        <w:numPr>
          <w:ilvl w:val="0"/>
          <w:numId w:val="1083"/>
        </w:numPr>
      </w:pPr>
      <w:r>
        <w:t xml:space="preserve">“</w:t>
      </w:r>
      <w:r>
        <w:t xml:space="preserve">codec protocol</w:t>
      </w:r>
      <w:r>
        <w:t xml:space="preserve">”</w:t>
      </w:r>
    </w:p>
    <w:p>
      <w:pPr>
        <w:pStyle w:val="Compact"/>
        <w:numPr>
          <w:ilvl w:val="0"/>
          <w:numId w:val="1083"/>
        </w:numPr>
      </w:pPr>
      <w:r>
        <w:t xml:space="preserve">“</w:t>
      </w:r>
      <w:r>
        <w:t xml:space="preserve">local renderers / decoders / mixers</w:t>
      </w:r>
      <w:r>
        <w:t xml:space="preserve">”</w:t>
      </w:r>
    </w:p>
    <w:p>
      <w:pPr>
        <w:pStyle w:val="Compact"/>
        <w:numPr>
          <w:ilvl w:val="0"/>
          <w:numId w:val="1083"/>
        </w:numPr>
      </w:pPr>
      <w:r>
        <w:t xml:space="preserve">“</w:t>
      </w:r>
      <w:r>
        <w:t xml:space="preserve">lightweight adapter bundles</w:t>
      </w:r>
      <w:r>
        <w:t xml:space="preserve">”</w:t>
      </w:r>
    </w:p>
    <w:p>
      <w:pPr>
        <w:pStyle w:val="Compact"/>
        <w:numPr>
          <w:ilvl w:val="0"/>
          <w:numId w:val="1083"/>
        </w:numPr>
      </w:pPr>
      <w:r>
        <w:t xml:space="preserve">“</w:t>
      </w:r>
      <w:r>
        <w:t xml:space="preserve">agent-native installation surface</w:t>
      </w:r>
      <w:r>
        <w:t xml:space="preserve">”</w:t>
      </w:r>
    </w:p>
    <w:p>
      <w:pPr>
        <w:pStyle w:val="Compact"/>
        <w:numPr>
          <w:ilvl w:val="0"/>
          <w:numId w:val="1083"/>
        </w:numPr>
      </w:pPr>
      <w:r>
        <w:t xml:space="preserve">“</w:t>
      </w:r>
      <w:r>
        <w:t xml:space="preserve">one text-first model, many output modalities</w:t>
      </w:r>
      <w:r>
        <w:t xml:space="preserve">”</w:t>
      </w:r>
    </w:p>
    <w:bookmarkEnd w:id="116"/>
    <w:bookmarkStart w:id="117" w:name="reject-or-sharply-qualify"/>
    <w:p>
      <w:pPr>
        <w:pStyle w:val="Heading2"/>
      </w:pPr>
      <w:r>
        <w:t xml:space="preserve">Reject or sharply qualify</w:t>
      </w:r>
    </w:p>
    <w:p>
      <w:pPr>
        <w:pStyle w:val="Compact"/>
        <w:numPr>
          <w:ilvl w:val="0"/>
          <w:numId w:val="1084"/>
        </w:numPr>
      </w:pPr>
      <w:r>
        <w:t xml:space="preserve">“</w:t>
      </w:r>
      <w:r>
        <w:t xml:space="preserve">we surpassed multimodal model training in general</w:t>
      </w:r>
      <w:r>
        <w:t xml:space="preserve">”</w:t>
      </w:r>
    </w:p>
    <w:p>
      <w:pPr>
        <w:pStyle w:val="Compact"/>
        <w:numPr>
          <w:ilvl w:val="0"/>
          <w:numId w:val="1084"/>
        </w:numPr>
      </w:pPr>
      <w:r>
        <w:t xml:space="preserve">“</w:t>
      </w:r>
      <w:r>
        <w:t xml:space="preserve">any text LLM becomes DALL-E / Sora quality</w:t>
      </w:r>
      <w:r>
        <w:t xml:space="preserve">”</w:t>
      </w:r>
    </w:p>
    <w:p>
      <w:pPr>
        <w:pStyle w:val="Compact"/>
        <w:numPr>
          <w:ilvl w:val="0"/>
          <w:numId w:val="1084"/>
        </w:numPr>
      </w:pPr>
      <w:r>
        <w:t xml:space="preserve">“</w:t>
      </w:r>
      <w:r>
        <w:t xml:space="preserve">zero compute overhead</w:t>
      </w:r>
      <w:r>
        <w:t xml:space="preserve">”</w:t>
      </w:r>
    </w:p>
    <w:p>
      <w:pPr>
        <w:pStyle w:val="Compact"/>
        <w:numPr>
          <w:ilvl w:val="0"/>
          <w:numId w:val="1084"/>
        </w:numPr>
      </w:pPr>
      <w:r>
        <w:t xml:space="preserve">“</w:t>
      </w:r>
      <w:r>
        <w:t xml:space="preserve">we do not use any model-like decoder at all</w:t>
      </w:r>
      <w:r>
        <w:t xml:space="preserve">”</w:t>
      </w:r>
    </w:p>
    <w:p>
      <w:pPr>
        <w:pStyle w:val="Compact"/>
        <w:numPr>
          <w:ilvl w:val="0"/>
          <w:numId w:val="1084"/>
        </w:numPr>
      </w:pPr>
      <w:r>
        <w:t xml:space="preserve">“</w:t>
      </w:r>
      <w:r>
        <w:t xml:space="preserve">the image problem is solved with ASCII art generalized to many more pixels</w:t>
      </w:r>
      <w:r>
        <w:t xml:space="preserve">”</w:t>
      </w:r>
    </w:p>
    <w:p>
      <w:r>
        <w:pict>
          <v:rect style="width:0;height:1.5pt" o:hralign="center" o:hrstd="t" o:hr="t"/>
        </w:pict>
      </w:r>
    </w:p>
    <w:bookmarkEnd w:id="117"/>
    <w:bookmarkStart w:id="122" w:name="final-recommendation"/>
    <w:p>
      <w:pPr>
        <w:pStyle w:val="Heading2"/>
      </w:pPr>
      <w:r>
        <w:t xml:space="preserve">15. Final recommendation</w:t>
      </w:r>
    </w:p>
    <w:p>
      <w:pPr>
        <w:pStyle w:val="FirstParagraph"/>
      </w:pPr>
      <w:r>
        <w:t xml:space="preserve">If I had to freeze the project today, I would lock it like this:</w:t>
      </w:r>
    </w:p>
    <w:bookmarkStart w:id="118" w:name="product-framing"/>
    <w:p>
      <w:pPr>
        <w:pStyle w:val="Heading3"/>
      </w:pPr>
      <w:r>
        <w:t xml:space="preserve">Product framing</w:t>
      </w:r>
    </w:p>
    <w:p>
      <w:pPr>
        <w:pStyle w:val="FirstParagraph"/>
      </w:pPr>
      <w:r>
        <w:rPr>
          <w:b/>
          <w:bCs/>
        </w:rPr>
        <w:t xml:space="preserve">Polyglot: a modality harness for text-first models</w:t>
      </w:r>
    </w:p>
    <w:bookmarkEnd w:id="118"/>
    <w:bookmarkStart w:id="119" w:name="ship-list"/>
    <w:p>
      <w:pPr>
        <w:pStyle w:val="Heading3"/>
      </w:pPr>
      <w:r>
        <w:t xml:space="preserve">Ship list</w:t>
      </w:r>
    </w:p>
    <w:p>
      <w:pPr>
        <w:pStyle w:val="Compact"/>
        <w:numPr>
          <w:ilvl w:val="0"/>
          <w:numId w:val="1085"/>
        </w:numPr>
      </w:pPr>
      <w:r>
        <w:rPr>
          <w:b/>
          <w:bCs/>
        </w:rPr>
        <w:t xml:space="preserve">Image P0:</w:t>
      </w:r>
      <w:r>
        <w:t xml:space="preserve"> </w:t>
      </w:r>
      <w:r>
        <w:t xml:space="preserve">structured spec -&gt; SVG/Canvas/HTML -&gt; PNG</w:t>
      </w:r>
    </w:p>
    <w:p>
      <w:pPr>
        <w:pStyle w:val="Compact"/>
        <w:numPr>
          <w:ilvl w:val="0"/>
          <w:numId w:val="1085"/>
        </w:numPr>
      </w:pPr>
      <w:r>
        <w:rPr>
          <w:b/>
          <w:bCs/>
        </w:rPr>
        <w:t xml:space="preserve">Audio P0:</w:t>
      </w:r>
      <w:r>
        <w:t xml:space="preserve"> </w:t>
      </w:r>
      <w:r>
        <w:t xml:space="preserve">SSML/voice spec -&gt; TTS -&gt; WAV/MP3</w:t>
      </w:r>
    </w:p>
    <w:p>
      <w:pPr>
        <w:pStyle w:val="Compact"/>
        <w:numPr>
          <w:ilvl w:val="0"/>
          <w:numId w:val="1085"/>
        </w:numPr>
      </w:pPr>
      <w:r>
        <w:rPr>
          <w:b/>
          <w:bCs/>
        </w:rPr>
        <w:t xml:space="preserve">Audio P0.5:</w:t>
      </w:r>
      <w:r>
        <w:t xml:space="preserve"> </w:t>
      </w:r>
      <w:r>
        <w:t xml:space="preserve">soundscape timeline -&gt; retrieval/mix -&gt; MP3</w:t>
      </w:r>
    </w:p>
    <w:p>
      <w:pPr>
        <w:pStyle w:val="Compact"/>
        <w:numPr>
          <w:ilvl w:val="0"/>
          <w:numId w:val="1085"/>
        </w:numPr>
      </w:pPr>
      <w:r>
        <w:rPr>
          <w:b/>
          <w:bCs/>
        </w:rPr>
        <w:t xml:space="preserve">Video P0:</w:t>
      </w:r>
      <w:r>
        <w:t xml:space="preserve"> </w:t>
      </w:r>
      <w:r>
        <w:t xml:space="preserve">JSON scene spec -&gt; HyperFrames wrapper -&gt; MP4</w:t>
      </w:r>
    </w:p>
    <w:p>
      <w:pPr>
        <w:pStyle w:val="Compact"/>
        <w:numPr>
          <w:ilvl w:val="0"/>
          <w:numId w:val="1085"/>
        </w:numPr>
      </w:pPr>
      <w:r>
        <w:rPr>
          <w:b/>
          <w:bCs/>
        </w:rPr>
        <w:t xml:space="preserve">Sensor P1:</w:t>
      </w:r>
      <w:r>
        <w:t xml:space="preserve"> </w:t>
      </w:r>
      <w:r>
        <w:t xml:space="preserve">procedural signal spec -&gt; JSON/CSV + PNG plot</w:t>
      </w:r>
    </w:p>
    <w:bookmarkEnd w:id="119"/>
    <w:bookmarkStart w:id="120" w:name="stretch"/>
    <w:p>
      <w:pPr>
        <w:pStyle w:val="Heading3"/>
      </w:pPr>
      <w:r>
        <w:t xml:space="preserve">Stretch</w:t>
      </w:r>
    </w:p>
    <w:p>
      <w:pPr>
        <w:pStyle w:val="Compact"/>
        <w:numPr>
          <w:ilvl w:val="0"/>
          <w:numId w:val="1086"/>
        </w:numPr>
      </w:pPr>
      <w:r>
        <w:rPr>
          <w:b/>
          <w:bCs/>
        </w:rPr>
        <w:t xml:space="preserve">Image P1:</w:t>
      </w:r>
      <w:r>
        <w:t xml:space="preserve"> </w:t>
      </w:r>
      <w:r>
        <w:t xml:space="preserve">raster painter</w:t>
      </w:r>
    </w:p>
    <w:p>
      <w:pPr>
        <w:pStyle w:val="Compact"/>
        <w:numPr>
          <w:ilvl w:val="0"/>
          <w:numId w:val="1086"/>
        </w:numPr>
      </w:pPr>
      <w:r>
        <w:rPr>
          <w:b/>
          <w:bCs/>
        </w:rPr>
        <w:t xml:space="preserve">Image P2:</w:t>
      </w:r>
      <w:r>
        <w:t xml:space="preserve"> </w:t>
      </w:r>
      <w:r>
        <w:t xml:space="preserve">neural codec spike</w:t>
      </w:r>
    </w:p>
    <w:bookmarkEnd w:id="120"/>
    <w:bookmarkStart w:id="121" w:name="research-sentence"/>
    <w:p>
      <w:pPr>
        <w:pStyle w:val="Heading3"/>
      </w:pPr>
      <w:r>
        <w:t xml:space="preserve">Research sentence</w:t>
      </w:r>
    </w:p>
    <w:p>
      <w:pPr>
        <w:pStyle w:val="BlockText"/>
      </w:pPr>
      <w:r>
        <w:t xml:space="preserve">We investigate how much multimodal output can be unlocked by moving modality-specific generation from the model into a portable harness layer of schemas, codecs, local renderers, and lightweight adapters.</w:t>
      </w:r>
    </w:p>
    <w:p>
      <w:pPr>
        <w:pStyle w:val="FirstParagraph"/>
      </w:pPr>
      <w:r>
        <w:t xml:space="preserve">That is your best, cleanest, and most future-proof line.</w:t>
      </w:r>
    </w:p>
    <w:bookmarkEnd w:id="121"/>
    <w:bookmarkEnd w:id="122"/>
    <w:bookmarkEnd w:id="123"/>
    <w:sectPr w:rsidR="00FC693F" w:rsidRPr="0006063C" w:rsidSect="00034616">
      <w:pgSz w:h="15840" w:w="12240"/>
      <w:pgMar w:bottom="1008" w:footer="720" w:gutter="0" w:header="720" w:left="1224" w:right="1224"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83" w:lineRule="auto"/>
    </w:pPr>
    <w:rPr>
      <w:rFonts w:ascii="Arial" w:eastAsia="Microsoft YaHei"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283" w:lineRule="auto"/>
      <w:outlineLvl w:val="0"/>
    </w:pPr>
    <w:rPr>
      <w:rFonts w:ascii="Arial" w:asciiTheme="majorHAnsi" w:cstheme="majorBidi" w:eastAsia="Microsoft YaHei" w:eastAsiaTheme="majorEastAsia" w:hAnsi="Arial" w:hAnsiTheme="majorHAnsi"/>
      <w:b/>
      <w:bCs/>
      <w:color w:val="19535F"/>
      <w:sz w:val="32"/>
      <w:szCs w:val="28"/>
    </w:rPr>
  </w:style>
  <w:style w:styleId="Heading2" w:type="paragraph">
    <w:name w:val="heading 2"/>
    <w:basedOn w:val="Normal"/>
    <w:next w:val="Normal"/>
    <w:link w:val="Heading2Char"/>
    <w:uiPriority w:val="9"/>
    <w:unhideWhenUsed/>
    <w:qFormat/>
    <w:rsid w:val="00FC693F"/>
    <w:pPr>
      <w:keepNext/>
      <w:keepLines/>
      <w:spacing w:after="80" w:before="200" w:line="283" w:lineRule="auto"/>
      <w:outlineLvl w:val="1"/>
    </w:pPr>
    <w:rPr>
      <w:rFonts w:ascii="Arial" w:asciiTheme="majorHAnsi" w:cstheme="majorBidi" w:eastAsia="Microsoft YaHei" w:eastAsiaTheme="majorEastAsia" w:hAnsi="Arial" w:hAnsiTheme="majorHAnsi"/>
      <w:b/>
      <w:bCs/>
      <w:color w:val="204051"/>
      <w:sz w:val="26"/>
      <w:szCs w:val="26"/>
    </w:rPr>
  </w:style>
  <w:style w:styleId="Heading3" w:type="paragraph">
    <w:name w:val="heading 3"/>
    <w:basedOn w:val="Normal"/>
    <w:next w:val="Normal"/>
    <w:link w:val="Heading3Char"/>
    <w:uiPriority w:val="9"/>
    <w:unhideWhenUsed/>
    <w:qFormat/>
    <w:rsid w:val="00FC693F"/>
    <w:pPr>
      <w:keepNext/>
      <w:keepLines/>
      <w:spacing w:after="60" w:before="160" w:line="283" w:lineRule="auto"/>
      <w:outlineLvl w:val="2"/>
    </w:pPr>
    <w:rPr>
      <w:rFonts w:ascii="Arial" w:asciiTheme="majorHAnsi" w:cstheme="majorBidi" w:eastAsia="Microsoft YaHei" w:eastAsiaTheme="majorEastAsia" w:hAnsi="Arial" w:hAnsiTheme="majorHAnsi"/>
      <w:b/>
      <w:bCs/>
      <w:color w:val="374151"/>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rial" w:asciiTheme="majorHAnsi" w:cstheme="majorBidi" w:eastAsia="Microsoft YaHei" w:eastAsiaTheme="majorEastAsia" w:hAnsi="Arial" w:hAnsiTheme="majorHAnsi"/>
      <w:b/>
      <w:color w:val="0B0D1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rial" w:asciiTheme="majorHAnsi" w:cstheme="majorBidi" w:eastAsia="Microsoft YaHei" w:eastAsiaTheme="majorEastAsia" w:hAnsi="Arial" w:hAnsiTheme="majorHAnsi"/>
      <w:b/>
      <w:i/>
      <w:iCs/>
      <w:color w:val="5A6573"/>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Polyglot / Modality Harness - Build Book</dc:title>
  <dc:creator/>
  <cp:keywords/>
  <dcterms:created xsi:type="dcterms:W3CDTF">2026-04-18T23:41:35Z</dcterms:created>
  <dcterms:modified xsi:type="dcterms:W3CDTF">2026-04-18T23:41:35Z</dcterms:modified>
</cp:coreProperties>
</file>

<file path=docProps/custom.xml><?xml version="1.0" encoding="utf-8"?>
<Properties xmlns="http://schemas.openxmlformats.org/officeDocument/2006/custom-properties" xmlns:vt="http://schemas.openxmlformats.org/officeDocument/2006/docPropsVTypes"/>
</file>