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52251E" w14:textId="77777777" w:rsidR="005B5D6C" w:rsidRDefault="0012485A">
      <w:pPr>
        <w:pStyle w:val="Title"/>
      </w:pPr>
      <w:r>
        <w:t>Egypt University of Informatics</w:t>
      </w:r>
    </w:p>
    <w:p w14:paraId="1F66CACA" w14:textId="77777777" w:rsidR="005B5D6C" w:rsidRDefault="0012485A">
      <w:r>
        <w:t>Faculty of Computer and Information Systems</w:t>
      </w:r>
    </w:p>
    <w:p w14:paraId="457E6785" w14:textId="77777777" w:rsidR="005B5D6C" w:rsidRDefault="0012485A">
      <w:r>
        <w:t>Data Analysis Course – Project Report</w:t>
      </w:r>
    </w:p>
    <w:p w14:paraId="1D5645BD" w14:textId="77777777" w:rsidR="005B5D6C" w:rsidRDefault="0012485A">
      <w:r>
        <w:t>Used Cars Market Analysis in Egypt</w:t>
      </w:r>
    </w:p>
    <w:p w14:paraId="7A683B6B" w14:textId="3540FF41" w:rsidR="008B4BBE" w:rsidRPr="008B4BBE" w:rsidRDefault="0012485A" w:rsidP="008B4BBE">
      <w:pPr>
        <w:rPr>
          <w:lang w:val="en-GB"/>
        </w:rPr>
      </w:pPr>
      <w:r>
        <w:t>Student</w:t>
      </w:r>
      <w:r w:rsidR="008B4BBE">
        <w:t>s</w:t>
      </w:r>
      <w:r>
        <w:t xml:space="preserve"> Name: </w:t>
      </w:r>
      <w:r w:rsidR="008B4BBE" w:rsidRPr="008B4BBE">
        <w:t xml:space="preserve">Al Moataz </w:t>
      </w:r>
      <w:proofErr w:type="spellStart"/>
      <w:r w:rsidR="008B4BBE" w:rsidRPr="008B4BBE">
        <w:t>bellah</w:t>
      </w:r>
      <w:proofErr w:type="spellEnd"/>
      <w:r w:rsidR="008B4BBE" w:rsidRPr="008B4BBE">
        <w:t xml:space="preserve"> Moha</w:t>
      </w:r>
      <w:r w:rsidR="008B4BBE">
        <w:t>m</w:t>
      </w:r>
      <w:r w:rsidR="008B4BBE" w:rsidRPr="008B4BBE">
        <w:t>ed, Ali Amin, Ahmed El Khateeb, Ahmed Sherif</w:t>
      </w:r>
    </w:p>
    <w:p w14:paraId="4955D42A" w14:textId="0C88A4EF" w:rsidR="005B5D6C" w:rsidRDefault="0012485A">
      <w:r>
        <w:t xml:space="preserve">Submission Date: </w:t>
      </w:r>
      <w:r w:rsidR="008B4BBE">
        <w:t>24</w:t>
      </w:r>
      <w:r>
        <w:t>/5/2024</w:t>
      </w:r>
    </w:p>
    <w:p w14:paraId="7CB92DAA" w14:textId="77777777" w:rsidR="005B5D6C" w:rsidRDefault="005B5D6C"/>
    <w:p w14:paraId="6719CDDD" w14:textId="77777777" w:rsidR="005B5D6C" w:rsidRDefault="0012485A">
      <w:pPr>
        <w:pStyle w:val="Heading1"/>
      </w:pPr>
      <w:r>
        <w:t>1. Introduction</w:t>
      </w:r>
    </w:p>
    <w:p w14:paraId="63FB81E8" w14:textId="77777777" w:rsidR="005B5D6C" w:rsidRDefault="0012485A">
      <w:r>
        <w:t>The automotive sector in Egypt, particularly the used car market, has undergone notable changes. Economic pressures and consumer demand have shifted interest toward used vehicles. This report leverages data visualizations to explore key trends such as brand distribution, pricing behavior based on mileage, model year, and transmission type.</w:t>
      </w:r>
    </w:p>
    <w:p w14:paraId="42B38D54" w14:textId="77777777" w:rsidR="005B5D6C" w:rsidRDefault="0012485A">
      <w:pPr>
        <w:pStyle w:val="Heading1"/>
      </w:pPr>
      <w:r>
        <w:t>2. Research Objectives</w:t>
      </w:r>
    </w:p>
    <w:p w14:paraId="7D41A681" w14:textId="77777777" w:rsidR="005B5D6C" w:rsidRDefault="0012485A">
      <w:r>
        <w:t>This report addresses the following questions:</w:t>
      </w:r>
    </w:p>
    <w:p w14:paraId="5A9D9EA5" w14:textId="77777777" w:rsidR="005B5D6C" w:rsidRDefault="0012485A">
      <w:r>
        <w:t>1. How does mileage (Kilometers) affect car price?</w:t>
      </w:r>
    </w:p>
    <w:p w14:paraId="6BDBFC7A" w14:textId="5A5F5CCF" w:rsidR="005B5D6C" w:rsidRDefault="0012485A" w:rsidP="0012485A">
      <w:r>
        <w:t>2. Does color effect the pricing of a car?</w:t>
      </w:r>
    </w:p>
    <w:p w14:paraId="7171BAAB" w14:textId="77777777" w:rsidR="005B5D6C" w:rsidRDefault="0012485A">
      <w:r>
        <w:t>3. Do newer models with high mileage sell for less than older low-mileage models?</w:t>
      </w:r>
    </w:p>
    <w:p w14:paraId="3313371F" w14:textId="77777777" w:rsidR="005B5D6C" w:rsidRDefault="0012485A">
      <w:r>
        <w:t>4. Is there a statistically significant difference in the average price of used cars with automatic transmission versus manual transmission in Egypt?</w:t>
      </w:r>
    </w:p>
    <w:p w14:paraId="033663A0" w14:textId="56153E08" w:rsidR="005B5D6C" w:rsidRDefault="0012485A">
      <w:pPr>
        <w:pStyle w:val="Heading1"/>
      </w:pPr>
      <w:r>
        <w:t>3. Hypothes</w:t>
      </w:r>
      <w:r w:rsidR="00A92039">
        <w:t>i</w:t>
      </w:r>
      <w:r>
        <w:t>s</w:t>
      </w:r>
      <w:r w:rsidR="00A92039">
        <w:t xml:space="preserve"> Questions</w:t>
      </w:r>
    </w:p>
    <w:p w14:paraId="5898AFEA" w14:textId="77777777" w:rsidR="005B5D6C" w:rsidRDefault="0012485A">
      <w:r>
        <w:t>H1: Cars with higher mileage are priced lower.</w:t>
      </w:r>
    </w:p>
    <w:p w14:paraId="32D8F682" w14:textId="7328A48D" w:rsidR="00E7515B" w:rsidRDefault="00E7515B" w:rsidP="00AE2729">
      <w:r>
        <w:t xml:space="preserve">H2: </w:t>
      </w:r>
      <w:r w:rsidR="00AE2729" w:rsidRPr="00AE2729">
        <w:t>"Does the color of a Hyundai used car</w:t>
      </w:r>
      <w:r w:rsidR="00AE2729">
        <w:t xml:space="preserve"> </w:t>
      </w:r>
      <w:r w:rsidR="00AE2729" w:rsidRPr="00AE2729">
        <w:t>significantly affect its market price in Egypt?"</w:t>
      </w:r>
    </w:p>
    <w:p w14:paraId="73A20847" w14:textId="4BBCD281" w:rsidR="005B5D6C" w:rsidRDefault="0012485A">
      <w:r>
        <w:t xml:space="preserve">H3: Newer models retain </w:t>
      </w:r>
      <w:r w:rsidR="00AE2729">
        <w:t>value</w:t>
      </w:r>
      <w:r>
        <w:t xml:space="preserve"> even when driven more.</w:t>
      </w:r>
    </w:p>
    <w:p w14:paraId="2A248999" w14:textId="77777777" w:rsidR="005B5D6C" w:rsidRDefault="0012485A">
      <w:r>
        <w:t>H4: There is a statistically significant difference in average prices between automatic and manual transmission used cars in Egypt.</w:t>
      </w:r>
    </w:p>
    <w:p w14:paraId="56BF8B85" w14:textId="161F0336" w:rsidR="005B5D6C" w:rsidRPr="008B4BBE" w:rsidRDefault="0012485A">
      <w:pPr>
        <w:pStyle w:val="Heading1"/>
        <w:rPr>
          <w:sz w:val="40"/>
          <w:szCs w:val="40"/>
          <w:u w:val="single"/>
        </w:rPr>
      </w:pPr>
      <w:r w:rsidRPr="008B4BBE">
        <w:rPr>
          <w:sz w:val="40"/>
          <w:szCs w:val="40"/>
          <w:u w:val="single"/>
        </w:rPr>
        <w:lastRenderedPageBreak/>
        <w:t xml:space="preserve">4. Visual Analysis &amp; </w:t>
      </w:r>
      <w:r w:rsidR="00BB53D2" w:rsidRPr="008B4BBE">
        <w:rPr>
          <w:sz w:val="40"/>
          <w:szCs w:val="40"/>
          <w:u w:val="single"/>
        </w:rPr>
        <w:t>Hypothesis Testing</w:t>
      </w:r>
    </w:p>
    <w:p w14:paraId="0D585E76" w14:textId="77777777" w:rsidR="005B5D6C" w:rsidRDefault="0012485A">
      <w:pPr>
        <w:pStyle w:val="Heading2"/>
      </w:pPr>
      <w:r>
        <w:t>4.1 Count of Cars by Brand (Top 20)</w:t>
      </w:r>
    </w:p>
    <w:p w14:paraId="122C92FC" w14:textId="26AFF10C" w:rsidR="005B5D6C" w:rsidRDefault="0012485A">
      <w:r>
        <w:t>This chart highlights the 20 most common car brands listed. Hyundai, Chevrolet, and Fiat lead in listing frequency.</w:t>
      </w:r>
    </w:p>
    <w:p w14:paraId="12F1683D" w14:textId="46BF28EF" w:rsidR="00B0226D" w:rsidRDefault="008B4BBE" w:rsidP="00B0226D">
      <w:r>
        <w:rPr>
          <w:noProof/>
        </w:rPr>
        <w:drawing>
          <wp:anchor distT="0" distB="0" distL="114300" distR="114300" simplePos="0" relativeHeight="251658240" behindDoc="0" locked="0" layoutInCell="1" allowOverlap="1" wp14:anchorId="447B5FC6" wp14:editId="1220E975">
            <wp:simplePos x="0" y="0"/>
            <wp:positionH relativeFrom="margin">
              <wp:align>center</wp:align>
            </wp:positionH>
            <wp:positionV relativeFrom="paragraph">
              <wp:posOffset>183284</wp:posOffset>
            </wp:positionV>
            <wp:extent cx="6401435" cy="40589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3b3eba3-9546-4626-9411-fb13c6a0b7aa.png"/>
                    <pic:cNvPicPr/>
                  </pic:nvPicPr>
                  <pic:blipFill>
                    <a:blip r:embed="rId6"/>
                    <a:stretch>
                      <a:fillRect/>
                    </a:stretch>
                  </pic:blipFill>
                  <pic:spPr>
                    <a:xfrm>
                      <a:off x="0" y="0"/>
                      <a:ext cx="6417591" cy="4069458"/>
                    </a:xfrm>
                    <a:prstGeom prst="rect">
                      <a:avLst/>
                    </a:prstGeom>
                  </pic:spPr>
                </pic:pic>
              </a:graphicData>
            </a:graphic>
            <wp14:sizeRelV relativeFrom="margin">
              <wp14:pctHeight>0</wp14:pctHeight>
            </wp14:sizeRelV>
          </wp:anchor>
        </w:drawing>
      </w:r>
    </w:p>
    <w:p w14:paraId="506D221C" w14:textId="098B19D9" w:rsidR="005B5D6C" w:rsidRDefault="00B0226D" w:rsidP="000157CB">
      <w:pPr>
        <w:pStyle w:val="Heading2"/>
      </w:pPr>
      <w:r>
        <w:br/>
      </w:r>
      <w:r>
        <w:br/>
      </w:r>
    </w:p>
    <w:p w14:paraId="14545102" w14:textId="1F2FAE48" w:rsidR="00A92039" w:rsidRPr="00A92039" w:rsidRDefault="00A92039" w:rsidP="00A92039">
      <w:r>
        <w:t xml:space="preserve"> </w:t>
      </w:r>
      <w:r>
        <w:br/>
      </w:r>
      <w:r>
        <w:br/>
      </w:r>
    </w:p>
    <w:p w14:paraId="077BF8A1" w14:textId="77777777" w:rsidR="000157CB" w:rsidRDefault="000157CB" w:rsidP="000157CB">
      <w:pPr>
        <w:pStyle w:val="Heading2"/>
      </w:pPr>
    </w:p>
    <w:p w14:paraId="5AD6F0FB" w14:textId="04575A00" w:rsidR="000157CB" w:rsidRDefault="000157CB" w:rsidP="000157CB"/>
    <w:p w14:paraId="3476A344" w14:textId="32A0231F" w:rsidR="000157CB" w:rsidRDefault="000157CB" w:rsidP="000157CB">
      <w:pPr>
        <w:ind w:left="360"/>
        <w:rPr>
          <w:b/>
          <w:bCs/>
        </w:rPr>
      </w:pPr>
    </w:p>
    <w:p w14:paraId="248B608F" w14:textId="7A73C38D" w:rsidR="000157CB" w:rsidRDefault="000157CB" w:rsidP="000157CB">
      <w:pPr>
        <w:ind w:left="360"/>
        <w:rPr>
          <w:b/>
          <w:bCs/>
          <w:sz w:val="40"/>
          <w:szCs w:val="40"/>
        </w:rPr>
      </w:pPr>
    </w:p>
    <w:p w14:paraId="4EF43D7F" w14:textId="20F08595" w:rsidR="000157CB" w:rsidRDefault="000157CB" w:rsidP="008B4BBE">
      <w:pPr>
        <w:rPr>
          <w:b/>
          <w:bCs/>
          <w:sz w:val="40"/>
          <w:szCs w:val="40"/>
        </w:rPr>
      </w:pPr>
    </w:p>
    <w:p w14:paraId="734906B1" w14:textId="53929C14" w:rsidR="000157CB" w:rsidRDefault="000157CB" w:rsidP="000157CB">
      <w:pPr>
        <w:pStyle w:val="Heading2"/>
      </w:pPr>
      <w:r w:rsidRPr="00A92039">
        <w:t>Step 1: Define null and alternative hypotheses</w:t>
      </w:r>
    </w:p>
    <w:p w14:paraId="6B2A0FBE" w14:textId="033DC206" w:rsidR="000157CB" w:rsidRDefault="000157CB" w:rsidP="000157CB">
      <w:pPr>
        <w:pStyle w:val="Heading2"/>
      </w:pPr>
      <w:r>
        <w:t>4.2 Relationship between Price and Kilometers Driven</w:t>
      </w:r>
    </w:p>
    <w:p w14:paraId="47AAD1B3" w14:textId="77777777" w:rsidR="000157CB" w:rsidRDefault="000157CB" w:rsidP="000157CB">
      <w:r>
        <w:t>A scatter plot shows that, generally, higher mileage cars tend to be cheaper, though exceptions exist.</w:t>
      </w:r>
    </w:p>
    <w:p w14:paraId="019E1A25" w14:textId="61DDE2D2" w:rsidR="000157CB" w:rsidRDefault="000157CB" w:rsidP="000157CB">
      <w:pPr>
        <w:ind w:left="360"/>
        <w:rPr>
          <w:b/>
          <w:bCs/>
          <w:sz w:val="40"/>
          <w:szCs w:val="40"/>
        </w:rPr>
      </w:pPr>
      <w:r>
        <w:rPr>
          <w:noProof/>
        </w:rPr>
        <w:drawing>
          <wp:inline distT="0" distB="0" distL="0" distR="0" wp14:anchorId="1853787E" wp14:editId="55424A52">
            <wp:extent cx="5485765" cy="2504781"/>
            <wp:effectExtent l="0" t="0" r="635" b="0"/>
            <wp:docPr id="2038714674" name="Picture 2038714674" descr="A graph of a car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714674" name="Picture 2038714674" descr="A graph of a car with blue dots&#10;&#10;AI-generated content may be incorrect."/>
                    <pic:cNvPicPr/>
                  </pic:nvPicPr>
                  <pic:blipFill>
                    <a:blip r:embed="rId7"/>
                    <a:stretch>
                      <a:fillRect/>
                    </a:stretch>
                  </pic:blipFill>
                  <pic:spPr>
                    <a:xfrm>
                      <a:off x="0" y="0"/>
                      <a:ext cx="5499070" cy="2510856"/>
                    </a:xfrm>
                    <a:prstGeom prst="rect">
                      <a:avLst/>
                    </a:prstGeom>
                  </pic:spPr>
                </pic:pic>
              </a:graphicData>
            </a:graphic>
          </wp:inline>
        </w:drawing>
      </w:r>
    </w:p>
    <w:p w14:paraId="13469756" w14:textId="0AE801EA" w:rsidR="000157CB" w:rsidRDefault="000157CB" w:rsidP="000157CB">
      <w:pPr>
        <w:ind w:left="360"/>
      </w:pPr>
      <w:r w:rsidRPr="000157CB">
        <w:rPr>
          <w:b/>
          <w:bCs/>
          <w:sz w:val="40"/>
          <w:szCs w:val="40"/>
        </w:rPr>
        <w:t>.</w:t>
      </w:r>
      <w:r>
        <w:rPr>
          <w:b/>
          <w:bCs/>
        </w:rPr>
        <w:t xml:space="preserve">      </w:t>
      </w:r>
      <w:r w:rsidR="00A92039" w:rsidRPr="00A92039">
        <w:rPr>
          <w:b/>
          <w:bCs/>
        </w:rPr>
        <w:t>H₀</w:t>
      </w:r>
      <w:r w:rsidR="00A92039" w:rsidRPr="00A92039">
        <w:t>: There is no significant correlation between mileage and price of used cars.</w:t>
      </w:r>
    </w:p>
    <w:p w14:paraId="02948CA5" w14:textId="22F94D8A" w:rsidR="00A92039" w:rsidRPr="00A92039" w:rsidRDefault="000157CB" w:rsidP="000157CB">
      <w:pPr>
        <w:ind w:left="360"/>
      </w:pPr>
      <w:r w:rsidRPr="000157CB">
        <w:rPr>
          <w:b/>
          <w:bCs/>
          <w:sz w:val="50"/>
          <w:szCs w:val="50"/>
        </w:rPr>
        <w:t>.</w:t>
      </w:r>
      <w:r>
        <w:rPr>
          <w:b/>
          <w:bCs/>
        </w:rPr>
        <w:t xml:space="preserve">      </w:t>
      </w:r>
      <w:r w:rsidR="00A92039" w:rsidRPr="00A92039">
        <w:rPr>
          <w:b/>
          <w:bCs/>
        </w:rPr>
        <w:t>H₁</w:t>
      </w:r>
      <w:r w:rsidR="00A92039" w:rsidRPr="00A92039">
        <w:t>: There is a significant correlation between mileage and price of used cars.</w:t>
      </w:r>
    </w:p>
    <w:p w14:paraId="17E4392A" w14:textId="77777777" w:rsidR="00A92039" w:rsidRPr="00A92039" w:rsidRDefault="00A92039" w:rsidP="00A92039">
      <w:r w:rsidRPr="00A92039">
        <w:rPr>
          <w:b/>
          <w:bCs/>
        </w:rPr>
        <w:t>Step 2: Choose the appropriate test</w:t>
      </w:r>
      <w:r w:rsidRPr="00A92039">
        <w:br/>
        <w:t xml:space="preserve">We used the </w:t>
      </w:r>
      <w:r w:rsidRPr="00A92039">
        <w:rPr>
          <w:b/>
          <w:bCs/>
        </w:rPr>
        <w:t>Pearson correlation test</w:t>
      </w:r>
      <w:r w:rsidRPr="00A92039">
        <w:t>, which is appropriate for examining the linear relationship between two continuous variables: mileage and price.</w:t>
      </w:r>
    </w:p>
    <w:p w14:paraId="2971B29B" w14:textId="77777777" w:rsidR="00A92039" w:rsidRPr="00A92039" w:rsidRDefault="00A92039" w:rsidP="00A92039">
      <w:r w:rsidRPr="00A92039">
        <w:rPr>
          <w:b/>
          <w:bCs/>
        </w:rPr>
        <w:t>Step 3: Calculate the p-value</w:t>
      </w:r>
    </w:p>
    <w:p w14:paraId="09DDB8ED" w14:textId="77777777" w:rsidR="00A92039" w:rsidRPr="00A92039" w:rsidRDefault="00A92039" w:rsidP="00A92039">
      <w:pPr>
        <w:numPr>
          <w:ilvl w:val="0"/>
          <w:numId w:val="11"/>
        </w:numPr>
      </w:pPr>
      <w:r w:rsidRPr="00A92039">
        <w:rPr>
          <w:b/>
          <w:bCs/>
        </w:rPr>
        <w:t>Pearson r</w:t>
      </w:r>
      <w:r w:rsidRPr="00A92039">
        <w:t xml:space="preserve"> = -0.17</w:t>
      </w:r>
    </w:p>
    <w:p w14:paraId="1A0C0A7B" w14:textId="77777777" w:rsidR="00A92039" w:rsidRPr="00A92039" w:rsidRDefault="00A92039" w:rsidP="00A92039">
      <w:pPr>
        <w:numPr>
          <w:ilvl w:val="0"/>
          <w:numId w:val="11"/>
        </w:numPr>
      </w:pPr>
      <w:r w:rsidRPr="00A92039">
        <w:rPr>
          <w:b/>
          <w:bCs/>
        </w:rPr>
        <w:t>p-value</w:t>
      </w:r>
      <w:r w:rsidRPr="00A92039">
        <w:t xml:space="preserve"> = 0.000</w:t>
      </w:r>
    </w:p>
    <w:p w14:paraId="05C27CF1" w14:textId="61BD0DA4" w:rsidR="005B5D6C" w:rsidRDefault="00A92039" w:rsidP="00A92039">
      <w:r w:rsidRPr="00A92039">
        <w:rPr>
          <w:b/>
          <w:bCs/>
        </w:rPr>
        <w:t>Step 4: Determine statistical significance</w:t>
      </w:r>
      <w:r w:rsidRPr="00A92039">
        <w:br/>
        <w:t xml:space="preserve">Since </w:t>
      </w:r>
      <w:r w:rsidRPr="00A92039">
        <w:rPr>
          <w:b/>
          <w:bCs/>
        </w:rPr>
        <w:t>p &lt; 0.05</w:t>
      </w:r>
      <w:r w:rsidRPr="00A92039">
        <w:t xml:space="preserve">, we </w:t>
      </w:r>
      <w:r w:rsidRPr="00A92039">
        <w:rPr>
          <w:b/>
          <w:bCs/>
        </w:rPr>
        <w:t>reject the null hypothesis</w:t>
      </w:r>
      <w:r w:rsidRPr="00A92039">
        <w:t>.</w:t>
      </w:r>
      <w:r w:rsidRPr="00A92039">
        <w:br/>
      </w:r>
      <w:r w:rsidRPr="00A92039">
        <w:rPr>
          <w:rFonts w:ascii="Segoe UI Emoji" w:hAnsi="Segoe UI Emoji" w:cs="Segoe UI Emoji"/>
        </w:rPr>
        <w:t>✅</w:t>
      </w:r>
      <w:r w:rsidRPr="00A92039">
        <w:t xml:space="preserve"> There is a statistically significant negative correlation between mileage and price</w:t>
      </w:r>
      <w:r>
        <w:t>.</w:t>
      </w:r>
    </w:p>
    <w:p w14:paraId="0297B9D8" w14:textId="52895ACF" w:rsidR="000157CB" w:rsidRDefault="00AE2729" w:rsidP="008B4BBE">
      <w:pPr>
        <w:rPr>
          <w:rFonts w:cstheme="majorHAnsi"/>
          <w:color w:val="000000" w:themeColor="text1"/>
          <w:sz w:val="26"/>
          <w:szCs w:val="26"/>
        </w:rPr>
      </w:pPr>
      <w:r>
        <w:rPr>
          <w:rFonts w:asciiTheme="majorHAnsi" w:hAnsiTheme="majorHAnsi" w:cstheme="majorHAnsi"/>
          <w:b/>
          <w:bCs/>
          <w:color w:val="4F81BD" w:themeColor="accent1"/>
          <w:sz w:val="26"/>
          <w:szCs w:val="26"/>
        </w:rPr>
        <w:br/>
      </w:r>
    </w:p>
    <w:p w14:paraId="31ECD625" w14:textId="77777777" w:rsidR="000157CB" w:rsidRDefault="000157CB" w:rsidP="000157CB">
      <w:pPr>
        <w:rPr>
          <w:rFonts w:asciiTheme="majorHAnsi" w:hAnsiTheme="majorHAnsi" w:cstheme="majorHAnsi"/>
          <w:b/>
          <w:bCs/>
          <w:color w:val="4F81BD" w:themeColor="accent1"/>
          <w:sz w:val="26"/>
          <w:szCs w:val="26"/>
        </w:rPr>
      </w:pPr>
      <w:r w:rsidRPr="00AE2729">
        <w:rPr>
          <w:rFonts w:asciiTheme="majorHAnsi" w:hAnsiTheme="majorHAnsi" w:cstheme="majorHAnsi"/>
          <w:b/>
          <w:bCs/>
          <w:color w:val="4F81BD" w:themeColor="accent1"/>
          <w:sz w:val="26"/>
          <w:szCs w:val="26"/>
        </w:rPr>
        <w:lastRenderedPageBreak/>
        <w:t>4.3 Relation between Color and Price</w:t>
      </w:r>
    </w:p>
    <w:p w14:paraId="6EB3D4D5" w14:textId="64ECECB3" w:rsidR="000157CB" w:rsidRDefault="000157CB" w:rsidP="000157CB">
      <w:pPr>
        <w:rPr>
          <w:rFonts w:cstheme="majorHAnsi"/>
          <w:color w:val="000000" w:themeColor="text1"/>
          <w:sz w:val="26"/>
          <w:szCs w:val="26"/>
        </w:rPr>
      </w:pPr>
      <w:r>
        <w:rPr>
          <w:rFonts w:asciiTheme="majorHAnsi" w:hAnsiTheme="majorHAnsi" w:cstheme="majorHAnsi"/>
          <w:b/>
          <w:bCs/>
          <w:noProof/>
          <w:color w:val="4F81BD" w:themeColor="accent1"/>
          <w:sz w:val="26"/>
          <w:szCs w:val="26"/>
        </w:rPr>
        <w:drawing>
          <wp:inline distT="0" distB="0" distL="0" distR="0" wp14:anchorId="139E96A4" wp14:editId="4605BB3D">
            <wp:extent cx="4921250" cy="3263746"/>
            <wp:effectExtent l="0" t="0" r="0" b="0"/>
            <wp:docPr id="751252054" name="Picture 1" descr="A graph of different colored bo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252054" name="Picture 1" descr="A graph of different colored boxes"/>
                    <pic:cNvPicPr/>
                  </pic:nvPicPr>
                  <pic:blipFill>
                    <a:blip r:embed="rId8"/>
                    <a:stretch>
                      <a:fillRect/>
                    </a:stretch>
                  </pic:blipFill>
                  <pic:spPr>
                    <a:xfrm>
                      <a:off x="0" y="0"/>
                      <a:ext cx="4932760" cy="3271379"/>
                    </a:xfrm>
                    <a:prstGeom prst="rect">
                      <a:avLst/>
                    </a:prstGeom>
                  </pic:spPr>
                </pic:pic>
              </a:graphicData>
            </a:graphic>
          </wp:inline>
        </w:drawing>
      </w:r>
    </w:p>
    <w:p w14:paraId="285A4856" w14:textId="4F7FA398" w:rsidR="00AE2729" w:rsidRPr="008B4BBE" w:rsidRDefault="00AE2729" w:rsidP="00AE2729">
      <w:pPr>
        <w:rPr>
          <w:rFonts w:cstheme="majorHAnsi"/>
          <w:b/>
          <w:bCs/>
          <w:color w:val="000000" w:themeColor="text1"/>
          <w:sz w:val="26"/>
          <w:szCs w:val="26"/>
        </w:rPr>
      </w:pPr>
      <w:r w:rsidRPr="008B4BBE">
        <w:rPr>
          <w:rFonts w:cstheme="majorHAnsi"/>
          <w:b/>
          <w:bCs/>
          <w:color w:val="000000" w:themeColor="text1"/>
          <w:sz w:val="26"/>
          <w:szCs w:val="26"/>
        </w:rPr>
        <w:t>Step 1: Define Hypotheses</w:t>
      </w:r>
    </w:p>
    <w:p w14:paraId="2A95C8AF" w14:textId="77777777" w:rsidR="00AE2729" w:rsidRPr="00AE2729" w:rsidRDefault="00AE2729" w:rsidP="00AE2729">
      <w:pPr>
        <w:numPr>
          <w:ilvl w:val="0"/>
          <w:numId w:val="17"/>
        </w:numPr>
        <w:rPr>
          <w:rFonts w:cstheme="majorHAnsi"/>
          <w:color w:val="000000" w:themeColor="text1"/>
          <w:sz w:val="26"/>
          <w:szCs w:val="26"/>
        </w:rPr>
      </w:pPr>
      <w:r w:rsidRPr="008B4BBE">
        <w:rPr>
          <w:rFonts w:cstheme="majorHAnsi"/>
          <w:b/>
          <w:bCs/>
          <w:color w:val="000000" w:themeColor="text1"/>
          <w:sz w:val="26"/>
          <w:szCs w:val="26"/>
        </w:rPr>
        <w:t>H₀ (Null Hypothesis):</w:t>
      </w:r>
      <w:r w:rsidRPr="00AE2729">
        <w:rPr>
          <w:rFonts w:cstheme="majorHAnsi"/>
          <w:color w:val="000000" w:themeColor="text1"/>
          <w:sz w:val="26"/>
          <w:szCs w:val="26"/>
        </w:rPr>
        <w:t xml:space="preserve"> There is no significant difference in the average price of Silver and Black Hyundai cars.</w:t>
      </w:r>
    </w:p>
    <w:p w14:paraId="13D50027" w14:textId="034A9D7B" w:rsidR="00AE2729" w:rsidRDefault="00AE2729" w:rsidP="00AE2729">
      <w:pPr>
        <w:numPr>
          <w:ilvl w:val="0"/>
          <w:numId w:val="17"/>
        </w:numPr>
        <w:rPr>
          <w:rFonts w:cstheme="majorHAnsi"/>
          <w:color w:val="000000" w:themeColor="text1"/>
          <w:sz w:val="26"/>
          <w:szCs w:val="26"/>
        </w:rPr>
      </w:pPr>
      <w:r w:rsidRPr="008B4BBE">
        <w:rPr>
          <w:rFonts w:cstheme="majorHAnsi"/>
          <w:b/>
          <w:bCs/>
          <w:color w:val="000000" w:themeColor="text1"/>
          <w:sz w:val="26"/>
          <w:szCs w:val="26"/>
        </w:rPr>
        <w:t>H₁ (Alternative Hypothesis):</w:t>
      </w:r>
      <w:r w:rsidRPr="00AE2729">
        <w:rPr>
          <w:rFonts w:cstheme="majorHAnsi"/>
          <w:color w:val="000000" w:themeColor="text1"/>
          <w:sz w:val="26"/>
          <w:szCs w:val="26"/>
        </w:rPr>
        <w:t xml:space="preserve"> There is a significant difference in the average price of Silver and Black Hyundai cars.</w:t>
      </w:r>
    </w:p>
    <w:p w14:paraId="2D6CBC45" w14:textId="77777777" w:rsidR="000157CB" w:rsidRPr="008B4BBE" w:rsidRDefault="000157CB" w:rsidP="000157CB">
      <w:pPr>
        <w:pStyle w:val="Heading2"/>
        <w:rPr>
          <w:rFonts w:asciiTheme="minorHAnsi" w:hAnsiTheme="minorHAnsi"/>
          <w:color w:val="000000" w:themeColor="text1"/>
        </w:rPr>
      </w:pPr>
      <w:r w:rsidRPr="008B4BBE">
        <w:rPr>
          <w:rFonts w:asciiTheme="minorHAnsi" w:hAnsiTheme="minorHAnsi"/>
          <w:color w:val="000000" w:themeColor="text1"/>
        </w:rPr>
        <w:t>Step 2: Test Chosen</w:t>
      </w:r>
    </w:p>
    <w:p w14:paraId="5E9C4E17" w14:textId="61E25019" w:rsidR="000157CB" w:rsidRDefault="000157CB" w:rsidP="000157CB">
      <w:pPr>
        <w:ind w:left="360"/>
        <w:rPr>
          <w:color w:val="000000" w:themeColor="text1"/>
        </w:rPr>
      </w:pPr>
      <w:r w:rsidRPr="00AE2729">
        <w:rPr>
          <w:color w:val="000000" w:themeColor="text1"/>
        </w:rPr>
        <w:t>We used Welch’s t-test, which compares the mean prices of two independent groups that may have unequal variances</w:t>
      </w:r>
      <w:r>
        <w:rPr>
          <w:color w:val="000000" w:themeColor="text1"/>
        </w:rPr>
        <w:t>.</w:t>
      </w:r>
    </w:p>
    <w:p w14:paraId="50E20640" w14:textId="77777777" w:rsidR="000157CB" w:rsidRPr="00AE2729" w:rsidRDefault="00853030" w:rsidP="000157CB">
      <w:pPr>
        <w:pStyle w:val="Heading2"/>
        <w:rPr>
          <w:rFonts w:asciiTheme="minorHAnsi" w:hAnsiTheme="minorHAnsi"/>
          <w:b w:val="0"/>
          <w:bCs w:val="0"/>
          <w:color w:val="000000" w:themeColor="text1"/>
        </w:rPr>
      </w:pPr>
      <w:r>
        <w:rPr>
          <w:rFonts w:asciiTheme="minorHAnsi" w:hAnsiTheme="minorHAnsi"/>
          <w:b w:val="0"/>
          <w:bCs w:val="0"/>
          <w:color w:val="000000" w:themeColor="text1"/>
        </w:rPr>
        <w:pict w14:anchorId="287448B9">
          <v:rect id="_x0000_i1025" style="width:0;height:1.5pt" o:hralign="center" o:hrstd="t" o:hr="t" fillcolor="#a0a0a0" stroked="f"/>
        </w:pict>
      </w:r>
    </w:p>
    <w:p w14:paraId="0A169C9F" w14:textId="77777777" w:rsidR="000157CB" w:rsidRPr="008B4BBE" w:rsidRDefault="000157CB" w:rsidP="000157CB">
      <w:pPr>
        <w:pStyle w:val="Heading2"/>
        <w:rPr>
          <w:rFonts w:asciiTheme="minorHAnsi" w:hAnsiTheme="minorHAnsi"/>
          <w:color w:val="000000" w:themeColor="text1"/>
        </w:rPr>
      </w:pPr>
      <w:r w:rsidRPr="008B4BBE">
        <w:rPr>
          <w:rFonts w:asciiTheme="minorHAnsi" w:hAnsiTheme="minorHAnsi"/>
          <w:color w:val="000000" w:themeColor="text1"/>
        </w:rPr>
        <w:t>Step 3: Calculate the p-value</w:t>
      </w:r>
    </w:p>
    <w:p w14:paraId="20832B4C" w14:textId="77777777" w:rsidR="000157CB" w:rsidRPr="00AE2729" w:rsidRDefault="000157CB" w:rsidP="000157CB">
      <w:pPr>
        <w:pStyle w:val="Heading2"/>
        <w:numPr>
          <w:ilvl w:val="0"/>
          <w:numId w:val="18"/>
        </w:numPr>
        <w:tabs>
          <w:tab w:val="clear" w:pos="720"/>
          <w:tab w:val="num" w:pos="360"/>
        </w:tabs>
        <w:ind w:left="360"/>
        <w:rPr>
          <w:rFonts w:asciiTheme="minorHAnsi" w:hAnsiTheme="minorHAnsi"/>
          <w:b w:val="0"/>
          <w:bCs w:val="0"/>
          <w:color w:val="000000" w:themeColor="text1"/>
        </w:rPr>
      </w:pPr>
      <w:r w:rsidRPr="00AE2729">
        <w:rPr>
          <w:rFonts w:asciiTheme="minorHAnsi" w:hAnsiTheme="minorHAnsi"/>
          <w:b w:val="0"/>
          <w:bCs w:val="0"/>
          <w:color w:val="000000" w:themeColor="text1"/>
        </w:rPr>
        <w:t>p-value = 0.591635</w:t>
      </w:r>
    </w:p>
    <w:p w14:paraId="7B21EAAA" w14:textId="77777777" w:rsidR="00DE4DDE" w:rsidRPr="008B4BBE" w:rsidRDefault="00853030" w:rsidP="000157CB">
      <w:pPr>
        <w:ind w:left="360"/>
        <w:rPr>
          <w:b/>
          <w:bCs/>
          <w:color w:val="000000" w:themeColor="text1"/>
        </w:rPr>
      </w:pPr>
      <w:r>
        <w:rPr>
          <w:color w:val="000000" w:themeColor="text1"/>
        </w:rPr>
        <w:pict w14:anchorId="1016AC70">
          <v:rect id="_x0000_i1026" style="width:0;height:1.5pt" o:hralign="center" o:bullet="t" o:hrstd="t" o:hr="t" fillcolor="#a0a0a0" stroked="f"/>
        </w:pict>
      </w:r>
      <w:r w:rsidR="000157CB" w:rsidRPr="008B4BBE">
        <w:rPr>
          <w:b/>
          <w:bCs/>
          <w:color w:val="000000" w:themeColor="text1"/>
          <w:sz w:val="32"/>
          <w:szCs w:val="32"/>
        </w:rPr>
        <w:t>Step 4: Decision</w:t>
      </w:r>
    </w:p>
    <w:p w14:paraId="27F7E368" w14:textId="0B19E2E4" w:rsidR="00B327CD" w:rsidRPr="000157CB" w:rsidRDefault="000157CB" w:rsidP="000157CB">
      <w:pPr>
        <w:ind w:left="360"/>
        <w:rPr>
          <w:color w:val="000000" w:themeColor="text1"/>
        </w:rPr>
      </w:pPr>
      <w:r w:rsidRPr="00AE2729">
        <w:rPr>
          <w:color w:val="000000" w:themeColor="text1"/>
        </w:rPr>
        <w:t>Since p &gt; 0.05, we fail to reject the null hypothesis.</w:t>
      </w:r>
      <w:r w:rsidRPr="00AE2729">
        <w:rPr>
          <w:color w:val="000000" w:themeColor="text1"/>
        </w:rPr>
        <w:br/>
      </w:r>
      <w:r w:rsidRPr="00AE2729">
        <w:rPr>
          <w:rFonts w:ascii="Segoe UI Emoji" w:hAnsi="Segoe UI Emoji" w:cs="Segoe UI Emoji"/>
          <w:color w:val="000000" w:themeColor="text1"/>
        </w:rPr>
        <w:t>⚠️</w:t>
      </w:r>
      <w:r w:rsidRPr="00AE2729">
        <w:rPr>
          <w:color w:val="000000" w:themeColor="text1"/>
        </w:rPr>
        <w:t xml:space="preserve"> There is no statistically significant difference in price between Silver and Black Hyundai used cars.</w:t>
      </w:r>
    </w:p>
    <w:p w14:paraId="01363B10" w14:textId="52FBFBCE" w:rsidR="005B5D6C" w:rsidRDefault="0012485A">
      <w:pPr>
        <w:pStyle w:val="Heading2"/>
      </w:pPr>
      <w:r>
        <w:lastRenderedPageBreak/>
        <w:t>4.4 Price by Model Year and Mileage Group</w:t>
      </w:r>
    </w:p>
    <w:p w14:paraId="1884933B" w14:textId="77777777" w:rsidR="005B5D6C" w:rsidRDefault="0012485A">
      <w:r>
        <w:t>Vehicles that are newer and have low mileage are priced the highest, confirming expectations.</w:t>
      </w:r>
    </w:p>
    <w:p w14:paraId="6EB3ED29" w14:textId="77777777" w:rsidR="00A92039" w:rsidRPr="00A92039" w:rsidRDefault="00A92039" w:rsidP="00A92039">
      <w:pPr>
        <w:rPr>
          <w:b/>
          <w:bCs/>
          <w:noProof/>
        </w:rPr>
      </w:pPr>
      <w:r>
        <w:rPr>
          <w:noProof/>
        </w:rPr>
        <w:drawing>
          <wp:inline distT="0" distB="0" distL="0" distR="0" wp14:anchorId="4F73DEDC" wp14:editId="2CD7C6AD">
            <wp:extent cx="4673197" cy="2717800"/>
            <wp:effectExtent l="0" t="0" r="0" b="6350"/>
            <wp:docPr id="4" name="Picture 4"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of different colored bars&#10;&#10;AI-generated content may be incorrect."/>
                    <pic:cNvPicPr/>
                  </pic:nvPicPr>
                  <pic:blipFill>
                    <a:blip r:embed="rId9"/>
                    <a:stretch>
                      <a:fillRect/>
                    </a:stretch>
                  </pic:blipFill>
                  <pic:spPr>
                    <a:xfrm>
                      <a:off x="0" y="0"/>
                      <a:ext cx="4726271" cy="2748666"/>
                    </a:xfrm>
                    <a:prstGeom prst="rect">
                      <a:avLst/>
                    </a:prstGeom>
                  </pic:spPr>
                </pic:pic>
              </a:graphicData>
            </a:graphic>
          </wp:inline>
        </w:drawing>
      </w:r>
      <w:r>
        <w:rPr>
          <w:noProof/>
        </w:rPr>
        <w:br/>
      </w:r>
      <w:r w:rsidRPr="00A92039">
        <w:rPr>
          <w:b/>
          <w:bCs/>
          <w:noProof/>
        </w:rPr>
        <w:t>3. Model Year + Mileage Combined</w:t>
      </w:r>
    </w:p>
    <w:p w14:paraId="079E1F88" w14:textId="77777777" w:rsidR="00A92039" w:rsidRPr="00A92039" w:rsidRDefault="00A92039" w:rsidP="00A92039">
      <w:pPr>
        <w:rPr>
          <w:noProof/>
        </w:rPr>
      </w:pPr>
      <w:r w:rsidRPr="00A92039">
        <w:rPr>
          <w:b/>
          <w:bCs/>
          <w:noProof/>
        </w:rPr>
        <w:t>Step 1: Define null and alternative hypotheses</w:t>
      </w:r>
    </w:p>
    <w:p w14:paraId="582C4B98" w14:textId="77777777" w:rsidR="00A92039" w:rsidRPr="00A92039" w:rsidRDefault="00A92039" w:rsidP="00A92039">
      <w:pPr>
        <w:numPr>
          <w:ilvl w:val="0"/>
          <w:numId w:val="14"/>
        </w:numPr>
        <w:rPr>
          <w:noProof/>
        </w:rPr>
      </w:pPr>
      <w:r w:rsidRPr="00A92039">
        <w:rPr>
          <w:b/>
          <w:bCs/>
          <w:noProof/>
        </w:rPr>
        <w:t>H₀</w:t>
      </w:r>
      <w:r w:rsidRPr="00A92039">
        <w:rPr>
          <w:noProof/>
        </w:rPr>
        <w:t>: There is no significant price difference between newer cars with high mileage and older cars with low mileage.</w:t>
      </w:r>
    </w:p>
    <w:p w14:paraId="365CDFFC" w14:textId="77777777" w:rsidR="00A92039" w:rsidRPr="00A92039" w:rsidRDefault="00A92039" w:rsidP="00A92039">
      <w:pPr>
        <w:numPr>
          <w:ilvl w:val="0"/>
          <w:numId w:val="14"/>
        </w:numPr>
        <w:rPr>
          <w:noProof/>
        </w:rPr>
      </w:pPr>
      <w:r w:rsidRPr="00A92039">
        <w:rPr>
          <w:b/>
          <w:bCs/>
          <w:noProof/>
        </w:rPr>
        <w:t>H₁</w:t>
      </w:r>
      <w:r w:rsidRPr="00A92039">
        <w:rPr>
          <w:noProof/>
        </w:rPr>
        <w:t>: There is a significant price difference between newer cars with high mileage and older cars with low mileage.</w:t>
      </w:r>
    </w:p>
    <w:p w14:paraId="24099141" w14:textId="77777777" w:rsidR="00A92039" w:rsidRPr="00A92039" w:rsidRDefault="00A92039" w:rsidP="00A92039">
      <w:pPr>
        <w:rPr>
          <w:noProof/>
        </w:rPr>
      </w:pPr>
      <w:r w:rsidRPr="00A92039">
        <w:rPr>
          <w:b/>
          <w:bCs/>
          <w:noProof/>
        </w:rPr>
        <w:t>Step 2: Choose the appropriate test</w:t>
      </w:r>
      <w:r w:rsidRPr="00A92039">
        <w:rPr>
          <w:noProof/>
        </w:rPr>
        <w:br/>
        <w:t xml:space="preserve">We used </w:t>
      </w:r>
      <w:r w:rsidRPr="00A92039">
        <w:rPr>
          <w:b/>
          <w:bCs/>
          <w:noProof/>
        </w:rPr>
        <w:t>Welch’s t-test</w:t>
      </w:r>
      <w:r w:rsidRPr="00A92039">
        <w:rPr>
          <w:noProof/>
        </w:rPr>
        <w:t xml:space="preserve"> to compare prices between two independent groups:</w:t>
      </w:r>
    </w:p>
    <w:p w14:paraId="1E1621C3" w14:textId="77777777" w:rsidR="00A92039" w:rsidRPr="00A92039" w:rsidRDefault="00A92039" w:rsidP="00A92039">
      <w:pPr>
        <w:numPr>
          <w:ilvl w:val="0"/>
          <w:numId w:val="15"/>
        </w:numPr>
        <w:rPr>
          <w:noProof/>
        </w:rPr>
      </w:pPr>
      <w:r w:rsidRPr="00A92039">
        <w:rPr>
          <w:noProof/>
        </w:rPr>
        <w:t>Group 1: Newer cars (after 2010) with high mileage</w:t>
      </w:r>
    </w:p>
    <w:p w14:paraId="521A03B1" w14:textId="77777777" w:rsidR="00A92039" w:rsidRPr="00A92039" w:rsidRDefault="00A92039" w:rsidP="00A92039">
      <w:pPr>
        <w:numPr>
          <w:ilvl w:val="0"/>
          <w:numId w:val="15"/>
        </w:numPr>
        <w:rPr>
          <w:noProof/>
        </w:rPr>
      </w:pPr>
      <w:r w:rsidRPr="00A92039">
        <w:rPr>
          <w:noProof/>
        </w:rPr>
        <w:t>Group 2: Older cars (before 2010) with low mileage</w:t>
      </w:r>
    </w:p>
    <w:p w14:paraId="4B0C6C93" w14:textId="77777777" w:rsidR="00A92039" w:rsidRPr="00A92039" w:rsidRDefault="00A92039" w:rsidP="00A92039">
      <w:pPr>
        <w:rPr>
          <w:noProof/>
        </w:rPr>
      </w:pPr>
      <w:r w:rsidRPr="00A92039">
        <w:rPr>
          <w:b/>
          <w:bCs/>
          <w:noProof/>
        </w:rPr>
        <w:t>Step 3: Calculate the p-value</w:t>
      </w:r>
    </w:p>
    <w:p w14:paraId="41E5F991" w14:textId="77777777" w:rsidR="00DE4DDE" w:rsidRDefault="00A92039" w:rsidP="00DE4DDE">
      <w:pPr>
        <w:numPr>
          <w:ilvl w:val="0"/>
          <w:numId w:val="16"/>
        </w:numPr>
        <w:rPr>
          <w:noProof/>
        </w:rPr>
      </w:pPr>
      <w:r w:rsidRPr="00A92039">
        <w:rPr>
          <w:b/>
          <w:bCs/>
          <w:noProof/>
        </w:rPr>
        <w:t>p-value</w:t>
      </w:r>
      <w:r w:rsidRPr="00A92039">
        <w:rPr>
          <w:noProof/>
        </w:rPr>
        <w:t xml:space="preserve"> = 0.0</w:t>
      </w:r>
      <w:r w:rsidR="00B327CD">
        <w:rPr>
          <w:noProof/>
        </w:rPr>
        <w:t>0</w:t>
      </w:r>
    </w:p>
    <w:p w14:paraId="06785D55" w14:textId="2BDAECC5" w:rsidR="00DE4DDE" w:rsidRDefault="00A92039" w:rsidP="00DE4DDE">
      <w:pPr>
        <w:numPr>
          <w:ilvl w:val="0"/>
          <w:numId w:val="16"/>
        </w:numPr>
        <w:rPr>
          <w:noProof/>
        </w:rPr>
      </w:pPr>
      <w:r w:rsidRPr="00DE4DDE">
        <w:rPr>
          <w:b/>
          <w:bCs/>
          <w:noProof/>
        </w:rPr>
        <w:t>Step 4: Determine statistical significance</w:t>
      </w:r>
      <w:r w:rsidRPr="00A92039">
        <w:rPr>
          <w:noProof/>
        </w:rPr>
        <w:br/>
        <w:t xml:space="preserve">Since </w:t>
      </w:r>
      <w:r w:rsidRPr="00DE4DDE">
        <w:rPr>
          <w:b/>
          <w:bCs/>
          <w:noProof/>
        </w:rPr>
        <w:t>p &lt; 0.05</w:t>
      </w:r>
      <w:r w:rsidRPr="00A92039">
        <w:rPr>
          <w:noProof/>
        </w:rPr>
        <w:t xml:space="preserve">, we </w:t>
      </w:r>
      <w:r w:rsidRPr="00DE4DDE">
        <w:rPr>
          <w:b/>
          <w:bCs/>
          <w:noProof/>
        </w:rPr>
        <w:t>reject the null hypothesis</w:t>
      </w:r>
      <w:r w:rsidRPr="00A92039">
        <w:rPr>
          <w:noProof/>
        </w:rPr>
        <w:t>.</w:t>
      </w:r>
      <w:r w:rsidRPr="00A92039">
        <w:rPr>
          <w:noProof/>
        </w:rPr>
        <w:br/>
      </w:r>
      <w:r w:rsidRPr="00DE4DDE">
        <w:rPr>
          <w:rFonts w:ascii="Segoe UI Emoji" w:hAnsi="Segoe UI Emoji" w:cs="Segoe UI Emoji"/>
          <w:noProof/>
        </w:rPr>
        <w:t>✅</w:t>
      </w:r>
      <w:r w:rsidRPr="00A92039">
        <w:rPr>
          <w:noProof/>
        </w:rPr>
        <w:t xml:space="preserve"> Newer high-mileage cars tend to retain more value than older low-mileage ones.</w:t>
      </w:r>
    </w:p>
    <w:p w14:paraId="624229EC" w14:textId="77777777" w:rsidR="00DE4DDE" w:rsidRDefault="00DE4DDE" w:rsidP="00DE4DDE">
      <w:pPr>
        <w:ind w:left="720"/>
        <w:rPr>
          <w:noProof/>
        </w:rPr>
      </w:pPr>
    </w:p>
    <w:p w14:paraId="46CC29D5" w14:textId="7B0EEBC8" w:rsidR="00DE4DDE" w:rsidRDefault="00DE4DDE" w:rsidP="00DE4DDE">
      <w:pPr>
        <w:pStyle w:val="Heading2"/>
      </w:pPr>
      <w:r>
        <w:lastRenderedPageBreak/>
        <w:t>4.5 Price Distribution by Transmission Type</w:t>
      </w:r>
    </w:p>
    <w:p w14:paraId="216DAB58" w14:textId="77777777" w:rsidR="00DE4DDE" w:rsidRDefault="00DE4DDE" w:rsidP="00DE4DDE">
      <w:r>
        <w:t>Automatic cars show a broader and generally higher price range compared to manual ones.</w:t>
      </w:r>
    </w:p>
    <w:p w14:paraId="7C90AB3C" w14:textId="2BE241B8" w:rsidR="005B5D6C" w:rsidRDefault="005B5D6C"/>
    <w:p w14:paraId="230A5F4E" w14:textId="6580E81C" w:rsidR="00DE4DDE" w:rsidRDefault="00DE4DDE" w:rsidP="00BB53D2">
      <w:pPr>
        <w:rPr>
          <w:b/>
          <w:bCs/>
        </w:rPr>
      </w:pPr>
      <w:r>
        <w:rPr>
          <w:noProof/>
        </w:rPr>
        <w:drawing>
          <wp:inline distT="0" distB="0" distL="0" distR="0" wp14:anchorId="1D557355" wp14:editId="13064448">
            <wp:extent cx="5486400" cy="3272790"/>
            <wp:effectExtent l="0" t="0" r="0" b="3810"/>
            <wp:docPr id="5" name="Picture 5" descr="A graph of a car pr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of a car price&#10;&#10;AI-generated content may be incorrect."/>
                    <pic:cNvPicPr/>
                  </pic:nvPicPr>
                  <pic:blipFill>
                    <a:blip r:embed="rId10"/>
                    <a:stretch>
                      <a:fillRect/>
                    </a:stretch>
                  </pic:blipFill>
                  <pic:spPr>
                    <a:xfrm>
                      <a:off x="0" y="0"/>
                      <a:ext cx="5486400" cy="3272790"/>
                    </a:xfrm>
                    <a:prstGeom prst="rect">
                      <a:avLst/>
                    </a:prstGeom>
                  </pic:spPr>
                </pic:pic>
              </a:graphicData>
            </a:graphic>
          </wp:inline>
        </w:drawing>
      </w:r>
    </w:p>
    <w:p w14:paraId="786A15B5" w14:textId="72E7007B" w:rsidR="00BB53D2" w:rsidRPr="00A92039" w:rsidRDefault="00BB53D2" w:rsidP="00BB53D2">
      <w:pPr>
        <w:rPr>
          <w:b/>
          <w:bCs/>
        </w:rPr>
      </w:pPr>
      <w:r w:rsidRPr="00A92039">
        <w:rPr>
          <w:b/>
          <w:bCs/>
        </w:rPr>
        <w:t>2. Transmission Type vs. Price</w:t>
      </w:r>
    </w:p>
    <w:p w14:paraId="18CFB50C" w14:textId="77777777" w:rsidR="00BB53D2" w:rsidRPr="00A92039" w:rsidRDefault="00BB53D2" w:rsidP="00BB53D2">
      <w:r w:rsidRPr="00A92039">
        <w:rPr>
          <w:b/>
          <w:bCs/>
        </w:rPr>
        <w:t>Step 1: Define null and alternative hypotheses</w:t>
      </w:r>
    </w:p>
    <w:p w14:paraId="73613D3C" w14:textId="77777777" w:rsidR="00BB53D2" w:rsidRPr="00A92039" w:rsidRDefault="00BB53D2" w:rsidP="00BB53D2">
      <w:pPr>
        <w:numPr>
          <w:ilvl w:val="0"/>
          <w:numId w:val="12"/>
        </w:numPr>
      </w:pPr>
      <w:r w:rsidRPr="00A92039">
        <w:rPr>
          <w:b/>
          <w:bCs/>
        </w:rPr>
        <w:t>H₀</w:t>
      </w:r>
      <w:r w:rsidRPr="00A92039">
        <w:t>: There is no significant difference in the prices of used cars between automatic and manual transmission types.</w:t>
      </w:r>
    </w:p>
    <w:p w14:paraId="7477299E" w14:textId="77777777" w:rsidR="00BB53D2" w:rsidRPr="00A92039" w:rsidRDefault="00BB53D2" w:rsidP="00BB53D2">
      <w:pPr>
        <w:numPr>
          <w:ilvl w:val="0"/>
          <w:numId w:val="12"/>
        </w:numPr>
      </w:pPr>
      <w:r w:rsidRPr="00A92039">
        <w:rPr>
          <w:b/>
          <w:bCs/>
        </w:rPr>
        <w:t>H₁</w:t>
      </w:r>
      <w:r w:rsidRPr="00A92039">
        <w:t>: There is a significant difference in the prices of used cars between automatic and manual transmission types.</w:t>
      </w:r>
    </w:p>
    <w:p w14:paraId="1A84984C" w14:textId="77777777" w:rsidR="00BB53D2" w:rsidRPr="00A92039" w:rsidRDefault="00BB53D2" w:rsidP="00BB53D2">
      <w:r w:rsidRPr="00A92039">
        <w:rPr>
          <w:b/>
          <w:bCs/>
        </w:rPr>
        <w:t>Step 2: Choose the appropriate test</w:t>
      </w:r>
      <w:r w:rsidRPr="00A92039">
        <w:br/>
        <w:t xml:space="preserve">We used </w:t>
      </w:r>
      <w:r w:rsidRPr="00A92039">
        <w:rPr>
          <w:b/>
          <w:bCs/>
        </w:rPr>
        <w:t>Welch’s t-test</w:t>
      </w:r>
      <w:r w:rsidRPr="00A92039">
        <w:t xml:space="preserve"> (a variation of the t-test that does not assume equal variances) to compare the mean prices of two independent groups.</w:t>
      </w:r>
    </w:p>
    <w:p w14:paraId="6BD365DC" w14:textId="77777777" w:rsidR="00BB53D2" w:rsidRPr="00A92039" w:rsidRDefault="00BB53D2" w:rsidP="00BB53D2">
      <w:r w:rsidRPr="00A92039">
        <w:rPr>
          <w:b/>
          <w:bCs/>
        </w:rPr>
        <w:t>Step 3: Calculate the p-value</w:t>
      </w:r>
    </w:p>
    <w:p w14:paraId="27F7A95A" w14:textId="77777777" w:rsidR="00BB53D2" w:rsidRPr="00A92039" w:rsidRDefault="00BB53D2" w:rsidP="00BB53D2">
      <w:pPr>
        <w:numPr>
          <w:ilvl w:val="0"/>
          <w:numId w:val="13"/>
        </w:numPr>
      </w:pPr>
      <w:r w:rsidRPr="00A92039">
        <w:rPr>
          <w:b/>
          <w:bCs/>
        </w:rPr>
        <w:t>p-value</w:t>
      </w:r>
      <w:r w:rsidRPr="00A92039">
        <w:t xml:space="preserve"> = 1.26e-13</w:t>
      </w:r>
    </w:p>
    <w:p w14:paraId="6328A20F" w14:textId="77777777" w:rsidR="00BB53D2" w:rsidRPr="00A92039" w:rsidRDefault="00BB53D2" w:rsidP="00BB53D2">
      <w:r w:rsidRPr="00A92039">
        <w:rPr>
          <w:b/>
          <w:bCs/>
        </w:rPr>
        <w:t>Step 4: Determine statistical significance</w:t>
      </w:r>
      <w:r w:rsidRPr="00A92039">
        <w:br/>
        <w:t xml:space="preserve">Since </w:t>
      </w:r>
      <w:r w:rsidRPr="00A92039">
        <w:rPr>
          <w:b/>
          <w:bCs/>
        </w:rPr>
        <w:t>p &lt; 0.05</w:t>
      </w:r>
      <w:r w:rsidRPr="00A92039">
        <w:t xml:space="preserve">, we </w:t>
      </w:r>
      <w:r w:rsidRPr="00A92039">
        <w:rPr>
          <w:b/>
          <w:bCs/>
        </w:rPr>
        <w:t>reject the null hypothesis</w:t>
      </w:r>
      <w:r w:rsidRPr="00A92039">
        <w:t>.</w:t>
      </w:r>
      <w:r w:rsidRPr="00A92039">
        <w:br/>
      </w:r>
      <w:r w:rsidRPr="00A92039">
        <w:rPr>
          <w:rFonts w:ascii="Segoe UI Emoji" w:hAnsi="Segoe UI Emoji" w:cs="Segoe UI Emoji"/>
        </w:rPr>
        <w:t>✅</w:t>
      </w:r>
      <w:r w:rsidRPr="00A92039">
        <w:t xml:space="preserve"> There is a statistically significant difference in average prices between automatic and manual cars.</w:t>
      </w:r>
    </w:p>
    <w:p w14:paraId="64B7C0BE" w14:textId="77777777" w:rsidR="00BB53D2" w:rsidRDefault="00BB53D2">
      <w:pPr>
        <w:pStyle w:val="Heading1"/>
      </w:pPr>
    </w:p>
    <w:p w14:paraId="550628E9" w14:textId="6DD6CE5D" w:rsidR="005B5D6C" w:rsidRPr="008B4BBE" w:rsidRDefault="0012485A">
      <w:pPr>
        <w:pStyle w:val="Heading1"/>
        <w:rPr>
          <w:sz w:val="36"/>
          <w:szCs w:val="36"/>
          <w:u w:val="single"/>
        </w:rPr>
      </w:pPr>
      <w:r w:rsidRPr="008B4BBE">
        <w:rPr>
          <w:sz w:val="36"/>
          <w:szCs w:val="36"/>
          <w:u w:val="single"/>
        </w:rPr>
        <w:t>5. Statistical Testing Framework</w:t>
      </w:r>
    </w:p>
    <w:p w14:paraId="685C6642" w14:textId="77777777" w:rsidR="005B5D6C" w:rsidRDefault="0012485A">
      <w:r>
        <w:t>1. Define null and alternative hypotheses.</w:t>
      </w:r>
      <w:r>
        <w:br/>
        <w:t>2. Set significance level at α = 0.05.</w:t>
      </w:r>
      <w:r>
        <w:br/>
        <w:t>3. Apply correlation, group averages, and t-tests for hypothesis validation.</w:t>
      </w:r>
      <w:r>
        <w:br/>
        <w:t>4. For transmission comparison, a Welch’s t-test was conducted to evaluate price differences.</w:t>
      </w:r>
      <w:r>
        <w:br/>
        <w:t>5. Conclusions are based on p-values and confidence intervals.</w:t>
      </w:r>
    </w:p>
    <w:p w14:paraId="3BCBD63B" w14:textId="77777777" w:rsidR="005B5D6C" w:rsidRPr="008B4BBE" w:rsidRDefault="0012485A">
      <w:pPr>
        <w:pStyle w:val="Heading1"/>
        <w:rPr>
          <w:sz w:val="36"/>
          <w:szCs w:val="36"/>
          <w:u w:val="single"/>
        </w:rPr>
      </w:pPr>
      <w:r w:rsidRPr="008B4BBE">
        <w:rPr>
          <w:sz w:val="36"/>
          <w:szCs w:val="36"/>
          <w:u w:val="single"/>
        </w:rPr>
        <w:t>6. Discussion &amp; Conclusion</w:t>
      </w:r>
    </w:p>
    <w:p w14:paraId="15E670A0" w14:textId="77777777" w:rsidR="005B5D6C" w:rsidRDefault="0012485A">
      <w:r>
        <w:t>The analysis confirmed that newer models and luxury brands hold greater value. Mileage has a minimal standalone impact. A statistically significant difference was observed between average prices of automatic and manual cars, supporting the hypothesis that transmission type influences market price.</w:t>
      </w:r>
    </w:p>
    <w:sectPr w:rsidR="005B5D6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02C13EB"/>
    <w:multiLevelType w:val="multilevel"/>
    <w:tmpl w:val="8F8ED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664026"/>
    <w:multiLevelType w:val="multilevel"/>
    <w:tmpl w:val="4B8C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4C3541"/>
    <w:multiLevelType w:val="multilevel"/>
    <w:tmpl w:val="9D9E2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9F0FEA"/>
    <w:multiLevelType w:val="multilevel"/>
    <w:tmpl w:val="6B3EC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915C8C"/>
    <w:multiLevelType w:val="multilevel"/>
    <w:tmpl w:val="40963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B53160"/>
    <w:multiLevelType w:val="multilevel"/>
    <w:tmpl w:val="E84EA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7E762A"/>
    <w:multiLevelType w:val="hybridMultilevel"/>
    <w:tmpl w:val="E8CA49B6"/>
    <w:lvl w:ilvl="0" w:tplc="4B5214DC">
      <w:start w:val="1"/>
      <w:numFmt w:val="bullet"/>
      <w:lvlText w:val="•"/>
      <w:lvlJc w:val="left"/>
      <w:pPr>
        <w:tabs>
          <w:tab w:val="num" w:pos="720"/>
        </w:tabs>
        <w:ind w:left="720" w:hanging="360"/>
      </w:pPr>
      <w:rPr>
        <w:rFonts w:ascii="Times New Roman" w:hAnsi="Times New Roman" w:hint="default"/>
      </w:rPr>
    </w:lvl>
    <w:lvl w:ilvl="1" w:tplc="A112CB70" w:tentative="1">
      <w:start w:val="1"/>
      <w:numFmt w:val="bullet"/>
      <w:lvlText w:val="•"/>
      <w:lvlJc w:val="left"/>
      <w:pPr>
        <w:tabs>
          <w:tab w:val="num" w:pos="1440"/>
        </w:tabs>
        <w:ind w:left="1440" w:hanging="360"/>
      </w:pPr>
      <w:rPr>
        <w:rFonts w:ascii="Times New Roman" w:hAnsi="Times New Roman" w:hint="default"/>
      </w:rPr>
    </w:lvl>
    <w:lvl w:ilvl="2" w:tplc="14682876" w:tentative="1">
      <w:start w:val="1"/>
      <w:numFmt w:val="bullet"/>
      <w:lvlText w:val="•"/>
      <w:lvlJc w:val="left"/>
      <w:pPr>
        <w:tabs>
          <w:tab w:val="num" w:pos="2160"/>
        </w:tabs>
        <w:ind w:left="2160" w:hanging="360"/>
      </w:pPr>
      <w:rPr>
        <w:rFonts w:ascii="Times New Roman" w:hAnsi="Times New Roman" w:hint="default"/>
      </w:rPr>
    </w:lvl>
    <w:lvl w:ilvl="3" w:tplc="8F7ABC9E" w:tentative="1">
      <w:start w:val="1"/>
      <w:numFmt w:val="bullet"/>
      <w:lvlText w:val="•"/>
      <w:lvlJc w:val="left"/>
      <w:pPr>
        <w:tabs>
          <w:tab w:val="num" w:pos="2880"/>
        </w:tabs>
        <w:ind w:left="2880" w:hanging="360"/>
      </w:pPr>
      <w:rPr>
        <w:rFonts w:ascii="Times New Roman" w:hAnsi="Times New Roman" w:hint="default"/>
      </w:rPr>
    </w:lvl>
    <w:lvl w:ilvl="4" w:tplc="9EBADDEC" w:tentative="1">
      <w:start w:val="1"/>
      <w:numFmt w:val="bullet"/>
      <w:lvlText w:val="•"/>
      <w:lvlJc w:val="left"/>
      <w:pPr>
        <w:tabs>
          <w:tab w:val="num" w:pos="3600"/>
        </w:tabs>
        <w:ind w:left="3600" w:hanging="360"/>
      </w:pPr>
      <w:rPr>
        <w:rFonts w:ascii="Times New Roman" w:hAnsi="Times New Roman" w:hint="default"/>
      </w:rPr>
    </w:lvl>
    <w:lvl w:ilvl="5" w:tplc="48CC254E" w:tentative="1">
      <w:start w:val="1"/>
      <w:numFmt w:val="bullet"/>
      <w:lvlText w:val="•"/>
      <w:lvlJc w:val="left"/>
      <w:pPr>
        <w:tabs>
          <w:tab w:val="num" w:pos="4320"/>
        </w:tabs>
        <w:ind w:left="4320" w:hanging="360"/>
      </w:pPr>
      <w:rPr>
        <w:rFonts w:ascii="Times New Roman" w:hAnsi="Times New Roman" w:hint="default"/>
      </w:rPr>
    </w:lvl>
    <w:lvl w:ilvl="6" w:tplc="887EC48A" w:tentative="1">
      <w:start w:val="1"/>
      <w:numFmt w:val="bullet"/>
      <w:lvlText w:val="•"/>
      <w:lvlJc w:val="left"/>
      <w:pPr>
        <w:tabs>
          <w:tab w:val="num" w:pos="5040"/>
        </w:tabs>
        <w:ind w:left="5040" w:hanging="360"/>
      </w:pPr>
      <w:rPr>
        <w:rFonts w:ascii="Times New Roman" w:hAnsi="Times New Roman" w:hint="default"/>
      </w:rPr>
    </w:lvl>
    <w:lvl w:ilvl="7" w:tplc="850E0AFA" w:tentative="1">
      <w:start w:val="1"/>
      <w:numFmt w:val="bullet"/>
      <w:lvlText w:val="•"/>
      <w:lvlJc w:val="left"/>
      <w:pPr>
        <w:tabs>
          <w:tab w:val="num" w:pos="5760"/>
        </w:tabs>
        <w:ind w:left="5760" w:hanging="360"/>
      </w:pPr>
      <w:rPr>
        <w:rFonts w:ascii="Times New Roman" w:hAnsi="Times New Roman" w:hint="default"/>
      </w:rPr>
    </w:lvl>
    <w:lvl w:ilvl="8" w:tplc="71320B0E"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620C2567"/>
    <w:multiLevelType w:val="multilevel"/>
    <w:tmpl w:val="42FE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D31480"/>
    <w:multiLevelType w:val="multilevel"/>
    <w:tmpl w:val="5A6A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550B01"/>
    <w:multiLevelType w:val="multilevel"/>
    <w:tmpl w:val="9F8E8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0649463">
    <w:abstractNumId w:val="8"/>
  </w:num>
  <w:num w:numId="2" w16cid:durableId="1498114159">
    <w:abstractNumId w:val="6"/>
  </w:num>
  <w:num w:numId="3" w16cid:durableId="679086396">
    <w:abstractNumId w:val="5"/>
  </w:num>
  <w:num w:numId="4" w16cid:durableId="972517543">
    <w:abstractNumId w:val="4"/>
  </w:num>
  <w:num w:numId="5" w16cid:durableId="897788724">
    <w:abstractNumId w:val="7"/>
  </w:num>
  <w:num w:numId="6" w16cid:durableId="3093678">
    <w:abstractNumId w:val="3"/>
  </w:num>
  <w:num w:numId="7" w16cid:durableId="293491983">
    <w:abstractNumId w:val="2"/>
  </w:num>
  <w:num w:numId="8" w16cid:durableId="1776172547">
    <w:abstractNumId w:val="1"/>
  </w:num>
  <w:num w:numId="9" w16cid:durableId="1781335109">
    <w:abstractNumId w:val="0"/>
  </w:num>
  <w:num w:numId="10" w16cid:durableId="653752665">
    <w:abstractNumId w:val="12"/>
  </w:num>
  <w:num w:numId="11" w16cid:durableId="1604727012">
    <w:abstractNumId w:val="10"/>
  </w:num>
  <w:num w:numId="12" w16cid:durableId="1292395626">
    <w:abstractNumId w:val="11"/>
  </w:num>
  <w:num w:numId="13" w16cid:durableId="1403218095">
    <w:abstractNumId w:val="9"/>
  </w:num>
  <w:num w:numId="14" w16cid:durableId="1491213789">
    <w:abstractNumId w:val="16"/>
  </w:num>
  <w:num w:numId="15" w16cid:durableId="770320668">
    <w:abstractNumId w:val="14"/>
  </w:num>
  <w:num w:numId="16" w16cid:durableId="1684936287">
    <w:abstractNumId w:val="13"/>
  </w:num>
  <w:num w:numId="17" w16cid:durableId="321811505">
    <w:abstractNumId w:val="17"/>
  </w:num>
  <w:num w:numId="18" w16cid:durableId="1841041499">
    <w:abstractNumId w:val="18"/>
  </w:num>
  <w:num w:numId="19" w16cid:durableId="90453696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57CB"/>
    <w:rsid w:val="00034616"/>
    <w:rsid w:val="0006063C"/>
    <w:rsid w:val="000E77C4"/>
    <w:rsid w:val="0012485A"/>
    <w:rsid w:val="0015074B"/>
    <w:rsid w:val="0029639D"/>
    <w:rsid w:val="00326F90"/>
    <w:rsid w:val="003C4A47"/>
    <w:rsid w:val="005B5D6C"/>
    <w:rsid w:val="008B4BBE"/>
    <w:rsid w:val="00A92039"/>
    <w:rsid w:val="00AA1D8D"/>
    <w:rsid w:val="00AE2729"/>
    <w:rsid w:val="00B0226D"/>
    <w:rsid w:val="00B327CD"/>
    <w:rsid w:val="00B47730"/>
    <w:rsid w:val="00BB53D2"/>
    <w:rsid w:val="00CB0664"/>
    <w:rsid w:val="00DE4DDE"/>
    <w:rsid w:val="00E7515B"/>
    <w:rsid w:val="00E77D83"/>
    <w:rsid w:val="00EC64B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30A446D3"/>
  <w14:defaultImageDpi w14:val="300"/>
  <w15:docId w15:val="{42F1B210-3F7B-45F8-8BF8-049F164C0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7CB"/>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A9203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95357">
      <w:bodyDiv w:val="1"/>
      <w:marLeft w:val="0"/>
      <w:marRight w:val="0"/>
      <w:marTop w:val="0"/>
      <w:marBottom w:val="0"/>
      <w:divBdr>
        <w:top w:val="none" w:sz="0" w:space="0" w:color="auto"/>
        <w:left w:val="none" w:sz="0" w:space="0" w:color="auto"/>
        <w:bottom w:val="none" w:sz="0" w:space="0" w:color="auto"/>
        <w:right w:val="none" w:sz="0" w:space="0" w:color="auto"/>
      </w:divBdr>
    </w:div>
    <w:div w:id="20206548">
      <w:bodyDiv w:val="1"/>
      <w:marLeft w:val="0"/>
      <w:marRight w:val="0"/>
      <w:marTop w:val="0"/>
      <w:marBottom w:val="0"/>
      <w:divBdr>
        <w:top w:val="none" w:sz="0" w:space="0" w:color="auto"/>
        <w:left w:val="none" w:sz="0" w:space="0" w:color="auto"/>
        <w:bottom w:val="none" w:sz="0" w:space="0" w:color="auto"/>
        <w:right w:val="none" w:sz="0" w:space="0" w:color="auto"/>
      </w:divBdr>
      <w:divsChild>
        <w:div w:id="231160909">
          <w:marLeft w:val="547"/>
          <w:marRight w:val="0"/>
          <w:marTop w:val="0"/>
          <w:marBottom w:val="0"/>
          <w:divBdr>
            <w:top w:val="none" w:sz="0" w:space="0" w:color="auto"/>
            <w:left w:val="none" w:sz="0" w:space="0" w:color="auto"/>
            <w:bottom w:val="none" w:sz="0" w:space="0" w:color="auto"/>
            <w:right w:val="none" w:sz="0" w:space="0" w:color="auto"/>
          </w:divBdr>
        </w:div>
      </w:divsChild>
    </w:div>
    <w:div w:id="618269030">
      <w:bodyDiv w:val="1"/>
      <w:marLeft w:val="0"/>
      <w:marRight w:val="0"/>
      <w:marTop w:val="0"/>
      <w:marBottom w:val="0"/>
      <w:divBdr>
        <w:top w:val="none" w:sz="0" w:space="0" w:color="auto"/>
        <w:left w:val="none" w:sz="0" w:space="0" w:color="auto"/>
        <w:bottom w:val="none" w:sz="0" w:space="0" w:color="auto"/>
        <w:right w:val="none" w:sz="0" w:space="0" w:color="auto"/>
      </w:divBdr>
    </w:div>
    <w:div w:id="739519755">
      <w:bodyDiv w:val="1"/>
      <w:marLeft w:val="0"/>
      <w:marRight w:val="0"/>
      <w:marTop w:val="0"/>
      <w:marBottom w:val="0"/>
      <w:divBdr>
        <w:top w:val="none" w:sz="0" w:space="0" w:color="auto"/>
        <w:left w:val="none" w:sz="0" w:space="0" w:color="auto"/>
        <w:bottom w:val="none" w:sz="0" w:space="0" w:color="auto"/>
        <w:right w:val="none" w:sz="0" w:space="0" w:color="auto"/>
      </w:divBdr>
    </w:div>
    <w:div w:id="793408867">
      <w:bodyDiv w:val="1"/>
      <w:marLeft w:val="0"/>
      <w:marRight w:val="0"/>
      <w:marTop w:val="0"/>
      <w:marBottom w:val="0"/>
      <w:divBdr>
        <w:top w:val="none" w:sz="0" w:space="0" w:color="auto"/>
        <w:left w:val="none" w:sz="0" w:space="0" w:color="auto"/>
        <w:bottom w:val="none" w:sz="0" w:space="0" w:color="auto"/>
        <w:right w:val="none" w:sz="0" w:space="0" w:color="auto"/>
      </w:divBdr>
    </w:div>
    <w:div w:id="1043671009">
      <w:bodyDiv w:val="1"/>
      <w:marLeft w:val="0"/>
      <w:marRight w:val="0"/>
      <w:marTop w:val="0"/>
      <w:marBottom w:val="0"/>
      <w:divBdr>
        <w:top w:val="none" w:sz="0" w:space="0" w:color="auto"/>
        <w:left w:val="none" w:sz="0" w:space="0" w:color="auto"/>
        <w:bottom w:val="none" w:sz="0" w:space="0" w:color="auto"/>
        <w:right w:val="none" w:sz="0" w:space="0" w:color="auto"/>
      </w:divBdr>
    </w:div>
    <w:div w:id="1136030109">
      <w:bodyDiv w:val="1"/>
      <w:marLeft w:val="0"/>
      <w:marRight w:val="0"/>
      <w:marTop w:val="0"/>
      <w:marBottom w:val="0"/>
      <w:divBdr>
        <w:top w:val="none" w:sz="0" w:space="0" w:color="auto"/>
        <w:left w:val="none" w:sz="0" w:space="0" w:color="auto"/>
        <w:bottom w:val="none" w:sz="0" w:space="0" w:color="auto"/>
        <w:right w:val="none" w:sz="0" w:space="0" w:color="auto"/>
      </w:divBdr>
    </w:div>
    <w:div w:id="1397629502">
      <w:bodyDiv w:val="1"/>
      <w:marLeft w:val="0"/>
      <w:marRight w:val="0"/>
      <w:marTop w:val="0"/>
      <w:marBottom w:val="0"/>
      <w:divBdr>
        <w:top w:val="none" w:sz="0" w:space="0" w:color="auto"/>
        <w:left w:val="none" w:sz="0" w:space="0" w:color="auto"/>
        <w:bottom w:val="none" w:sz="0" w:space="0" w:color="auto"/>
        <w:right w:val="none" w:sz="0" w:space="0" w:color="auto"/>
      </w:divBdr>
    </w:div>
    <w:div w:id="1615015466">
      <w:bodyDiv w:val="1"/>
      <w:marLeft w:val="0"/>
      <w:marRight w:val="0"/>
      <w:marTop w:val="0"/>
      <w:marBottom w:val="0"/>
      <w:divBdr>
        <w:top w:val="none" w:sz="0" w:space="0" w:color="auto"/>
        <w:left w:val="none" w:sz="0" w:space="0" w:color="auto"/>
        <w:bottom w:val="none" w:sz="0" w:space="0" w:color="auto"/>
        <w:right w:val="none" w:sz="0" w:space="0" w:color="auto"/>
      </w:divBdr>
    </w:div>
    <w:div w:id="1670595548">
      <w:bodyDiv w:val="1"/>
      <w:marLeft w:val="0"/>
      <w:marRight w:val="0"/>
      <w:marTop w:val="0"/>
      <w:marBottom w:val="0"/>
      <w:divBdr>
        <w:top w:val="none" w:sz="0" w:space="0" w:color="auto"/>
        <w:left w:val="none" w:sz="0" w:space="0" w:color="auto"/>
        <w:bottom w:val="none" w:sz="0" w:space="0" w:color="auto"/>
        <w:right w:val="none" w:sz="0" w:space="0" w:color="auto"/>
      </w:divBdr>
    </w:div>
    <w:div w:id="18124802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812</Words>
  <Characters>4632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Ahmed Sherif</cp:lastModifiedBy>
  <cp:revision>2</cp:revision>
  <dcterms:created xsi:type="dcterms:W3CDTF">2025-05-24T14:27:00Z</dcterms:created>
  <dcterms:modified xsi:type="dcterms:W3CDTF">2025-05-24T14:27:00Z</dcterms:modified>
  <cp:category/>
</cp:coreProperties>
</file>