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5" w:rsidRDefault="00DB4DAB" w:rsidP="00DB4DAB">
      <w:pPr>
        <w:pStyle w:val="Title"/>
        <w:jc w:val="center"/>
        <w:rPr>
          <w:rFonts w:ascii="WeblySleek UI Semibold" w:hAnsi="WeblySleek UI Semibold" w:cs="WeblySleek UI Semibold"/>
        </w:rPr>
      </w:pPr>
      <w:r w:rsidRPr="00DB4DAB">
        <w:rPr>
          <w:rFonts w:ascii="WeblySleek UI Semibold" w:hAnsi="WeblySleek UI Semibold" w:cs="WeblySleek UI Semibold"/>
        </w:rPr>
        <w:t>Forms</w:t>
      </w:r>
      <w:r w:rsidR="00B67433">
        <w:rPr>
          <w:rFonts w:ascii="WeblySleek UI Semibold" w:hAnsi="WeblySleek UI Semibold" w:cs="WeblySleek UI Semibold"/>
        </w:rPr>
        <w:t xml:space="preserve"> + XAML</w:t>
      </w:r>
      <w:r w:rsidRPr="00DB4DAB">
        <w:rPr>
          <w:rFonts w:ascii="WeblySleek UI Semibold" w:hAnsi="WeblySleek UI Semibold" w:cs="WeblySleek UI Semibold"/>
        </w:rPr>
        <w:t xml:space="preserve"> Hands </w:t>
      </w:r>
      <w:r w:rsidR="002A0E76">
        <w:rPr>
          <w:rFonts w:ascii="WeblySleek UI Semibold" w:hAnsi="WeblySleek UI Semibold" w:cs="WeblySleek UI Semibold"/>
        </w:rPr>
        <w:t>o</w:t>
      </w:r>
      <w:r w:rsidRPr="00DB4DAB">
        <w:rPr>
          <w:rFonts w:ascii="WeblySleek UI Semibold" w:hAnsi="WeblySleek UI Semibold" w:cs="WeblySleek UI Semibold"/>
        </w:rPr>
        <w:t>n Outline</w:t>
      </w:r>
    </w:p>
    <w:p w:rsidR="00F44207" w:rsidRDefault="00F44207" w:rsidP="00F44207">
      <w:pPr>
        <w:pStyle w:val="Heading1"/>
        <w:rPr>
          <w:rFonts w:ascii="WeblySleek UI Semibold" w:hAnsi="WeblySleek UI Semibold" w:cs="WeblySleek UI Semibold"/>
        </w:rPr>
      </w:pPr>
      <w:r>
        <w:rPr>
          <w:rFonts w:ascii="WeblySleek UI Semibold" w:hAnsi="WeblySleek UI Semibold" w:cs="WeblySleek UI Semibold"/>
        </w:rPr>
        <w:t>XAML &amp; Xamrin.Forms</w:t>
      </w:r>
    </w:p>
    <w:p w:rsidR="00633EA3" w:rsidRDefault="00633EA3" w:rsidP="00770195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What Is Xamarin Forms</w:t>
      </w:r>
    </w:p>
    <w:p w:rsidR="000320E1" w:rsidRPr="000320E1" w:rsidRDefault="000320E1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Pages available in Xamarin.Forms</w:t>
      </w:r>
      <w:r w:rsidR="0017166E">
        <w:rPr>
          <w:rFonts w:ascii="WeblySleek UI Semilight" w:hAnsi="WeblySleek UI Semilight" w:cs="WeblySleek UI Semilight"/>
        </w:rPr>
        <w:t xml:space="preserve"> (Examples: </w:t>
      </w:r>
      <w:r w:rsidRPr="0017166E">
        <w:rPr>
          <w:rFonts w:ascii="WeblySleek UI Light" w:hAnsi="WeblySleek UI Light" w:cs="WeblySleek UI Light"/>
          <w:i/>
        </w:rPr>
        <w:t>ContentPage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Pr="0017166E">
        <w:rPr>
          <w:rFonts w:ascii="WeblySleek UI Light" w:hAnsi="WeblySleek UI Light" w:cs="WeblySleek UI Light"/>
          <w:i/>
        </w:rPr>
        <w:t>MasterDetailPage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Pr="0017166E">
        <w:rPr>
          <w:rFonts w:ascii="WeblySleek UI Light" w:hAnsi="WeblySleek UI Light" w:cs="WeblySleek UI Light"/>
          <w:i/>
        </w:rPr>
        <w:t>NavigationPage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Pr="0017166E">
        <w:rPr>
          <w:rFonts w:ascii="WeblySleek UI Light" w:hAnsi="WeblySleek UI Light" w:cs="WeblySleek UI Light"/>
          <w:i/>
        </w:rPr>
        <w:t>TabbedPage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Pr="0017166E">
        <w:rPr>
          <w:rFonts w:ascii="WeblySleek UI Light" w:hAnsi="WeblySleek UI Light" w:cs="WeblySleek UI Light"/>
          <w:i/>
        </w:rPr>
        <w:t>CarouselPage</w:t>
      </w:r>
      <w:r w:rsidR="0017166E">
        <w:rPr>
          <w:rFonts w:ascii="WeblySleek UI Semilight" w:hAnsi="WeblySleek UI Semilight" w:cs="WeblySleek UI Semilight"/>
        </w:rPr>
        <w:t>)</w:t>
      </w:r>
    </w:p>
    <w:p w:rsidR="000320E1" w:rsidRDefault="00633EA3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Layouts available In Xamarin.Forms</w:t>
      </w:r>
      <w:r w:rsidR="0017166E">
        <w:rPr>
          <w:rFonts w:ascii="WeblySleek UI Semilight" w:hAnsi="WeblySleek UI Semilight" w:cs="WeblySleek UI Semilight"/>
        </w:rPr>
        <w:t xml:space="preserve"> (Examples: </w:t>
      </w:r>
      <w:r w:rsidR="000320E1" w:rsidRPr="0017166E">
        <w:rPr>
          <w:rFonts w:ascii="WeblySleek UI Light" w:hAnsi="WeblySleek UI Light" w:cs="WeblySleek UI Light"/>
          <w:i/>
        </w:rPr>
        <w:t>StackLayout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="000320E1" w:rsidRPr="0017166E">
        <w:rPr>
          <w:rFonts w:ascii="WeblySleek UI Light" w:hAnsi="WeblySleek UI Light" w:cs="WeblySleek UI Light"/>
          <w:i/>
        </w:rPr>
        <w:t>AbsoluteLayout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="000320E1" w:rsidRPr="0017166E">
        <w:rPr>
          <w:rFonts w:ascii="WeblySleek UI Light" w:hAnsi="WeblySleek UI Light" w:cs="WeblySleek UI Light"/>
          <w:i/>
        </w:rPr>
        <w:t>RelativeLayout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="000320E1" w:rsidRPr="0017166E">
        <w:rPr>
          <w:rFonts w:ascii="WeblySleek UI Light" w:hAnsi="WeblySleek UI Light" w:cs="WeblySleek UI Light"/>
          <w:i/>
        </w:rPr>
        <w:t>GridLayout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="000320E1" w:rsidRPr="0017166E">
        <w:rPr>
          <w:rFonts w:ascii="WeblySleek UI Light" w:hAnsi="WeblySleek UI Light" w:cs="WeblySleek UI Light"/>
          <w:i/>
        </w:rPr>
        <w:t>ContentView</w:t>
      </w:r>
      <w:r w:rsidR="0017166E" w:rsidRPr="0017166E">
        <w:rPr>
          <w:rFonts w:ascii="WeblySleek UI Light" w:hAnsi="WeblySleek UI Light" w:cs="WeblySleek UI Light"/>
          <w:i/>
        </w:rPr>
        <w:t xml:space="preserve">, </w:t>
      </w:r>
      <w:r w:rsidR="000320E1" w:rsidRPr="0017166E">
        <w:rPr>
          <w:rFonts w:ascii="WeblySleek UI Light" w:hAnsi="WeblySleek UI Light" w:cs="WeblySleek UI Light"/>
          <w:i/>
        </w:rPr>
        <w:t>ScrollView</w:t>
      </w:r>
      <w:r w:rsidR="0017166E">
        <w:rPr>
          <w:rFonts w:ascii="WeblySleek UI Semilight" w:hAnsi="WeblySleek UI Semilight" w:cs="WeblySleek UI Semilight"/>
        </w:rPr>
        <w:t>)</w:t>
      </w:r>
    </w:p>
    <w:p w:rsidR="008354F2" w:rsidRPr="002152CA" w:rsidRDefault="008354F2" w:rsidP="008354F2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Views available in Xamarin.Forms</w:t>
      </w:r>
      <w:r w:rsidR="002152CA">
        <w:rPr>
          <w:rFonts w:ascii="WeblySleek UI Semilight" w:hAnsi="WeblySleek UI Semilight" w:cs="WeblySleek UI Semilight"/>
        </w:rPr>
        <w:t xml:space="preserve"> (</w:t>
      </w:r>
      <w:r w:rsidR="0017166E">
        <w:rPr>
          <w:rFonts w:ascii="WeblySleek UI Semilight" w:hAnsi="WeblySleek UI Semilight" w:cs="WeblySleek UI Semilight"/>
        </w:rPr>
        <w:t>E</w:t>
      </w:r>
      <w:r w:rsidR="002152CA">
        <w:rPr>
          <w:rFonts w:ascii="WeblySleek UI Semilight" w:hAnsi="WeblySleek UI Semilight" w:cs="WeblySleek UI Semilight"/>
        </w:rPr>
        <w:t xml:space="preserve">xamples: </w:t>
      </w:r>
      <w:r w:rsidRPr="002152CA">
        <w:rPr>
          <w:rFonts w:ascii="WeblySleek UI Light" w:hAnsi="WeblySleek UI Light" w:cs="WeblySleek UI Light"/>
          <w:i/>
        </w:rPr>
        <w:t>Button</w:t>
      </w:r>
      <w:r w:rsidR="002152CA" w:rsidRPr="002152CA">
        <w:rPr>
          <w:rFonts w:ascii="WeblySleek UI Light" w:hAnsi="WeblySleek UI Light" w:cs="WeblySleek UI Light"/>
          <w:i/>
        </w:rPr>
        <w:t xml:space="preserve">, </w:t>
      </w:r>
      <w:r w:rsidRPr="002152CA">
        <w:rPr>
          <w:rFonts w:ascii="WeblySleek UI Light" w:hAnsi="WeblySleek UI Light" w:cs="WeblySleek UI Light"/>
          <w:i/>
        </w:rPr>
        <w:t>DatePicker</w:t>
      </w:r>
      <w:r w:rsidR="002152CA" w:rsidRPr="002152CA">
        <w:rPr>
          <w:rFonts w:ascii="WeblySleek UI Light" w:hAnsi="WeblySleek UI Light" w:cs="WeblySleek UI Light"/>
          <w:i/>
        </w:rPr>
        <w:t xml:space="preserve">, </w:t>
      </w:r>
      <w:r w:rsidRPr="002152CA">
        <w:rPr>
          <w:rFonts w:ascii="WeblySleek UI Light" w:hAnsi="WeblySleek UI Light" w:cs="WeblySleek UI Light"/>
          <w:i/>
        </w:rPr>
        <w:t>Label</w:t>
      </w:r>
      <w:r w:rsidR="002152CA" w:rsidRPr="002152CA">
        <w:rPr>
          <w:rFonts w:ascii="WeblySleek UI Light" w:hAnsi="WeblySleek UI Light" w:cs="WeblySleek UI Light"/>
          <w:i/>
        </w:rPr>
        <w:t xml:space="preserve">, </w:t>
      </w:r>
      <w:r w:rsidRPr="002152CA">
        <w:rPr>
          <w:rFonts w:ascii="WeblySleek UI Light" w:hAnsi="WeblySleek UI Light" w:cs="WeblySleek UI Light"/>
          <w:i/>
        </w:rPr>
        <w:t>ListView</w:t>
      </w:r>
      <w:r w:rsidR="002152CA" w:rsidRPr="002152CA">
        <w:rPr>
          <w:rFonts w:ascii="WeblySleek UI Light" w:hAnsi="WeblySleek UI Light" w:cs="WeblySleek UI Light"/>
          <w:i/>
        </w:rPr>
        <w:t xml:space="preserve">, </w:t>
      </w:r>
      <w:r w:rsidRPr="002152CA">
        <w:rPr>
          <w:rFonts w:ascii="WeblySleek UI Light" w:hAnsi="WeblySleek UI Light" w:cs="WeblySleek UI Light"/>
          <w:i/>
        </w:rPr>
        <w:t>Picker</w:t>
      </w:r>
      <w:r w:rsidR="002152CA" w:rsidRPr="002152CA">
        <w:rPr>
          <w:rFonts w:ascii="WeblySleek UI Light" w:hAnsi="WeblySleek UI Light" w:cs="WeblySleek UI Light"/>
          <w:i/>
        </w:rPr>
        <w:t xml:space="preserve">, </w:t>
      </w:r>
      <w:r w:rsidRPr="002152CA">
        <w:rPr>
          <w:rFonts w:ascii="WeblySleek UI Light" w:hAnsi="WeblySleek UI Light" w:cs="WeblySleek UI Light"/>
          <w:i/>
        </w:rPr>
        <w:t>ProgressBar</w:t>
      </w:r>
      <w:r w:rsidR="002152CA">
        <w:rPr>
          <w:rFonts w:ascii="WeblySleek UI Semilight" w:hAnsi="WeblySleek UI Semilight" w:cs="WeblySleek UI Semilight"/>
        </w:rPr>
        <w:t>)</w:t>
      </w:r>
    </w:p>
    <w:p w:rsidR="008673BB" w:rsidRDefault="008673BB" w:rsidP="00770195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 xml:space="preserve">Cells available in Xamarin.Forms (Examples: </w:t>
      </w:r>
      <w:r w:rsidRPr="0017166E">
        <w:rPr>
          <w:rFonts w:ascii="WeblySleek UI Light" w:hAnsi="WeblySleek UI Light" w:cs="WeblySleek UI Light"/>
          <w:i/>
        </w:rPr>
        <w:t>EntryCell, SwitchCell, TextCell, ImageCell</w:t>
      </w:r>
      <w:r>
        <w:rPr>
          <w:rFonts w:ascii="WeblySleek UI Semilight" w:hAnsi="WeblySleek UI Semilight" w:cs="WeblySleek UI Semilight"/>
        </w:rPr>
        <w:t>)</w:t>
      </w:r>
      <w:bookmarkStart w:id="0" w:name="_GoBack"/>
      <w:bookmarkEnd w:id="0"/>
    </w:p>
    <w:p w:rsidR="00F44207" w:rsidRDefault="00770195" w:rsidP="00770195">
      <w:pPr>
        <w:pStyle w:val="Heading2"/>
        <w:rPr>
          <w:rFonts w:ascii="WeblySleek UI Semilight" w:hAnsi="WeblySleek UI Semilight" w:cs="WeblySleek UI Semilight"/>
        </w:rPr>
      </w:pPr>
      <w:r w:rsidRPr="00770195">
        <w:rPr>
          <w:rFonts w:ascii="WeblySleek UI Semilight" w:hAnsi="WeblySleek UI Semilight" w:cs="WeblySleek UI Semilight"/>
        </w:rPr>
        <w:t>Traditional ways to build Forms apps</w:t>
      </w:r>
    </w:p>
    <w:p w:rsidR="00770195" w:rsidRDefault="00770195" w:rsidP="00770195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Where does XAML come from?</w:t>
      </w:r>
    </w:p>
    <w:p w:rsidR="00770195" w:rsidRDefault="00770195" w:rsidP="00770195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Why Use XAML over Code behind</w:t>
      </w:r>
    </w:p>
    <w:p w:rsidR="000320E1" w:rsidRDefault="008354F2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Breakdown of a XAML File</w:t>
      </w:r>
    </w:p>
    <w:p w:rsidR="000320E1" w:rsidRDefault="008354F2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XAML Syntax</w:t>
      </w:r>
    </w:p>
    <w:p w:rsidR="000320E1" w:rsidRDefault="008354F2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Building a layout in XML</w:t>
      </w:r>
    </w:p>
    <w:p w:rsidR="000320E1" w:rsidRDefault="008354F2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OnPlatform and when to use it</w:t>
      </w:r>
    </w:p>
    <w:p w:rsidR="000320E1" w:rsidRDefault="008354F2" w:rsidP="000320E1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Attached Properties</w:t>
      </w:r>
    </w:p>
    <w:p w:rsid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 w:rsidRPr="0006730E">
        <w:rPr>
          <w:rFonts w:ascii="WeblySleek UI Semilight" w:hAnsi="WeblySleek UI Semilight" w:cs="WeblySleek UI Semilight"/>
        </w:rPr>
        <w:t>Using</w:t>
      </w:r>
      <w:r>
        <w:rPr>
          <w:rFonts w:ascii="WeblySleek UI Semilight" w:hAnsi="WeblySleek UI Semilight" w:cs="WeblySleek UI Semilight"/>
        </w:rPr>
        <w:t xml:space="preserve"> XAMAL’s Built in Resource Dictionary</w:t>
      </w:r>
    </w:p>
    <w:p w:rsidR="0006730E" w:rsidRP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Resource Dictionary hierarchy</w:t>
      </w:r>
    </w:p>
    <w:p w:rsidR="00F44207" w:rsidRDefault="00F44207" w:rsidP="00F44207">
      <w:pPr>
        <w:pStyle w:val="Heading1"/>
        <w:rPr>
          <w:rFonts w:ascii="WeblySleek UI Semibold" w:hAnsi="WeblySleek UI Semibold" w:cs="WeblySleek UI Semibold"/>
        </w:rPr>
      </w:pPr>
      <w:r>
        <w:rPr>
          <w:rFonts w:ascii="WeblySleek UI Semibold" w:hAnsi="WeblySleek UI Semibold" w:cs="WeblySleek UI Semibold"/>
        </w:rPr>
        <w:t>Hands on Lab</w:t>
      </w:r>
    </w:p>
    <w:p w:rsidR="00F44207" w:rsidRDefault="00F44207" w:rsidP="00F44207"/>
    <w:p w:rsidR="00F44207" w:rsidRDefault="00F44207" w:rsidP="00F44207">
      <w:pPr>
        <w:pStyle w:val="Heading1"/>
        <w:rPr>
          <w:rFonts w:ascii="WeblySleek UI Semibold" w:hAnsi="WeblySleek UI Semibold" w:cs="WeblySleek UI Semibold"/>
        </w:rPr>
      </w:pPr>
      <w:r>
        <w:rPr>
          <w:rFonts w:ascii="WeblySleek UI Semibold" w:hAnsi="WeblySleek UI Semibold" w:cs="WeblySleek UI Semibold"/>
        </w:rPr>
        <w:t>XAML + Data Binding + Xamarin.Forms &amp; Wrap-up</w:t>
      </w:r>
    </w:p>
    <w:p w:rsid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Data Binding + XAML + Forms</w:t>
      </w:r>
    </w:p>
    <w:p w:rsid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Bindings with List Views or Collections</w:t>
      </w:r>
    </w:p>
    <w:p w:rsid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What’s next?</w:t>
      </w:r>
    </w:p>
    <w:p w:rsidR="0006730E" w:rsidRPr="0006730E" w:rsidRDefault="0006730E" w:rsidP="0006730E">
      <w:pPr>
        <w:pStyle w:val="Heading2"/>
        <w:rPr>
          <w:rFonts w:ascii="WeblySleek UI Semilight" w:hAnsi="WeblySleek UI Semilight" w:cs="WeblySleek UI Semilight"/>
        </w:rPr>
      </w:pPr>
      <w:r>
        <w:rPr>
          <w:rFonts w:ascii="WeblySleek UI Semilight" w:hAnsi="WeblySleek UI Semilight" w:cs="WeblySleek UI Semilight"/>
        </w:rPr>
        <w:t>Q &amp; A</w:t>
      </w:r>
    </w:p>
    <w:p w:rsidR="0006730E" w:rsidRPr="0006730E" w:rsidRDefault="0006730E" w:rsidP="0006730E"/>
    <w:sectPr w:rsidR="0006730E" w:rsidRPr="0006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lySleek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WeblySleek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eblySleek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E1"/>
    <w:rsid w:val="000320E1"/>
    <w:rsid w:val="0006730E"/>
    <w:rsid w:val="000B2FE1"/>
    <w:rsid w:val="0017166E"/>
    <w:rsid w:val="001F411D"/>
    <w:rsid w:val="002152CA"/>
    <w:rsid w:val="002A0E76"/>
    <w:rsid w:val="00633EA3"/>
    <w:rsid w:val="00770195"/>
    <w:rsid w:val="008354F2"/>
    <w:rsid w:val="008673BB"/>
    <w:rsid w:val="00A26B83"/>
    <w:rsid w:val="00B67433"/>
    <w:rsid w:val="00CA13C5"/>
    <w:rsid w:val="00CC684F"/>
    <w:rsid w:val="00DB4DAB"/>
    <w:rsid w:val="00F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1803-C397-4F5D-AE92-9C4BC8BB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0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mitchmuenster@gmail.com</dc:creator>
  <cp:keywords/>
  <dc:description/>
  <cp:lastModifiedBy>mitchmuenster@gmail.com</cp:lastModifiedBy>
  <cp:revision>8</cp:revision>
  <dcterms:created xsi:type="dcterms:W3CDTF">2015-08-31T14:59:00Z</dcterms:created>
  <dcterms:modified xsi:type="dcterms:W3CDTF">2015-09-12T23:00:00Z</dcterms:modified>
</cp:coreProperties>
</file>